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XSpec="right" w:tblpY="1"/>
        <w:tblOverlap w:val="never"/>
        <w:tblW w:w="97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84E58" w:rsidRPr="00D6362F" w:rsidTr="00417606">
        <w:trPr>
          <w:trHeight w:val="609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84E58" w:rsidRPr="00CF7463" w:rsidRDefault="005A0117" w:rsidP="00417606">
            <w:pPr>
              <w:tabs>
                <w:tab w:val="left" w:pos="572"/>
                <w:tab w:val="left" w:pos="1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="00584E5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2017/2018 навчальному році педагогічний колектив  школи продовжував працювати над</w:t>
            </w:r>
            <w:r w:rsidR="00584E5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584E5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методичною проблемою:</w:t>
            </w:r>
            <w:r w:rsidR="00584E5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584E58" w:rsidRPr="00CF74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«Розвиток </w:t>
            </w:r>
            <w:r w:rsidR="007D5A84" w:rsidRPr="00CF74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компетентні</w:t>
            </w:r>
            <w:r w:rsidR="007D5A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7D5A84" w:rsidRPr="00CF74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но</w:t>
            </w:r>
            <w:r w:rsidR="00584E58" w:rsidRPr="00CF74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зорієнтованих підходів до навчання на основі впровадження новітніх освітніх технологій».</w:t>
            </w:r>
            <w:r w:rsidR="00584E5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D6362F" w:rsidRPr="00CF7463" w:rsidRDefault="00D6362F" w:rsidP="00417606">
            <w:pPr>
              <w:tabs>
                <w:tab w:val="left" w:pos="572"/>
              </w:tabs>
              <w:spacing w:after="0" w:line="240" w:lineRule="auto"/>
              <w:ind w:right="283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Як директор школи, у своїй діяльності протягом звітного періоду я керувалася</w:t>
            </w:r>
            <w:r w:rsidR="00DA17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Статутом школи, Правилами внутрішнього трудового розпорядку, посадовими обов</w:t>
            </w:r>
            <w:r w:rsidR="008D13B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обо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в’язками директора школи, законодавством України, іншими нормативними </w:t>
            </w:r>
            <w:r w:rsidR="00490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актами 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, що регламентують роботу керівника загальноосвітнього навчального закладу.</w:t>
            </w:r>
          </w:p>
          <w:p w:rsidR="008D13B8" w:rsidRPr="00CF7463" w:rsidRDefault="008D13B8" w:rsidP="00437287">
            <w:pPr>
              <w:tabs>
                <w:tab w:val="left" w:pos="572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color w:val="112611"/>
                <w:sz w:val="28"/>
                <w:szCs w:val="28"/>
                <w:lang w:val="uk-UA" w:eastAsia="uk-UA"/>
              </w:rPr>
            </w:pPr>
            <w:r w:rsidRPr="00CF7463">
              <w:rPr>
                <w:rFonts w:ascii="Times New Roman" w:eastAsia="Times New Roman" w:hAnsi="Times New Roman"/>
                <w:color w:val="112611"/>
                <w:sz w:val="28"/>
                <w:szCs w:val="28"/>
                <w:lang w:val="uk-UA" w:eastAsia="uk-UA"/>
              </w:rPr>
              <w:t>У школі   створюються  умови    для використання у навчально-виховному процесі інформаційно-  комунікативних      технологій ( придбано  10  комп’ютерів,1телевізор</w:t>
            </w:r>
            <w:r w:rsidR="00437287">
              <w:rPr>
                <w:rFonts w:ascii="Times New Roman" w:eastAsia="Times New Roman" w:hAnsi="Times New Roman"/>
                <w:color w:val="112611"/>
                <w:sz w:val="28"/>
                <w:szCs w:val="28"/>
                <w:lang w:val="uk-UA" w:eastAsia="uk-UA"/>
              </w:rPr>
              <w:t>), </w:t>
            </w:r>
            <w:r w:rsidRPr="00CF7463">
              <w:rPr>
                <w:rFonts w:ascii="Times New Roman" w:eastAsia="Times New Roman" w:hAnsi="Times New Roman"/>
                <w:color w:val="112611"/>
                <w:sz w:val="28"/>
                <w:szCs w:val="28"/>
                <w:lang w:val="uk-UA" w:eastAsia="uk-UA"/>
              </w:rPr>
              <w:t>в школі  є доступ до Інтернету.</w:t>
            </w:r>
          </w:p>
          <w:p w:rsidR="00D6362F" w:rsidRPr="00CF7463" w:rsidRDefault="008D13B8" w:rsidP="00417606">
            <w:pPr>
              <w:tabs>
                <w:tab w:val="left" w:pos="572"/>
              </w:tabs>
              <w:spacing w:after="0" w:line="240" w:lineRule="auto"/>
              <w:ind w:right="283" w:firstLine="567"/>
              <w:rPr>
                <w:rFonts w:ascii="Times New Roman" w:eastAsia="Times New Roman" w:hAnsi="Times New Roman"/>
                <w:color w:val="112611"/>
                <w:sz w:val="28"/>
                <w:szCs w:val="28"/>
                <w:lang w:val="uk-UA" w:eastAsia="uk-UA"/>
              </w:rPr>
            </w:pPr>
            <w:r w:rsidRPr="00CF7463">
              <w:rPr>
                <w:rFonts w:ascii="Times New Roman" w:eastAsia="Times New Roman" w:hAnsi="Times New Roman"/>
                <w:color w:val="112611"/>
                <w:sz w:val="28"/>
                <w:szCs w:val="28"/>
                <w:lang w:val="uk-UA" w:eastAsia="uk-UA"/>
              </w:rPr>
              <w:t>Постійно оновлюється    створений сайт школи, який оформляє, удосконалює  Приймич Н.В., вчитель інформатики.</w:t>
            </w:r>
          </w:p>
          <w:p w:rsidR="00EE76D6" w:rsidRPr="00CF7463" w:rsidRDefault="00EE76D6" w:rsidP="00417606">
            <w:pPr>
              <w:tabs>
                <w:tab w:val="left" w:pos="572"/>
              </w:tabs>
              <w:spacing w:after="0" w:line="240" w:lineRule="auto"/>
              <w:ind w:right="283"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    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Всі вчителі володіють методикою викладання предметів  які вивчаються в початкових класах , мають належну  науково-теоретичну підготовку , працюють над удосконаленням структури уроку , запроваджують  інноваційні педагогічні технології , посилюють увагу до якості навчання , формують в учнів науковий світогляд.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8D13B8"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В початкових класах працює 5 у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чителів. Вищу кваліфікаційну категорію має 1- учитель, першу-3 учителі, другу – 1 учитель.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Є відповідна система роботи щодо  підвищення духовного рівня  вчителів початкових класів.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Вчителі працюють в міжкурсові періоди  над підвищенням фахового рівня  самоосвіти. Вони систематично включені у творчі звіти, обмінюються досвідом  працюють в районних , шкільних методичних об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єднаннях . На  методичних об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єднаннях  розглядаються  актуальні питання  навчального процесу.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Практикується проведення « Круглих столів» , дискусії, обговорення нової методичної літератури. 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Проведено 5 засідань</w:t>
            </w:r>
            <w:r w:rsidR="00437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це « Інструктивно методична нарада»</w:t>
            </w:r>
            <w:r w:rsidR="00437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«Робота за круглим столом», «Ярмарок педагогічних  ідей» , «Педагогічний тренінг», 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37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Методична скарбничка».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Проводилися  відкриті уроки та виховні заходи з використанням  інноваційних технологій, творчі звіти вчителів, що атестувалися, учні брали участь  у конкурсах  і олімпіадах.  Учениця 3 класу  зайняла 3 місце  у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етапі знавців  української мови ім. П. Яцика. Багато учнів брали участь  у конкурсі знавців  природознавства «Колосок» і отримали золоті та срібні грамоти.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Учителі МО початкових класів брали участь у предметних тижнях  запланованих  навчальним та виховним планом  школи.  Вчителі показали достатню майстерність  та творчий підхід у проведенні  уроків, використовуючи інноваційні методи навчання.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Методичне об`єднання класних керівників працює над вирішенням першочергових завдань виховання учнів у сучасних умовах. Перед ними постає завдання: виховати громадянина – патріота, формувати громадську активність дітей та підлітків, які люблять свій народ, Україну, готові самовіддано захищати і розбудовувати її як суверенну, незалежну, демократичну, правову і соціальну державу, виробити імунітет до негативного впливу соціального середовища.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Методичну роботу з педагогами  сконцентровано на вирішенні проблемного питання: вивчення історії рідного краю, ознайомлення учнів з культурною спадщиною українського народу, з народними традиціями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діяльності, та навчально – виховному процесі в школі.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ЇЇ побудовано на основі системного підходу та принципів неперервної освіти педагогічних працівників, на діагностичній основі, глибокому вивченні та аналізі результативності виховного процесу і рівня вихованості учнів, рівня професійної підготовки педагогів – вихователів.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Планування методичної роботи здійснюється на діагностичній основі, мета якої – виявлення недоліків у практичній діяльності кожного педагога та в розкритті основних шляхів їх подолання й запобігання їм. Під час діагностики враховуються виступи вчителів на педагогічних радах і засіданнях творчих об`єднань, конференціях і батьківських зборах. Це допомагає виявити рівень теоретичних знань класних керівників, уміння застосовувати їх у різних ситуаціях, здатність обстоювати, аргументувати свою точку зору. Водночас учителі постійно працюють над підвищенням рівня психологічної го</w:t>
            </w:r>
            <w:r w:rsidR="00490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товності до педагогічної взаємо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дії з учнями. Саме тому здійснюється система заходів, яка сприяє становленню вчителя як суб`єкта педагогічної взаємодії в умовах особистісно зорієнтованого виховання, впровадження досягнень гуманістичної педагогіки і психології в практику роботи сучасних навчальних закладів.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Головні зусилля зосереджено на наданні реальної, дієвої допомоги педагогам у підвищенні їхньої професійної майстерності, створенні творчої атмосфери, морально – психологічного клімату, які сприяють пошуку кращих технологій педагогічної праці, ефективному втіленню інновацій, оптимізації виховного процесу.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 засідань сприяє підвищенню теоретичного рівня педагогічних кадрів. Розширенню їхнього світогляду, допомагає отримати необхідні знання для втілення інноваційних особистісно зорієнтованих виховних технологій, впроваджуючи активні форми і види діяльності запровадженню інтерактивних методик у виховний процес.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Класні керівники активно впроваджують творчу програму виховної роботи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 час роботи над проблемними питаннями  в системі методичного забезпечення основну увагу спрямовано на виконання таких завдань:</w:t>
            </w:r>
          </w:p>
          <w:p w:rsidR="00584E58" w:rsidRPr="00CF7463" w:rsidRDefault="00584E58" w:rsidP="00417606">
            <w:pPr>
              <w:pStyle w:val="a3"/>
              <w:numPr>
                <w:ilvl w:val="0"/>
                <w:numId w:val="1"/>
              </w:numPr>
              <w:tabs>
                <w:tab w:val="left" w:pos="572"/>
              </w:tabs>
              <w:rPr>
                <w:color w:val="000000" w:themeColor="text1"/>
                <w:sz w:val="28"/>
                <w:szCs w:val="28"/>
              </w:rPr>
            </w:pPr>
            <w:r w:rsidRPr="00CF7463">
              <w:rPr>
                <w:color w:val="000000" w:themeColor="text1"/>
                <w:sz w:val="28"/>
                <w:szCs w:val="28"/>
              </w:rPr>
              <w:lastRenderedPageBreak/>
              <w:t>Підвищення практичної підготовки класних керівників до здійснення особистісно зорієнтованого підходу в системі виховній діяльності;</w:t>
            </w:r>
          </w:p>
          <w:p w:rsidR="00584E58" w:rsidRPr="00CF7463" w:rsidRDefault="00584E58" w:rsidP="00417606">
            <w:pPr>
              <w:pStyle w:val="a3"/>
              <w:numPr>
                <w:ilvl w:val="0"/>
                <w:numId w:val="1"/>
              </w:numPr>
              <w:tabs>
                <w:tab w:val="left" w:pos="572"/>
              </w:tabs>
              <w:rPr>
                <w:color w:val="000000" w:themeColor="text1"/>
                <w:sz w:val="28"/>
                <w:szCs w:val="28"/>
              </w:rPr>
            </w:pPr>
            <w:r w:rsidRPr="00CF7463">
              <w:rPr>
                <w:color w:val="000000" w:themeColor="text1"/>
                <w:sz w:val="28"/>
                <w:szCs w:val="28"/>
              </w:rPr>
              <w:t>Вироблення єдиних вимог у вирішенні найпринциповіших питань практичної реалізації особистісно зорієнтованих виховних технологій, забезпечення системності в роботі;</w:t>
            </w:r>
          </w:p>
          <w:p w:rsidR="00584E58" w:rsidRPr="00CF7463" w:rsidRDefault="00584E58" w:rsidP="00417606">
            <w:pPr>
              <w:pStyle w:val="a3"/>
              <w:numPr>
                <w:ilvl w:val="0"/>
                <w:numId w:val="1"/>
              </w:numPr>
              <w:tabs>
                <w:tab w:val="left" w:pos="572"/>
              </w:tabs>
              <w:rPr>
                <w:color w:val="000000" w:themeColor="text1"/>
                <w:sz w:val="28"/>
                <w:szCs w:val="28"/>
              </w:rPr>
            </w:pPr>
            <w:r w:rsidRPr="00CF7463">
              <w:rPr>
                <w:color w:val="000000" w:themeColor="text1"/>
                <w:sz w:val="28"/>
                <w:szCs w:val="28"/>
              </w:rPr>
              <w:t>Вироблення в педагогів умінь і навичок застосування науково – теоретичних знань на практиці, вдосконалення їхньої педагогічної майстерності, розвиток творчості, нового педагогічного мислення;</w:t>
            </w:r>
          </w:p>
          <w:p w:rsidR="00584E58" w:rsidRPr="00CF7463" w:rsidRDefault="00584E58" w:rsidP="00417606">
            <w:pPr>
              <w:pStyle w:val="a3"/>
              <w:numPr>
                <w:ilvl w:val="0"/>
                <w:numId w:val="1"/>
              </w:numPr>
              <w:tabs>
                <w:tab w:val="left" w:pos="572"/>
              </w:tabs>
              <w:rPr>
                <w:color w:val="000000" w:themeColor="text1"/>
                <w:sz w:val="28"/>
                <w:szCs w:val="28"/>
              </w:rPr>
            </w:pPr>
            <w:r w:rsidRPr="00CF7463">
              <w:rPr>
                <w:color w:val="000000" w:themeColor="text1"/>
                <w:sz w:val="28"/>
                <w:szCs w:val="28"/>
              </w:rPr>
              <w:t>Ознайомлення та впровадження передового педагогічного досвіду;</w:t>
            </w:r>
          </w:p>
          <w:p w:rsidR="00584E58" w:rsidRPr="00CF7463" w:rsidRDefault="00584E58" w:rsidP="00417606">
            <w:pPr>
              <w:pStyle w:val="a3"/>
              <w:numPr>
                <w:ilvl w:val="0"/>
                <w:numId w:val="1"/>
              </w:numPr>
              <w:tabs>
                <w:tab w:val="left" w:pos="572"/>
              </w:tabs>
              <w:rPr>
                <w:color w:val="000000" w:themeColor="text1"/>
                <w:sz w:val="28"/>
                <w:szCs w:val="28"/>
              </w:rPr>
            </w:pPr>
            <w:r w:rsidRPr="00CF7463">
              <w:rPr>
                <w:color w:val="000000" w:themeColor="text1"/>
                <w:sz w:val="28"/>
                <w:szCs w:val="28"/>
              </w:rPr>
              <w:t>Впровадження в систему підготовки педагогічних кадрів активних форм роботи: рольових, сюжетних ігор, діалогів, дискусій, диспутів тощо.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Головне завдання в роботі класного керівника – створення умов для розвитку особистості учня. І досягається  це організацією та проведенням виховної роботи з класним колективом та діяльністю в соціумі. Сюди входять: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гурткова робота та робота за інтересами;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вивчення умов життя учнів, відвідування вдома, визначення кола спілкування учня в школі та поза нею;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взаємини з батьками;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г) проведення виховних бесід, класних годин, екскурсій, походів.                                                      Слід відмітити гарні результати виховної роботи з учнівським колективом слідуючих класних керівників- Гевак О.В.- класного керівника  10 класу,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удас Н.В.(7кл.), Добруцьку Л.І.(9кл.) та класних керівників початкових класів.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Виховна система школи направлена на створення національної школи – прищеплення дітям любові до духовних оберегів пам`яті, формування в них національної свідомості, прилучення до нетлінних скарбів народної творчості.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5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цієї роботи створений народознавчий музей школи. З метою ознайомлення з нормативними документами, розробками, методичними посібниками, обміну досвідом роботи досвідчених педагогів проводяться засідання методичного об’єднання класних керівників.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4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Так, у вересні обговорюються питання особливостей планування методичної та виховної роботи на поточний рік, з’ясовуються пріоритетні напрямки роботи, що сприяють чіткому плануванню виховної роботи з класними колективами, плануються заходи по вивченню особистості учнів та їх сімей, робота з органами учнівського самоврядування, індивідуальна робота з учнями та батьками, заходи з охорони життя учнів, робота з обдарованими дітьми.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5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метою удосконалення роботи класних керівників по формуванню морального та правового виховання учнів на засіданні методичного об’єднання розглядаються питання  « Виховання правосвідомості школярів», « Захист дітей від жорстокого поводження», «Формування в учнів культури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поведінки та спілкування, навчання їх способів розв’язання конфліктів» та систематично проводяться перегляди художніх та науково-популярних відеофільмів виховного змісту з подальшим обговоренням проблеми.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right="200" w:firstLine="4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Значна увага відводилась питанню формування навичок здорового способу життя учнівської молоді. З цією метою організовувалися різноманітні конкурси, впроваджувалась профілактична програма «За здоровий спосіб життя».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right="200" w:firstLine="5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Продовжувалась робота по вихованню громадянина, здатного до відродження, збере-ження та примноження добробуту Батьківщини, цінностей вітчизняної культури, національної самосвідомості школярів.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Тому на годинах спілкування обговорювались і такі питання як :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«Школярі – за здоровий спосіб життя», «Чи можуть  бути права без обов’язків», «Україна у світовому та європейському вимірах»», «Умій дякувати і віддячувати», «За що я люблю Свою Україну!»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right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на березневому засіданні кожного року класні керівники, що атестуються, презентують творчі звіти щодо організації виховної роботи з учнівськими колективами, діляться досвідом створення виховної системи класу, роботи з учнівським самоврядуванням, знайомлять з формами, методами (найбільш вдалими) та технологіями виховної роботи з дітьми.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right="220" w:firstLine="5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Одним із пріоритетних напрямків у виховній роботі є визначення підвищення рівня педагогічної культури і впровадження в практику культурологічного підходу до виховання. З цією метою проведено ряд цікавих та змістовних заходів:</w:t>
            </w:r>
          </w:p>
          <w:p w:rsidR="00584E58" w:rsidRPr="00CF7463" w:rsidRDefault="00584E58" w:rsidP="00417606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11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педагогічні читання, присвячені  річницям письменників</w:t>
            </w:r>
          </w:p>
          <w:p w:rsidR="00584E58" w:rsidRPr="00CF7463" w:rsidRDefault="00584E58" w:rsidP="00417606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11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круглий стіл «Педагогічна культура»;</w:t>
            </w:r>
          </w:p>
          <w:p w:rsidR="00584E58" w:rsidRPr="00CF7463" w:rsidRDefault="00584E58" w:rsidP="00417606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11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семінар «Школа як духовно-інтелектуальне середовище»;</w:t>
            </w:r>
          </w:p>
          <w:p w:rsidR="00584E58" w:rsidRPr="00CF7463" w:rsidRDefault="00584E58" w:rsidP="00417606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116"/>
                <w:tab w:val="left" w:pos="60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психолого - педагогічний семінар: «Культурологічний підхід до виховання і навчання: суть і шляхи реалізації»;</w:t>
            </w:r>
          </w:p>
          <w:p w:rsidR="00584E58" w:rsidRPr="00CF7463" w:rsidRDefault="00584E58" w:rsidP="00417606">
            <w:pPr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педрада «Майстерність класного керівника: його творча ініціатива, вдосконалення методів, форм роботи з учнями» (грудень)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Однією з основних проблем у виховній роботі з учнями є налагодження індивідуального підходу до кожної особистості, розвиток творчого потенціалу дитини та профілактична робота, направлена на правовий аспект у вихованні учнів, схильних до правопорушень. У школі на обліку стоїть 1 учень 8 класу – Дутчак Степан. З ним та його батьками постійно проводиться профілактична робота, відвідування сім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ї.                                                                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Адже кожна дитина – це особистість. А кожна особистість </w:t>
            </w:r>
            <w:r w:rsidR="006B2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потребує творчого підходу, вели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 терпіння і любові з боку вчителя, вихователя. Тільки при такому підході до справи є шанс розкрити і розвинути усі кращі сторони чутливої дитячої душі, творчого потенціалу дитини.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line="240" w:lineRule="auto"/>
              <w:ind w:firstLine="3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Робота методичного об`єднання класних керівників спрямована на формування умінь вчителів плідно працювати з учнями, враховуючи інтереси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й запити самих школярів, індивідуальний підхід у виховній роботі, охоплює питання планування, організації та аналізу ефективності виховного процесу, різноманітних засобів навчання.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 09.11.-15.11.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був проведений тиждень української писемності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 девізом: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Возвеличим мову нашу рідну!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:rsidR="00584E58" w:rsidRPr="00CF7463" w:rsidRDefault="00584E58" w:rsidP="00417606">
            <w:pPr>
              <w:tabs>
                <w:tab w:val="left" w:pos="572"/>
                <w:tab w:val="left" w:pos="12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день(09.11.2017р.)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Урочиста лінійка. Презентація «П.Яцик – один з найвідоміших і найвеличніших постатей української діаспори…» (8кл.)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(керівник Данилюк Я.М.)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Писання радіодиктанту національної єдності на тему: «Наші пісні» (учні 8-11 класів та вчителі).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І етапу ХVIІІ Міжнародного конкурсу з української мови імені Петра Яцика.( учні 3-11 класів).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(вчителі-мовники)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виставки в бібліотеці «О рідне слово, не змовкай,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Щоб Україні завжди бути!»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(керівник Сичик Л.Д.)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 день(10.11.2017р.)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Випуск тематичних шкільних газет-стіннівок під рубрикою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 українського слова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(кл.керівники)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Інсценізація казки на тему: «Казка про абетку».(5,6кл.)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(керівник Мадрига М.В.) 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ІІІ день(13.11.2017р.)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Конкурс на краще декламування віршів про рідну мову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20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(керівник Мадрига М.В.) 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ind w:left="10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 рідної мови «Рідне слово-диво калинове»(4кл.)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(керівник Заворотняк О.Л.)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день(14.11.2017р.)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Літературно-музична композиція «Допоки живе рідне слово, доти й живе Україна»(3кл.)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ind w:left="7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6720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(керівник Лашта М.В.)</w:t>
            </w:r>
          </w:p>
          <w:p w:rsidR="00584E58" w:rsidRPr="00CF7463" w:rsidRDefault="006B2C34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584E58"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="00584E58"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день(15.11.2017р.)</w:t>
            </w:r>
          </w:p>
          <w:p w:rsidR="00584E58" w:rsidRPr="00CF7463" w:rsidRDefault="00584E58" w:rsidP="00417606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Проведення  флешмобу до писемності та мови .                                                                                 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 школи постійно працює над підвищенням рівня фахової майстерності, про що свідчить кількість вчителів, які у 2017/2018 навчальному  році відвідували курси підвищення кваліфікації: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   курси підвищення кваліфікації при ТОКІППО - 6 вчителів (Малярська М.Є.,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Федоришин Г.Ф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.,Заворотняк О.Л.,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Скорець В.Т., Данилюк Я.М. Приймич Н.В.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).</w:t>
            </w:r>
          </w:p>
          <w:p w:rsidR="00584E58" w:rsidRPr="00CF7463" w:rsidRDefault="00B061F1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</w:t>
            </w:r>
            <w:r w:rsidR="00584E58"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 метою реалізації Державної програми роботи з обдарованою молоддю адміністрацією та педагогічним колективом школи у 2017/2018 навчальному році були здійснені такі заходи: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поновлений шкільний інформаційний банк даних про обдарованих учнів школи;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поновлена наукова-методична база з питань роботи з обдарованими дітьми;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проведений шкільний етап Всеукраїнських учнівських олімпіад з навчальних предметів;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організована робота з підготовки та участі учнів школи в районному та  обласному етапах Всеукраїнських учнівських олімпіад з начальних предметів;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організовані та проведені шкільні конкурси та виставки творчих робіт учнів, спрямовані на виявлення та самореалізацію обдарованих дітей;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організована робота гуртків та факультативів за бажанням учнів;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забезпечене інформування про всі досягнення учнів школи;</w:t>
            </w:r>
          </w:p>
          <w:p w:rsidR="00584E58" w:rsidRPr="00CF7463" w:rsidRDefault="00584E58" w:rsidP="00417606">
            <w:pPr>
              <w:tabs>
                <w:tab w:val="left" w:pos="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       З обдарованими учнями проводилися індивідуальні заняття, консультації, вони були активними учасниками проведення предметних тижнів, шкільних та районних  конкурсів.</w:t>
            </w:r>
          </w:p>
          <w:p w:rsidR="00584E58" w:rsidRPr="00CF7463" w:rsidRDefault="00584E58" w:rsidP="00417606">
            <w:pPr>
              <w:tabs>
                <w:tab w:val="left" w:pos="572"/>
                <w:tab w:val="left" w:pos="92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Учениця 6 класу Сичик Марія  за підсумками ІІ етапу 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ІІІ Міжнародного мовно-літературного конкурсу  учнівської та студентської молоді  імені  Тараса Шевченка зайняла І місце(23б.) (вчитель Мадрига М.В.), учениця 9 кл.- Серафин Оксана - 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місце(14б.) (вчитель Мадрига М.В.),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учениця 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Тарас Ольга-7кл. - 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uk-UA"/>
              </w:rPr>
              <w:t>IV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місце(14б.) (вч.Данилюк Я.М.), учениця Підгірська Діана – 8кл.–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uk-UA"/>
              </w:rPr>
              <w:t>IX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місце(6б.)(вч. Данилюк Я.М),учениця Заверач Юлія – 10кл.- 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uk-UA"/>
              </w:rPr>
              <w:t>VII</w:t>
            </w: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місце (13,5б.)(вч.Малярська М.Є.)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584E58" w:rsidRPr="00CF7463" w:rsidRDefault="00584E58" w:rsidP="00672031">
            <w:pPr>
              <w:tabs>
                <w:tab w:val="left" w:pos="572"/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CF7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На</w:t>
            </w:r>
            <w:r w:rsidRPr="00CF746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CF74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uk-UA"/>
              </w:rPr>
              <w:t>районному фестивалі-конкурсі патріотичної пісні, прози і поезії, творів образотворчого мистецтва «Свята Покрова»,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присвячений 75-ій річниці створенню УПА  у  номінації:«Патріотична проза і поезія»</w:t>
            </w:r>
          </w:p>
          <w:p w:rsidR="006B2C34" w:rsidRPr="00672031" w:rsidRDefault="00584E58" w:rsidP="00672031">
            <w:pPr>
              <w:tabs>
                <w:tab w:val="left" w:pos="572"/>
              </w:tabs>
              <w:spacing w:after="0" w:line="240" w:lineRule="auto"/>
              <w:ind w:right="282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Дипломом  ІІ-го ступеня: нагороджена учениця 9 кл.Серафин Оксана.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За </w:t>
            </w:r>
            <w:r w:rsidR="0041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ідсумками ХVIІІ  Міжнародного конкурсу української мови імені Петра Яцика 1 місце(22б.) зайняла учениця 6 класу Сичик Марія (вч. Мадрига М. В.),2 місце(26,5) зайняла учениця 3 класу Дячок Елеонора(вч. Лашта М.В.), 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,5 б. набрала учениця 5 класу Баландюк Вікторія  (вч. Мадрига М. В.) ,учениця 7 класу Тарас Ольга-13б.  (вч.Данилюк Я.М.), учениця 8 класу Лящик Тетяна-(15,5б.) (вч. Данилюк Я. М.), 3 місце(18,5б.) зайняла учениця 9 класу Сирафин Оксана (вч. Мадрига М.В.),8б.- учениця 10 класу Тарас Іванна(вч. Малярська М.</w:t>
            </w:r>
            <w:r w:rsidR="0041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</w:t>
            </w:r>
            <w:r w:rsidRPr="00CF74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Є.). 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Учні школи приймали активну участь у Міжнародних та Всеукраїнських інтелектуальних конкурсах:- Всеукраїнський інтерактивний природничий конкурс «КОЛОСОК-2017»   –   15 учасників. Міжнародний математичний конкурс «КЕНГУРУ-2017» (осіннє) – 12 учасників,  «КЕНГУРУ-2018» ( весняне)– 1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0</w:t>
            </w:r>
            <w:r w:rsidRPr="00CF7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учасників.- Всеукраїнський фізичний конкурс «ЛЕВЕНЯ-2018»  – 9 учасни</w:t>
            </w:r>
            <w:r w:rsidR="006720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ків.</w:t>
            </w:r>
          </w:p>
          <w:p w:rsidR="00672031" w:rsidRDefault="006B2C34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  <w:t xml:space="preserve">   </w:t>
            </w:r>
          </w:p>
          <w:p w:rsidR="00490A61" w:rsidRDefault="00490A61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</w:pPr>
          </w:p>
          <w:p w:rsidR="00490A61" w:rsidRDefault="00490A61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</w:pPr>
          </w:p>
          <w:p w:rsidR="00490A61" w:rsidRDefault="00490A61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</w:pPr>
          </w:p>
          <w:p w:rsidR="00490A61" w:rsidRDefault="00490A61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+FPEF"/>
                <w:b/>
                <w:bCs/>
                <w:sz w:val="28"/>
                <w:szCs w:val="28"/>
                <w:lang w:val="uk-UA"/>
              </w:rPr>
            </w:pPr>
            <w:r w:rsidRPr="00CF7463">
              <w:rPr>
                <w:rFonts w:ascii="Bookman Old Style" w:hAnsi="Bookman Old Style" w:cs="Times New Roman Курсив+FPEF"/>
                <w:b/>
                <w:iCs/>
                <w:color w:val="C00000"/>
                <w:sz w:val="28"/>
                <w:szCs w:val="28"/>
                <w:lang w:val="uk-UA"/>
              </w:rPr>
              <w:lastRenderedPageBreak/>
              <w:t>Метою навчання</w:t>
            </w:r>
            <w:r w:rsidRPr="00CF7463">
              <w:rPr>
                <w:rFonts w:ascii="Bookman Old Style" w:hAnsi="Bookman Old Style" w:cs="Times New Roman Курсив+FPEF"/>
                <w:b/>
                <w:iCs/>
                <w:color w:val="000000"/>
                <w:sz w:val="28"/>
                <w:szCs w:val="28"/>
                <w:lang w:val="uk-UA"/>
              </w:rPr>
              <w:t xml:space="preserve"> в школі є виявлення і розвиток здібностей кожної дитини, формування духовно багатої, фізично розвинутої,  творчо мислячої, конкурентно - спроможної особистості – громадянина України.</w:t>
            </w:r>
          </w:p>
          <w:p w:rsidR="00832D29" w:rsidRPr="00CF7463" w:rsidRDefault="00832D29" w:rsidP="00417606">
            <w:pPr>
              <w:pStyle w:val="a8"/>
              <w:tabs>
                <w:tab w:val="left" w:pos="572"/>
              </w:tabs>
              <w:spacing w:before="0" w:beforeAutospacing="0" w:after="0" w:afterAutospacing="0"/>
              <w:ind w:firstLine="720"/>
              <w:rPr>
                <w:sz w:val="28"/>
                <w:szCs w:val="28"/>
                <w:lang w:val="uk-UA"/>
              </w:rPr>
            </w:pPr>
            <w:r w:rsidRPr="00CF7463">
              <w:rPr>
                <w:sz w:val="28"/>
                <w:szCs w:val="28"/>
                <w:lang w:val="uk-UA"/>
              </w:rPr>
              <w:t>Виконати це завдання може тільки школа нового типу, для якої є створення комфортної особистісно-зорієнтованої системи навчання.</w:t>
            </w:r>
            <w:r w:rsidRPr="00CF7463">
              <w:rPr>
                <w:sz w:val="28"/>
                <w:szCs w:val="28"/>
                <w:lang w:val="uk-UA"/>
              </w:rPr>
              <w:br/>
              <w:t>Характерною тенденцією для розвитку школи має бути відмова від одноманітності та уніфікованості, що передбачає в кожному класі навчальні години, доцільне використання яких сприяє формуванню власного обличчя школи, вирізняє з-</w:t>
            </w:r>
            <w:r w:rsidR="005A0117">
              <w:rPr>
                <w:sz w:val="28"/>
                <w:szCs w:val="28"/>
                <w:lang w:val="uk-UA"/>
              </w:rPr>
              <w:t>поміж інших навчальних закладів.</w:t>
            </w:r>
            <w:r w:rsidRPr="00CF7463">
              <w:rPr>
                <w:sz w:val="28"/>
                <w:szCs w:val="28"/>
                <w:lang w:val="uk-UA"/>
              </w:rPr>
              <w:br/>
              <w:t>Тому головна мета педагогічного колективу школи є розвиток творчої особистості, створення умов для повноцінного фізичного, інтелектуального, духовного розвитку дитини через подолання усталених стереотипів, застарілих цінностей і підходів, через пошук нового комплексу ідей щодо створення інтелектуальної основи школи XXI сто</w:t>
            </w:r>
            <w:r w:rsidRPr="00CF7463">
              <w:rPr>
                <w:sz w:val="28"/>
                <w:szCs w:val="28"/>
                <w:lang w:val="uk-UA"/>
              </w:rPr>
              <w:softHyphen/>
              <w:t xml:space="preserve">ліття, школи самореалізації особистості, </w:t>
            </w:r>
            <w:r w:rsidR="005A0117">
              <w:rPr>
                <w:sz w:val="28"/>
                <w:szCs w:val="28"/>
                <w:lang w:val="uk-UA"/>
              </w:rPr>
              <w:t xml:space="preserve">школі </w:t>
            </w:r>
            <w:r w:rsidRPr="00CF7463">
              <w:rPr>
                <w:sz w:val="28"/>
                <w:szCs w:val="28"/>
                <w:lang w:val="uk-UA"/>
              </w:rPr>
              <w:t>культурного виховання.</w:t>
            </w:r>
            <w:r w:rsidRPr="00CF7463">
              <w:rPr>
                <w:sz w:val="28"/>
                <w:szCs w:val="28"/>
                <w:lang w:val="uk-UA"/>
              </w:rPr>
              <w:br/>
            </w:r>
          </w:p>
          <w:p w:rsidR="007D5A84" w:rsidRPr="00490A61" w:rsidRDefault="00832D29" w:rsidP="00490A61">
            <w:pPr>
              <w:pStyle w:val="a8"/>
              <w:tabs>
                <w:tab w:val="left" w:pos="572"/>
              </w:tabs>
              <w:spacing w:before="0" w:beforeAutospacing="0" w:after="0" w:afterAutospacing="0"/>
              <w:ind w:firstLine="720"/>
              <w:rPr>
                <w:sz w:val="28"/>
                <w:szCs w:val="28"/>
                <w:lang w:val="uk-UA"/>
              </w:rPr>
            </w:pPr>
            <w:r w:rsidRPr="00CF7463">
              <w:rPr>
                <w:sz w:val="28"/>
                <w:szCs w:val="28"/>
                <w:lang w:val="uk-UA"/>
              </w:rPr>
              <w:t>Нормативні документи, які є джерелом інноваційних ідей:</w:t>
            </w:r>
            <w:r w:rsidRPr="00CF7463">
              <w:rPr>
                <w:sz w:val="28"/>
                <w:szCs w:val="28"/>
                <w:lang w:val="uk-UA"/>
              </w:rPr>
              <w:br/>
              <w:t>- Конституція України;</w:t>
            </w:r>
            <w:r w:rsidRPr="00CF7463">
              <w:rPr>
                <w:sz w:val="28"/>
                <w:szCs w:val="28"/>
                <w:lang w:val="uk-UA"/>
              </w:rPr>
              <w:br/>
              <w:t>- Національна Доктрина розвитку освіти України у XXI столітті;</w:t>
            </w:r>
            <w:r w:rsidRPr="00CF7463">
              <w:rPr>
                <w:sz w:val="28"/>
                <w:szCs w:val="28"/>
                <w:lang w:val="uk-UA"/>
              </w:rPr>
              <w:br/>
              <w:t>- Закон України „Про освіту”;</w:t>
            </w:r>
            <w:r w:rsidRPr="00CF7463">
              <w:rPr>
                <w:sz w:val="28"/>
                <w:szCs w:val="28"/>
                <w:lang w:val="uk-UA"/>
              </w:rPr>
              <w:br/>
              <w:t>- Закон України „Про загальну середню освіту”;</w:t>
            </w:r>
            <w:r w:rsidRPr="00CF7463">
              <w:rPr>
                <w:sz w:val="28"/>
                <w:szCs w:val="28"/>
                <w:lang w:val="uk-UA"/>
              </w:rPr>
              <w:br/>
              <w:t>- Положення про середній навчальний заклад;</w:t>
            </w:r>
            <w:r w:rsidRPr="00CF7463">
              <w:rPr>
                <w:sz w:val="28"/>
                <w:szCs w:val="28"/>
                <w:lang w:val="uk-UA"/>
              </w:rPr>
              <w:br/>
              <w:t>- Статут школи;</w:t>
            </w:r>
            <w:r w:rsidRPr="00CF7463">
              <w:rPr>
                <w:sz w:val="28"/>
                <w:szCs w:val="28"/>
                <w:lang w:val="uk-UA"/>
              </w:rPr>
              <w:br/>
              <w:t>- Регіональна програма "Обдаровані діти";</w:t>
            </w:r>
            <w:r w:rsidRPr="00CF7463">
              <w:rPr>
                <w:sz w:val="28"/>
                <w:szCs w:val="28"/>
                <w:lang w:val="uk-UA"/>
              </w:rPr>
              <w:br/>
              <w:t>- Конц</w:t>
            </w:r>
            <w:r w:rsidR="00490A61">
              <w:rPr>
                <w:sz w:val="28"/>
                <w:szCs w:val="28"/>
                <w:lang w:val="uk-UA"/>
              </w:rPr>
              <w:t>епція громадянського виховання;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 New Roman+FPEF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Bookman Old Style" w:hAnsi="Bookman Old Style" w:cs="Cambria+FPEF"/>
                <w:b/>
                <w:color w:val="000000"/>
                <w:sz w:val="28"/>
                <w:szCs w:val="28"/>
                <w:lang w:val="uk-UA"/>
              </w:rPr>
              <w:t>ОСНОВНИМИ ЗАВДАННЯМИ НАВЧАЛЬНО-ВИХОВНОГО ПРОЦЕСУ Є</w:t>
            </w:r>
            <w:r w:rsidRPr="00CF7463">
              <w:rPr>
                <w:rFonts w:ascii="Bookman Old Style" w:hAnsi="Bookman Old Style" w:cs="Times New Roman+FPEF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Розвиток творчих здібностей учнів, озброєння їх глибокими міцними знання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ми.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Впровадження інноваційних методів навчання, використання комп’ютерних т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інформаційних технологій у навчально-виховному процесі.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Участь у створенні єдиного освітнього простору та широке використання Інтернет-технологій під час навчально-виховного процесу.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Виховання соціально-адаптованої, здатної до самореалізації та гармонійного розвитку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особистості.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Виховання соціально-адаптованої, здатної до самореалізації та гармонійного розвитку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особистості.</w:t>
            </w:r>
          </w:p>
          <w:p w:rsidR="00832D29" w:rsidRPr="005A0117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Створення комфортних умов навчання, здорового психологічного клімату,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здоров’язберігаючого освітнього простору.</w:t>
            </w:r>
          </w:p>
          <w:p w:rsidR="00832D29" w:rsidRPr="00CF7463" w:rsidRDefault="00832D29" w:rsidP="00417606">
            <w:pPr>
              <w:tabs>
                <w:tab w:val="left" w:pos="572"/>
              </w:tabs>
              <w:spacing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B57670" w:rsidRDefault="00B57670" w:rsidP="00417606">
            <w:pPr>
              <w:tabs>
                <w:tab w:val="left" w:pos="572"/>
              </w:tabs>
              <w:spacing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B57670" w:rsidRDefault="00B57670" w:rsidP="00417606">
            <w:pPr>
              <w:tabs>
                <w:tab w:val="left" w:pos="572"/>
              </w:tabs>
              <w:spacing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spacing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CF7463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lastRenderedPageBreak/>
              <w:t>ОСНОВНІ НАПРЯМКИ РОЗВИТКУ ШКОЛИ</w:t>
            </w:r>
          </w:p>
          <w:p w:rsidR="00832D29" w:rsidRPr="00CF7463" w:rsidRDefault="00832D29" w:rsidP="00417606">
            <w:pPr>
              <w:pStyle w:val="6"/>
              <w:tabs>
                <w:tab w:val="left" w:pos="572"/>
              </w:tabs>
              <w:spacing w:before="0" w:beforeAutospacing="0" w:after="0" w:afterAutospacing="0"/>
              <w:ind w:left="720"/>
              <w:rPr>
                <w:b w:val="0"/>
                <w:sz w:val="28"/>
                <w:szCs w:val="28"/>
                <w:lang w:val="uk-UA"/>
              </w:rPr>
            </w:pPr>
            <w:r w:rsidRPr="00CF7463">
              <w:rPr>
                <w:b w:val="0"/>
                <w:sz w:val="28"/>
                <w:szCs w:val="28"/>
                <w:lang w:val="uk-UA"/>
              </w:rPr>
              <w:t>· психологізація навчально-виховного процесу;</w:t>
            </w:r>
          </w:p>
          <w:p w:rsidR="00832D29" w:rsidRPr="00CF7463" w:rsidRDefault="00832D29" w:rsidP="00417606">
            <w:pPr>
              <w:pStyle w:val="6"/>
              <w:tabs>
                <w:tab w:val="left" w:pos="572"/>
              </w:tabs>
              <w:spacing w:before="0" w:beforeAutospacing="0" w:after="0" w:afterAutospacing="0"/>
              <w:ind w:left="720"/>
              <w:rPr>
                <w:b w:val="0"/>
                <w:sz w:val="28"/>
                <w:szCs w:val="28"/>
                <w:lang w:val="uk-UA"/>
              </w:rPr>
            </w:pPr>
            <w:r w:rsidRPr="00CF7463">
              <w:rPr>
                <w:b w:val="0"/>
                <w:sz w:val="28"/>
                <w:szCs w:val="28"/>
                <w:lang w:val="uk-UA"/>
              </w:rPr>
              <w:t>· особистісно-орієнтований підхід;</w:t>
            </w:r>
          </w:p>
          <w:p w:rsidR="00832D29" w:rsidRPr="00CF7463" w:rsidRDefault="00832D29" w:rsidP="00417606">
            <w:pPr>
              <w:pStyle w:val="6"/>
              <w:tabs>
                <w:tab w:val="left" w:pos="572"/>
              </w:tabs>
              <w:spacing w:before="0" w:beforeAutospacing="0" w:after="0" w:afterAutospacing="0"/>
              <w:ind w:left="720"/>
              <w:rPr>
                <w:b w:val="0"/>
                <w:sz w:val="28"/>
                <w:szCs w:val="28"/>
                <w:lang w:val="uk-UA"/>
              </w:rPr>
            </w:pPr>
            <w:r w:rsidRPr="00CF7463">
              <w:rPr>
                <w:b w:val="0"/>
                <w:sz w:val="28"/>
                <w:szCs w:val="28"/>
                <w:lang w:val="uk-UA"/>
              </w:rPr>
              <w:t>· оновлення навчально-виховного процесу на основі інноваційних освітніх технологій;</w:t>
            </w:r>
          </w:p>
          <w:p w:rsidR="00832D29" w:rsidRPr="00CF7463" w:rsidRDefault="00832D29" w:rsidP="00417606">
            <w:pPr>
              <w:pStyle w:val="6"/>
              <w:tabs>
                <w:tab w:val="left" w:pos="572"/>
              </w:tabs>
              <w:spacing w:before="0" w:beforeAutospacing="0" w:after="0" w:afterAutospacing="0"/>
              <w:ind w:left="720"/>
              <w:rPr>
                <w:b w:val="0"/>
                <w:sz w:val="28"/>
                <w:szCs w:val="28"/>
                <w:lang w:val="uk-UA"/>
              </w:rPr>
            </w:pPr>
            <w:r w:rsidRPr="00CF7463">
              <w:rPr>
                <w:b w:val="0"/>
                <w:sz w:val="28"/>
                <w:szCs w:val="28"/>
                <w:lang w:val="uk-UA"/>
              </w:rPr>
              <w:t>· інформатизація та комп'ютеризація навчально-виховного процесу;</w:t>
            </w:r>
          </w:p>
          <w:p w:rsidR="00832D29" w:rsidRPr="00CF7463" w:rsidRDefault="00832D29" w:rsidP="00417606">
            <w:pPr>
              <w:pStyle w:val="6"/>
              <w:tabs>
                <w:tab w:val="left" w:pos="572"/>
              </w:tabs>
              <w:spacing w:before="0" w:beforeAutospacing="0" w:after="0" w:afterAutospacing="0"/>
              <w:ind w:left="720"/>
              <w:rPr>
                <w:b w:val="0"/>
                <w:sz w:val="28"/>
                <w:szCs w:val="28"/>
                <w:lang w:val="uk-UA"/>
              </w:rPr>
            </w:pPr>
            <w:r w:rsidRPr="00CF7463">
              <w:rPr>
                <w:b w:val="0"/>
                <w:sz w:val="28"/>
                <w:szCs w:val="28"/>
                <w:lang w:val="uk-UA"/>
              </w:rPr>
              <w:t>· переорієнтація навчально-виховного процесу на принципах співробітництва і співтворчості учні і учителя;</w:t>
            </w:r>
          </w:p>
          <w:p w:rsidR="00832D29" w:rsidRPr="00490A61" w:rsidRDefault="00832D29" w:rsidP="00490A61">
            <w:pPr>
              <w:pStyle w:val="6"/>
              <w:tabs>
                <w:tab w:val="left" w:pos="572"/>
              </w:tabs>
              <w:spacing w:before="0" w:beforeAutospacing="0" w:after="0" w:afterAutospacing="0"/>
              <w:ind w:left="720"/>
              <w:rPr>
                <w:rStyle w:val="a9"/>
                <w:bCs/>
                <w:sz w:val="28"/>
                <w:szCs w:val="28"/>
                <w:lang w:val="uk-UA"/>
              </w:rPr>
            </w:pPr>
            <w:r w:rsidRPr="00CF7463">
              <w:rPr>
                <w:b w:val="0"/>
                <w:sz w:val="28"/>
                <w:szCs w:val="28"/>
                <w:lang w:val="uk-UA"/>
              </w:rPr>
              <w:t>· впровадження технологій проектування управління.</w:t>
            </w:r>
          </w:p>
          <w:p w:rsidR="005A0117" w:rsidRDefault="005A0117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5A0117" w:rsidRDefault="005A0117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5A0117" w:rsidRDefault="005A0117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НАВЧАЛЬНО-ВИХОВНИЙ ПРОЦЕС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1.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 працює за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робочим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навчальним планом, що складається на основі розроблених МОН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України базових навчальних планів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Педагогічні працівники можуть поєднувати навчально-виховну роботу з науково-методичною та експериментальною, використовуючи поряд із традиційними методами і формами організації навчальних занять інноваційні технології навчання.</w:t>
            </w:r>
          </w:p>
          <w:p w:rsidR="00832D29" w:rsidRPr="00CF7463" w:rsidRDefault="00CF7463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. Структура навчального року – семестрова. Тижневий режим роботи регламентується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розкладом занять.</w:t>
            </w:r>
          </w:p>
          <w:p w:rsidR="00832D29" w:rsidRPr="00CF7463" w:rsidRDefault="00CF7463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. Робочий навчальний план розробляється щороку на основі Типових навчальних планів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МОН України.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Умови навчально-виховного процесу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Питання формування стійкої мотивації на здоровий спосіб життя є пріоритетним напрямком діяльності педагогічного колективу, учнівського самоврядування та медико-педагогічної служби.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2. Для створення відповідних санітарно-гігієнічних умов функціонування закладу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передбачено: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дотримання вимог державних органів санітарно – епідеміологічного контролю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 до чиного законодавства;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введення стабільного рухового режиму учнів :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система рухової активності школярів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включає уроки фізкультури,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рухові паузи на уроках, ігрові перерви;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організацію гарячого харчування учнів.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3. Основним завданням забезпечення збереження життя та здоров’я учнів закладу є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станом здоров’я під наглядом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лікаря місцевої амбулаторії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, здійснення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A0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профілактики </w:t>
            </w:r>
            <w:r w:rsidR="005A0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="005A0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діагностики захворювань, проведення щеплень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5A0117" w:rsidRDefault="005A0117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57670" w:rsidRDefault="00B57670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57670" w:rsidRDefault="00B57670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57670" w:rsidRDefault="00B57670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Кадрове забезпечення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1. Кадрове забезпечення здійснюється на основі штатного роз</w:t>
            </w:r>
            <w:r w:rsidR="00B576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пису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2. Педагогічна діяльність здійснюється на основі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функціональних обов’язків,</w:t>
            </w:r>
            <w:r w:rsidR="00B576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визначених у посадових інструкціях.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3. Учитель є соціальним працівником, що організовує творчу співпрацю з учнями як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рівноправними особистостями.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4. Крім виконання соціального замовлення на надання обов’язкової середньої освіти,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має право на вияв творчої індивідуальності, на інноваційну діяльність у процесі власної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педагогічної діяльності.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Організація науково-методичної роботи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Провідною формою організації науково-методичної роботи в школі є методичні об’єднання. </w:t>
            </w:r>
            <w:r w:rsidR="00B66AD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B66AD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чителі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займа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ться удосконаленням професійної майстерності на основі діагностики та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прогнозування,</w:t>
            </w:r>
            <w:r w:rsidR="00B66AD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спрямовує роботу на забезпечення потреб вчителя.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Діяльність методичних об’єднань направлена на всебічну підтримку і демонстрацію позитивних здобутків, стимулювання творчості як вчителів, так і учнів.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1. Організаційно-педагогічну модель закладу складають: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1440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творч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</w:t>
            </w:r>
            <w:r w:rsidR="00CF7463"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 (утворюються за пот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реби)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1440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м/о вчителів 1-4 класів,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1440" w:hanging="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м/о класних керівників</w:t>
            </w:r>
            <w:r w:rsidR="00CF7463"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1-11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класів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1440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нформаційно-методична служба ( методичний кабінет,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бібліотека).</w:t>
            </w:r>
          </w:p>
          <w:p w:rsidR="00832D29" w:rsidRPr="00CF7463" w:rsidRDefault="006B2C34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метою проектування підвищення освітнього та кваліфікаційного рівнів педпрацівників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32D29"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забезпечується своєчасне проходження курсів підвищення кваліфікації та атестації.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4. Навчально-методичне забезпечення освіти та позакласну діяльність з предметів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здійснюється через організацію роботи 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районних,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шкільних м/о.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Місцева амбулаторія допомагає 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</w:rPr>
              <w:t>забезпечувати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реалізацію здоров’язберігаючої програми.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Управлінська діяльність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Важливою умовою підвищення ефективності навчального процесу є систематичне отримання об’єктивної інформації про хід навчально-виховної діяльності учнів, вчителів. Контроль визначає об’єм, рівень і якість засвоєного навчального матеріалу, виявлення успіхів в навчанні, прогалин в знаннях і вміннях окремих учнів , класу в цілому для внесен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необхідних коректив в процес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навчання, для покращення його змісту, методів, засобів і форм організації. Таку інформацію адміністрація отримує в процесі контролю за діяльністю учнів та вчителів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Вирішити такі проблеми можливо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за умови впровадження нових інформаційних технологій у процес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навчання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Моніторинг є основою для прийняття рішення про збереження чи перегляду якогось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засобу дій чи поведінки. Важливими елементами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моніторингу навчання є оперативність, поточність, систематичність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1. Організаційно-педагогічну модель управлінської діяльності складають: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загальні збори, 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рада школи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педагогічна рада,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атестаційна комісія,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- учнівське самоврядування.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2. Механізм управлінської діяльності включає: діагностику, проектування, керування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навчально-виховною діяльністю, моніторинг.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3. Річне планування здійснюється з використанням програмно-цільового підходу. План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>будується на основі підготовки інформації про школу згідно з Концепцією розвитку школи.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Фінансово-господарська діяльність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Фінансово-господарська діяльність закладу здійснюється на основі коштів Державного та районного бюджетів</w:t>
            </w:r>
            <w:r w:rsidR="00CF7463"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Джерелами позабюджетного фінансування закладу є добровільні благодійні внески </w:t>
            </w:r>
            <w:r w:rsidR="006B2C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74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спонсорів  школи.</w:t>
            </w:r>
          </w:p>
          <w:p w:rsidR="00832D29" w:rsidRPr="00B57670" w:rsidRDefault="00B57670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76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Цьогоріч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замінено 70 вікон (це повністю всі) та 7 дверей за бюджетні кошти. За спонсорські кошти придбано 60м. тюлі (коридори) на суму 6,5 тис.грн.</w:t>
            </w: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832D29" w:rsidRPr="00CF7463" w:rsidRDefault="00832D29" w:rsidP="00417606">
            <w:pPr>
              <w:tabs>
                <w:tab w:val="left" w:pos="572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584E58" w:rsidRDefault="00584E58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</w:t>
            </w: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Default="00B163FC" w:rsidP="00B163FC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Pr="00B163FC" w:rsidRDefault="00B163FC" w:rsidP="00B163FC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B163FC"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                       </w:t>
            </w:r>
            <w:r w:rsidRPr="00B163FC"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     ЗВІТ</w:t>
            </w:r>
          </w:p>
          <w:p w:rsidR="00B163FC" w:rsidRPr="00B163FC" w:rsidRDefault="00B163FC" w:rsidP="00B163FC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B163FC"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>ДИРЕКТОРА  ВИСОЦЬКОЇ ЗОШ І – ІІІ СТУПЕНІВ</w:t>
            </w:r>
          </w:p>
          <w:p w:rsidR="00B163FC" w:rsidRPr="00B163FC" w:rsidRDefault="00B163FC" w:rsidP="00B163FC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B163FC"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            </w:t>
            </w:r>
            <w:r w:rsidRPr="00B163FC"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  <w:t>ЧЕРВЕНЬ 2018р.</w:t>
            </w:r>
          </w:p>
          <w:p w:rsidR="00B163FC" w:rsidRP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  <w:p w:rsidR="00B163FC" w:rsidRP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B163FC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3FC" w:rsidRPr="00CF7463" w:rsidRDefault="00B163FC" w:rsidP="00417606">
            <w:pPr>
              <w:tabs>
                <w:tab w:val="left" w:pos="572"/>
                <w:tab w:val="left" w:pos="15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C715F" w:rsidRDefault="005C715F" w:rsidP="007D5A84">
      <w:pPr>
        <w:spacing w:line="240" w:lineRule="auto"/>
      </w:pPr>
    </w:p>
    <w:sectPr w:rsidR="005C7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DB" w:rsidRDefault="001960DB" w:rsidP="00D6362F">
      <w:pPr>
        <w:spacing w:after="0" w:line="240" w:lineRule="auto"/>
      </w:pPr>
      <w:r>
        <w:separator/>
      </w:r>
    </w:p>
  </w:endnote>
  <w:endnote w:type="continuationSeparator" w:id="0">
    <w:p w:rsidR="001960DB" w:rsidRDefault="001960DB" w:rsidP="00D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DB" w:rsidRDefault="001960DB" w:rsidP="00D6362F">
      <w:pPr>
        <w:spacing w:after="0" w:line="240" w:lineRule="auto"/>
      </w:pPr>
      <w:r>
        <w:separator/>
      </w:r>
    </w:p>
  </w:footnote>
  <w:footnote w:type="continuationSeparator" w:id="0">
    <w:p w:rsidR="001960DB" w:rsidRDefault="001960DB" w:rsidP="00D6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69A"/>
    <w:multiLevelType w:val="hybridMultilevel"/>
    <w:tmpl w:val="99B8D8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1866"/>
    <w:multiLevelType w:val="hybridMultilevel"/>
    <w:tmpl w:val="552E3C4C"/>
    <w:lvl w:ilvl="0" w:tplc="AB5426FE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4096956"/>
    <w:multiLevelType w:val="hybridMultilevel"/>
    <w:tmpl w:val="46ACA968"/>
    <w:lvl w:ilvl="0" w:tplc="E30E27AC"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6"/>
    <w:rsid w:val="000C094C"/>
    <w:rsid w:val="001960DB"/>
    <w:rsid w:val="00417606"/>
    <w:rsid w:val="00437287"/>
    <w:rsid w:val="00441D79"/>
    <w:rsid w:val="00490A61"/>
    <w:rsid w:val="00527D3A"/>
    <w:rsid w:val="00584E58"/>
    <w:rsid w:val="005A0117"/>
    <w:rsid w:val="005C715F"/>
    <w:rsid w:val="00672031"/>
    <w:rsid w:val="006B2C34"/>
    <w:rsid w:val="007D5A84"/>
    <w:rsid w:val="00832D29"/>
    <w:rsid w:val="008B18D9"/>
    <w:rsid w:val="008D13B8"/>
    <w:rsid w:val="00B061F1"/>
    <w:rsid w:val="00B163FC"/>
    <w:rsid w:val="00B57670"/>
    <w:rsid w:val="00B66ADF"/>
    <w:rsid w:val="00B85203"/>
    <w:rsid w:val="00BA1B03"/>
    <w:rsid w:val="00C41CC6"/>
    <w:rsid w:val="00CF7463"/>
    <w:rsid w:val="00D6362F"/>
    <w:rsid w:val="00DA1784"/>
    <w:rsid w:val="00E508C1"/>
    <w:rsid w:val="00E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C59"/>
  <w15:chartTrackingRefBased/>
  <w15:docId w15:val="{A0D96083-0D5B-461C-975B-B50D4B2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B8"/>
    <w:pPr>
      <w:spacing w:line="256" w:lineRule="auto"/>
    </w:pPr>
    <w:rPr>
      <w:lang w:val="ru-RU"/>
    </w:rPr>
  </w:style>
  <w:style w:type="paragraph" w:styleId="3">
    <w:name w:val="heading 3"/>
    <w:basedOn w:val="a"/>
    <w:link w:val="30"/>
    <w:semiHidden/>
    <w:unhideWhenUsed/>
    <w:qFormat/>
    <w:rsid w:val="00832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nhideWhenUsed/>
    <w:qFormat/>
    <w:rsid w:val="00832D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6362F"/>
    <w:rPr>
      <w:lang w:val="ru-RU"/>
    </w:rPr>
  </w:style>
  <w:style w:type="paragraph" w:styleId="a6">
    <w:name w:val="footer"/>
    <w:basedOn w:val="a"/>
    <w:link w:val="a7"/>
    <w:uiPriority w:val="99"/>
    <w:unhideWhenUsed/>
    <w:rsid w:val="00D63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6362F"/>
    <w:rPr>
      <w:lang w:val="ru-RU"/>
    </w:rPr>
  </w:style>
  <w:style w:type="character" w:customStyle="1" w:styleId="30">
    <w:name w:val="Заголовок 3 Знак"/>
    <w:basedOn w:val="a0"/>
    <w:link w:val="3"/>
    <w:semiHidden/>
    <w:rsid w:val="00832D2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rsid w:val="00832D29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styleId="a8">
    <w:name w:val="Normal (Web)"/>
    <w:basedOn w:val="a"/>
    <w:uiPriority w:val="99"/>
    <w:unhideWhenUsed/>
    <w:rsid w:val="0083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32D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76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14583</Words>
  <Characters>8313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18</cp:revision>
  <cp:lastPrinted>2018-10-10T06:50:00Z</cp:lastPrinted>
  <dcterms:created xsi:type="dcterms:W3CDTF">2018-09-27T10:02:00Z</dcterms:created>
  <dcterms:modified xsi:type="dcterms:W3CDTF">2018-10-10T06:51:00Z</dcterms:modified>
</cp:coreProperties>
</file>