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202" w:rsidRDefault="00262202" w:rsidP="00262202">
      <w:pPr>
        <w:pStyle w:val="a3"/>
        <w:spacing w:line="276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Додаток</w:t>
      </w:r>
    </w:p>
    <w:p w:rsidR="00262202" w:rsidRDefault="00262202" w:rsidP="00262202">
      <w:pPr>
        <w:pStyle w:val="a3"/>
        <w:spacing w:line="276" w:lineRule="auto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  <w:lang w:val="uk-UA"/>
        </w:rPr>
        <w:t xml:space="preserve">         </w:t>
      </w:r>
      <w:r>
        <w:rPr>
          <w:color w:val="000000" w:themeColor="text1"/>
          <w:sz w:val="24"/>
          <w:szCs w:val="24"/>
        </w:rPr>
        <w:t xml:space="preserve">   </w:t>
      </w:r>
      <w:proofErr w:type="gramStart"/>
      <w:r>
        <w:rPr>
          <w:color w:val="000000" w:themeColor="text1"/>
          <w:sz w:val="24"/>
          <w:szCs w:val="24"/>
        </w:rPr>
        <w:t>до наказу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Висоцького ЗЗСО </w:t>
      </w:r>
      <w:r>
        <w:rPr>
          <w:color w:val="000000" w:themeColor="text1"/>
          <w:sz w:val="24"/>
          <w:szCs w:val="24"/>
        </w:rPr>
        <w:t xml:space="preserve">І-ІІІ ступенів </w:t>
      </w:r>
      <w:r>
        <w:rPr>
          <w:color w:val="000000" w:themeColor="text1"/>
          <w:sz w:val="24"/>
          <w:szCs w:val="24"/>
          <w:lang w:val="uk-UA"/>
        </w:rPr>
        <w:t xml:space="preserve">      </w:t>
      </w:r>
    </w:p>
    <w:p w:rsidR="00262202" w:rsidRDefault="00262202" w:rsidP="00262202">
      <w:pPr>
        <w:pStyle w:val="a3"/>
        <w:tabs>
          <w:tab w:val="left" w:pos="10290"/>
        </w:tabs>
        <w:spacing w:line="276" w:lineRule="auto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ab/>
        <w:t>від 16.02.2022 № 10-од</w:t>
      </w:r>
    </w:p>
    <w:p w:rsidR="00262202" w:rsidRDefault="00262202" w:rsidP="00262202">
      <w:pPr>
        <w:pStyle w:val="a3"/>
        <w:spacing w:line="276" w:lineRule="auto"/>
        <w:rPr>
          <w:color w:val="000000" w:themeColor="text1"/>
          <w:sz w:val="24"/>
          <w:szCs w:val="24"/>
          <w:lang w:val="uk-UA"/>
        </w:rPr>
      </w:pPr>
    </w:p>
    <w:p w:rsidR="00262202" w:rsidRDefault="00262202" w:rsidP="00262202">
      <w:pPr>
        <w:pStyle w:val="a3"/>
        <w:spacing w:line="276" w:lineRule="auto"/>
        <w:rPr>
          <w:color w:val="000000" w:themeColor="text1"/>
          <w:sz w:val="24"/>
          <w:szCs w:val="24"/>
          <w:lang w:val="uk-UA"/>
        </w:rPr>
      </w:pPr>
    </w:p>
    <w:p w:rsidR="00262202" w:rsidRDefault="00262202" w:rsidP="00262202">
      <w:pPr>
        <w:pStyle w:val="a3"/>
        <w:spacing w:line="276" w:lineRule="auto"/>
        <w:rPr>
          <w:color w:val="000000" w:themeColor="text1"/>
          <w:sz w:val="24"/>
          <w:szCs w:val="24"/>
          <w:lang w:val="uk-UA"/>
        </w:rPr>
      </w:pPr>
    </w:p>
    <w:p w:rsidR="00262202" w:rsidRDefault="00262202" w:rsidP="00262202">
      <w:pPr>
        <w:pStyle w:val="a3"/>
        <w:spacing w:line="276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b/>
          <w:color w:val="000000" w:themeColor="text1"/>
          <w:sz w:val="28"/>
          <w:szCs w:val="28"/>
        </w:rPr>
        <w:t>ПРОГРАМА</w:t>
      </w:r>
    </w:p>
    <w:p w:rsidR="00262202" w:rsidRDefault="00262202" w:rsidP="00262202">
      <w:pPr>
        <w:pStyle w:val="a3"/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проведення самооцінювання освітніх та управлінських процесів</w:t>
      </w:r>
    </w:p>
    <w:p w:rsidR="00262202" w:rsidRDefault="00262202" w:rsidP="00262202">
      <w:pPr>
        <w:pStyle w:val="a3"/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 </w:t>
      </w:r>
      <w:r>
        <w:rPr>
          <w:b/>
          <w:color w:val="000000" w:themeColor="text1"/>
          <w:sz w:val="28"/>
          <w:szCs w:val="28"/>
          <w:lang w:val="uk-UA"/>
        </w:rPr>
        <w:t xml:space="preserve">Висоцькому ЗЗСО </w:t>
      </w:r>
      <w:r>
        <w:rPr>
          <w:b/>
          <w:color w:val="000000" w:themeColor="text1"/>
          <w:sz w:val="28"/>
          <w:szCs w:val="28"/>
        </w:rPr>
        <w:t xml:space="preserve">І-ІІІ </w:t>
      </w:r>
      <w:proofErr w:type="gramStart"/>
      <w:r>
        <w:rPr>
          <w:b/>
          <w:color w:val="000000" w:themeColor="text1"/>
          <w:sz w:val="28"/>
          <w:szCs w:val="28"/>
        </w:rPr>
        <w:t>ступенів  Тернопільської</w:t>
      </w:r>
      <w:proofErr w:type="gramEnd"/>
      <w:r>
        <w:rPr>
          <w:b/>
          <w:color w:val="000000" w:themeColor="text1"/>
          <w:sz w:val="28"/>
          <w:szCs w:val="28"/>
        </w:rPr>
        <w:t xml:space="preserve"> області</w:t>
      </w:r>
    </w:p>
    <w:p w:rsidR="00262202" w:rsidRDefault="00262202" w:rsidP="00262202">
      <w:pPr>
        <w:pStyle w:val="a3"/>
        <w:spacing w:line="276" w:lineRule="auto"/>
        <w:rPr>
          <w:color w:val="000000" w:themeColor="text1"/>
          <w:sz w:val="24"/>
          <w:szCs w:val="24"/>
        </w:rPr>
      </w:pPr>
    </w:p>
    <w:p w:rsidR="00262202" w:rsidRDefault="00262202" w:rsidP="00262202">
      <w:pPr>
        <w:pStyle w:val="a3"/>
        <w:spacing w:line="276" w:lineRule="auto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</w:rPr>
        <w:t xml:space="preserve">І. </w:t>
      </w:r>
      <w:r>
        <w:rPr>
          <w:b/>
          <w:color w:val="000000" w:themeColor="text1"/>
          <w:sz w:val="24"/>
          <w:szCs w:val="24"/>
          <w:lang w:eastAsia="uk-UA"/>
        </w:rPr>
        <w:t>Збір та аналіз інформації, отриманої за допомогою під час спостереження, опитування та вивчення документації:</w:t>
      </w:r>
    </w:p>
    <w:p w:rsidR="00262202" w:rsidRDefault="00262202" w:rsidP="00262202">
      <w:pPr>
        <w:pStyle w:val="a3"/>
        <w:spacing w:line="276" w:lineRule="auto"/>
        <w:rPr>
          <w:rFonts w:eastAsiaTheme="minorHAnsi"/>
          <w:color w:val="000000" w:themeColor="text1"/>
          <w:sz w:val="24"/>
          <w:szCs w:val="24"/>
          <w:lang w:eastAsia="en-US"/>
        </w:rPr>
      </w:pPr>
    </w:p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3509"/>
        <w:gridCol w:w="142"/>
        <w:gridCol w:w="7793"/>
        <w:gridCol w:w="2126"/>
        <w:gridCol w:w="1700"/>
      </w:tblGrid>
      <w:tr w:rsidR="00262202" w:rsidTr="00146BC2"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Критерії оцінювання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Методи збору інформації, інструменти та джерела отримання інформації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Відповідальні за виконання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Термін виконання</w:t>
            </w:r>
          </w:p>
        </w:tc>
      </w:tr>
      <w:tr w:rsidR="00262202" w:rsidTr="00146BC2">
        <w:trPr>
          <w:trHeight w:val="269"/>
        </w:trPr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Pr="002126C6" w:rsidRDefault="00262202" w:rsidP="00146BC2">
            <w:pPr>
              <w:pStyle w:val="a3"/>
              <w:spacing w:line="276" w:lineRule="auto"/>
              <w:rPr>
                <w:color w:val="000000" w:themeColor="text1"/>
                <w:sz w:val="32"/>
                <w:szCs w:val="32"/>
              </w:rPr>
            </w:pPr>
            <w:r w:rsidRPr="002126C6">
              <w:rPr>
                <w:b/>
                <w:color w:val="000000" w:themeColor="text1"/>
                <w:sz w:val="32"/>
                <w:szCs w:val="32"/>
              </w:rPr>
              <w:t>Напрям 1.</w:t>
            </w:r>
            <w:r w:rsidRPr="002126C6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2126C6">
              <w:rPr>
                <w:b/>
                <w:color w:val="000000" w:themeColor="text1"/>
                <w:sz w:val="32"/>
                <w:szCs w:val="32"/>
              </w:rPr>
              <w:t>Освітнє середовище</w:t>
            </w:r>
          </w:p>
        </w:tc>
      </w:tr>
      <w:tr w:rsidR="00262202" w:rsidTr="00146BC2">
        <w:trPr>
          <w:trHeight w:val="132"/>
        </w:trPr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262202" w:rsidP="00146BC2">
            <w:pPr>
              <w:pStyle w:val="a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Забезпечення комфортних і безпечних умов навчання та праці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62202" w:rsidTr="00146BC2">
        <w:trPr>
          <w:trHeight w:val="171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1.1.1. Приміщення і територія закладу освіти є безпечними та комфортними для навчання та праці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Спостереження за освітнім середовищем: 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огляд навчальних приміщень, спортивних та актової зали, приміщень для роботи учителів, рекреацій, санвузлів;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огляд пришкільної території;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аналіз дизайну освітнього простору закладу.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учнів, педагогічних працівників, батьків)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Pr="003D4597" w:rsidRDefault="00C70761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Заворотняк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Березень – травень </w:t>
            </w:r>
            <w:r w:rsidR="002126C6">
              <w:rPr>
                <w:color w:val="000000" w:themeColor="text1"/>
                <w:sz w:val="24"/>
                <w:szCs w:val="24"/>
              </w:rPr>
              <w:t>2022</w:t>
            </w:r>
            <w:r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</w:tr>
      <w:tr w:rsidR="00262202" w:rsidTr="00146BC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1.1.2. Заклад освіти забезпечений навчальними та іншими приміщеннями з відповідним обладнанням, що необхідні для реалізації освітньої програми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Спостереження за освітнім середовищем: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збір інформації про відповідність шкільних приміщень санітарно-гігієнічним нормам, вимогам охорони праці;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аналіз обладнання навчальних кабінетів, майстерень, спортивних залів, бібліотеки;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огляд наочно-дидактичних матеріалів у кабінетах.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Вивчення документації: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освітня програма;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технічний паспорт закладу.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педагогічних працівників).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C70761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Заворотняк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Березень – травень </w:t>
            </w:r>
            <w:r w:rsidR="002126C6">
              <w:rPr>
                <w:color w:val="000000" w:themeColor="text1"/>
                <w:sz w:val="24"/>
                <w:szCs w:val="24"/>
              </w:rPr>
              <w:t>2022</w:t>
            </w:r>
            <w:r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</w:tr>
      <w:tr w:rsidR="00262202" w:rsidTr="00146BC2">
        <w:trPr>
          <w:trHeight w:val="2393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1.1.3. Здобувачі освіти та працівники закладу освіти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обізнані з вимогами охорони праці, безпеки життєдіяльності, пожежної безпеки, правилами поведінки в умовах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надзвичайних ситуацій і дотримуються їх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журнали реєстрації інструктажів з питань охорони праці та безпеки життєдіяльності;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накази;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річний план роботи закладу;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 роботи класних керівників.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учнів, працівників закладу).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Спостереження: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проведенням навчальних занять;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проведенням позаурочних заходів.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C70761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Заворотняк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Березень – травень </w:t>
            </w:r>
            <w:r w:rsidR="002126C6">
              <w:rPr>
                <w:color w:val="000000" w:themeColor="text1"/>
                <w:sz w:val="24"/>
                <w:szCs w:val="24"/>
              </w:rPr>
              <w:t>2022</w:t>
            </w:r>
            <w:r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</w:tr>
      <w:tr w:rsidR="00262202" w:rsidTr="00146BC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1.1.4. Працівники обізнані з правилами поведінки в разі нещасного випадку зі здобувачами освіти та працівниками закладу освіти чи раптового погіршення їх стану здоров’я і вживають необхідних заходів у таких ситуаціях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щодо реагування на нещасні випадки, травмування учасників освітнього процесу;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 підвищення кваліфікації педагогів з питань надання домедичної допомоги.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педагогічних працівників).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C70761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Заворотняк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Березень – травень </w:t>
            </w:r>
            <w:r w:rsidR="002126C6">
              <w:rPr>
                <w:color w:val="000000" w:themeColor="text1"/>
                <w:sz w:val="24"/>
                <w:szCs w:val="24"/>
              </w:rPr>
              <w:t>2022</w:t>
            </w:r>
            <w:r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</w:tr>
      <w:tr w:rsidR="00262202" w:rsidTr="00146BC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1.1.5. У закладі освіти створюються умови для харчування здобувачів освіти і працівників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Спостереження за освітнім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середовищем :</w:t>
            </w:r>
            <w:proofErr w:type="gramEnd"/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обладнання харчоблоку, дотримання санітарно-гігієнічних вимог;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дизайн їдальні;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аналіз режиму харчування;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аналіз меню.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учнів, батьків, педпрацівників).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C70761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Заворотняк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Березень – травень </w:t>
            </w:r>
            <w:r w:rsidR="002126C6">
              <w:rPr>
                <w:color w:val="000000" w:themeColor="text1"/>
                <w:sz w:val="24"/>
                <w:szCs w:val="24"/>
              </w:rPr>
              <w:t>2022</w:t>
            </w:r>
            <w:r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</w:tr>
      <w:tr w:rsidR="00262202" w:rsidTr="00146BC2"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1.1.6. У закладі освіти створюються умови для безпечного використання мережі Інтернет, в учасників освітнього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процесу формуються навички безпечної поведінки в Інтернеті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Спостереження: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використанням інтернет-ресурсів учнями на уроках, в позаурочний час у закладі;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проведенням навчальних занять та позаурочних заходів (звертання до теми безпечного користування Інтернетом).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Опитування: (анкетування учнів, батьків, педпрацівників).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Моніторинг веб-сайту закладу.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C70761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Заворотняк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Березень – травень </w:t>
            </w:r>
            <w:r w:rsidR="002126C6">
              <w:rPr>
                <w:color w:val="000000" w:themeColor="text1"/>
                <w:sz w:val="24"/>
                <w:szCs w:val="24"/>
              </w:rPr>
              <w:t>2022</w:t>
            </w:r>
            <w:r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</w:tr>
      <w:tr w:rsidR="00262202" w:rsidTr="00146BC2">
        <w:trPr>
          <w:trHeight w:val="3257"/>
        </w:trPr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1.1.7. У закладі освіти застосовуються підходи для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адаптації та інтеграції здобувачів освіти до освітнього процесу, професійної адаптації працівників</w:t>
            </w:r>
          </w:p>
        </w:tc>
        <w:tc>
          <w:tcPr>
            <w:tcW w:w="7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педагогів, учнів, батьків).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Інтерв’ю з практичним психологом.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річний план роботи закладу;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 роботи практичного психолога;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накази про адаптацію учнів 1,5, 9 класів;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накази про організацію наставництва у школі;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 заходів щодо роботи з молодими педагогами.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Спостереження: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проведенням навчальних занять (адаптація новоприбулих учнів, учнів 1, 5, 9 класів, надання методичної допомоги молодим учителям).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C70761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Заворотняк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Березень – травень </w:t>
            </w:r>
            <w:r w:rsidR="002126C6">
              <w:rPr>
                <w:color w:val="000000" w:themeColor="text1"/>
                <w:sz w:val="24"/>
                <w:szCs w:val="24"/>
              </w:rPr>
              <w:t>2022</w:t>
            </w:r>
            <w:r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</w:tr>
      <w:tr w:rsidR="00262202" w:rsidTr="00146BC2">
        <w:trPr>
          <w:trHeight w:val="240"/>
        </w:trPr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Створення освітнього  середовища, вільного від будь-яких форм насильства та дискримінації</w:t>
            </w:r>
          </w:p>
        </w:tc>
      </w:tr>
      <w:tr w:rsidR="00262202" w:rsidTr="00146BC2">
        <w:trPr>
          <w:trHeight w:val="1272"/>
        </w:trPr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1.2.1. Заклад освіти планує та реалізує діяльність щодо запобігання будь-яким проявам дискримінації, булінгу в закладі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накази;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протоколи засідань педрад;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 заходів з протидії булінгу (цькуванню);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порядок подання і розгляду заяв щодо булінгу, реагування на доведені випадки булінгу.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педагогів, учнів, батьків).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Інтерв’ю з практичним психологом, соціальним педагогом.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Спостереження: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освітнім середовищем (поведінкою учнів, наявністю інформаційної наочності у приміщеннях закладу, на веб-сайті);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 проведенням навчальних занять та позаурочних заходів.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C70761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Заворотняк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Березень – травень </w:t>
            </w:r>
            <w:r w:rsidR="002126C6">
              <w:rPr>
                <w:color w:val="000000" w:themeColor="text1"/>
                <w:sz w:val="24"/>
                <w:szCs w:val="24"/>
              </w:rPr>
              <w:t>2022</w:t>
            </w:r>
            <w:r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</w:tr>
      <w:tr w:rsidR="00262202" w:rsidTr="00146BC2"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1.2.2. Правила поведінки учасників освітнього процесу в закладі освіти забезпечують дотримання етичних норм, повагу до гідності, прав і свобод людини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педагогів, учнів).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Інтерв’ю з педагогом-організатором.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Спостереження: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ab/>
              <w:t>за освітнім середовищем (поведінкою учнів, наявністю інформації про правила поведінки у приміщеннях закладу, на веб-сайті);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</w:t>
            </w:r>
            <w:r>
              <w:rPr>
                <w:color w:val="000000" w:themeColor="text1"/>
                <w:sz w:val="24"/>
                <w:szCs w:val="24"/>
              </w:rPr>
              <w:tab/>
              <w:t>за проведенням навчальних занять та позаурочних заходів.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C70761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Заворотняк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Березень – травень </w:t>
            </w:r>
            <w:r w:rsidR="002126C6">
              <w:rPr>
                <w:color w:val="000000" w:themeColor="text1"/>
                <w:sz w:val="24"/>
                <w:szCs w:val="24"/>
              </w:rPr>
              <w:t>2022</w:t>
            </w:r>
            <w:r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</w:tr>
      <w:tr w:rsidR="00262202" w:rsidTr="00146BC2"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1.2.3. Керівництво закладу, педагогічні працівники протидіють булінгу (цькуванню), іншому насильству, дотримуються порядку реагування на їх прояви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річний план роботи закладу;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 роботи класних керівників;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 роботи психолога, соціального педагога;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сертифікати про підвищення кваліфікації педагогічних працівників з проблеми запобігання боулінгу;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журнал обліку звернень про випадки боулінгу;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журнал обліку навчальних занять.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педагогів, учнів, батьків).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Інтерв’ю з соціальним педагогом та практичним психологом.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C70761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Заворотняк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Березень – травень </w:t>
            </w:r>
            <w:r w:rsidR="002126C6">
              <w:rPr>
                <w:color w:val="000000" w:themeColor="text1"/>
                <w:sz w:val="24"/>
                <w:szCs w:val="24"/>
              </w:rPr>
              <w:t>2022</w:t>
            </w:r>
            <w:r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</w:tr>
      <w:tr w:rsidR="00262202" w:rsidTr="00146BC2">
        <w:tc>
          <w:tcPr>
            <w:tcW w:w="15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262202" w:rsidP="00146BC2">
            <w:pPr>
              <w:pStyle w:val="a3"/>
              <w:spacing w:line="276" w:lineRule="auto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1.3. Формування інклюзивного, розвивального та мотивуючого до навчання освітнього простору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62202" w:rsidTr="00146BC2"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1.3.1. Приміщення та територія закладу освіти облаштовуються з урахуванням принципів універсального дизайну та/або розумного пристосування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педагогів, учнів, батьків).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Спостереження за освітнім середовищем.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 дій з покращення доступності та універсального дизайну.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C70761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Заворотняк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Березень – травень </w:t>
            </w:r>
            <w:r w:rsidR="002126C6">
              <w:rPr>
                <w:color w:val="000000" w:themeColor="text1"/>
                <w:sz w:val="24"/>
                <w:szCs w:val="24"/>
              </w:rPr>
              <w:t>2022</w:t>
            </w:r>
            <w:r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</w:tr>
      <w:tr w:rsidR="00262202" w:rsidTr="00146BC2"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1.3.4. Освітнє середовище мотивує здобувачів освіти до оволодіння ключовими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компетентностями та наскрізними уміннями, ведення здорового способу життя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Вивчення документації: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   Стратегія розвитку закладу;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   річний план роботи.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Опитування (анкетування педагогів, учнів, анкетування батьків).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Спостереження: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освітнім середовищем (динамічність, мотивування, облаштування ігрових зон, зон відпочинку, проведення занять поза межами класу);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проведенням навчальних занять (наскрізне включення тем про здоровий спосіб життя, правила екологічної поведінки), занять спортивних гуртків, позаурочних заходів.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C70761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Заворотняк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Березень – травень </w:t>
            </w:r>
            <w:r w:rsidR="002126C6">
              <w:rPr>
                <w:color w:val="000000" w:themeColor="text1"/>
                <w:sz w:val="24"/>
                <w:szCs w:val="24"/>
              </w:rPr>
              <w:t>2022</w:t>
            </w:r>
            <w:r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</w:tr>
      <w:tr w:rsidR="00262202" w:rsidTr="00146BC2"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1.3.5. У закладі освіти створено простір інформаційної взаємодії та соціально-культурної комунікації учасників освітнього процесу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   Стратегія розвитку закладу;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   річний план роботи;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-    план роботи шкільної бібліотеки.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Спостереження за освітнім середовищем: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відвідування шкільної бібліотеки учнями, педагогами;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оформлення та обладнання приміщення бібліотеки.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педагогів, учнів).</w:t>
            </w:r>
          </w:p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Інтерв’ю зі шкільним бібліотекарем.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202" w:rsidRDefault="00C70761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Заворотняк Г.І.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202" w:rsidRDefault="00262202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Березень – травень </w:t>
            </w:r>
            <w:r w:rsidR="002126C6">
              <w:rPr>
                <w:color w:val="000000" w:themeColor="text1"/>
                <w:sz w:val="24"/>
                <w:szCs w:val="24"/>
              </w:rPr>
              <w:t>2022</w:t>
            </w:r>
            <w:r>
              <w:rPr>
                <w:color w:val="000000" w:themeColor="text1"/>
                <w:sz w:val="24"/>
                <w:szCs w:val="24"/>
              </w:rPr>
              <w:t xml:space="preserve"> року</w:t>
            </w:r>
          </w:p>
        </w:tc>
      </w:tr>
    </w:tbl>
    <w:p w:rsidR="009C12DF" w:rsidRDefault="009C12DF"/>
    <w:p w:rsidR="002126C6" w:rsidRDefault="002126C6"/>
    <w:p w:rsidR="002126C6" w:rsidRDefault="002126C6"/>
    <w:p w:rsidR="002126C6" w:rsidRDefault="002126C6"/>
    <w:p w:rsidR="002126C6" w:rsidRDefault="002126C6"/>
    <w:p w:rsidR="002126C6" w:rsidRDefault="002126C6"/>
    <w:p w:rsidR="002126C6" w:rsidRDefault="002126C6"/>
    <w:p w:rsidR="002126C6" w:rsidRDefault="002126C6"/>
    <w:p w:rsidR="002126C6" w:rsidRDefault="002126C6"/>
    <w:p w:rsidR="002126C6" w:rsidRDefault="007B38E5" w:rsidP="007B38E5">
      <w:pPr>
        <w:pStyle w:val="a3"/>
        <w:spacing w:line="276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126C6">
        <w:rPr>
          <w:color w:val="000000" w:themeColor="text1"/>
          <w:sz w:val="24"/>
          <w:szCs w:val="24"/>
        </w:rPr>
        <w:t>Додаток</w:t>
      </w:r>
    </w:p>
    <w:p w:rsidR="002126C6" w:rsidRDefault="002126C6" w:rsidP="002126C6">
      <w:pPr>
        <w:pStyle w:val="a3"/>
        <w:spacing w:line="276" w:lineRule="auto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4"/>
          <w:szCs w:val="24"/>
          <w:lang w:val="uk-UA"/>
        </w:rPr>
        <w:t xml:space="preserve">         </w:t>
      </w:r>
      <w:r>
        <w:rPr>
          <w:color w:val="000000" w:themeColor="text1"/>
          <w:sz w:val="24"/>
          <w:szCs w:val="24"/>
        </w:rPr>
        <w:t xml:space="preserve">   </w:t>
      </w:r>
      <w:proofErr w:type="gramStart"/>
      <w:r>
        <w:rPr>
          <w:color w:val="000000" w:themeColor="text1"/>
          <w:sz w:val="24"/>
          <w:szCs w:val="24"/>
        </w:rPr>
        <w:t>до наказу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  <w:lang w:val="uk-UA"/>
        </w:rPr>
        <w:t xml:space="preserve">Висоцького ЗЗСО </w:t>
      </w:r>
      <w:r>
        <w:rPr>
          <w:color w:val="000000" w:themeColor="text1"/>
          <w:sz w:val="24"/>
          <w:szCs w:val="24"/>
        </w:rPr>
        <w:t xml:space="preserve">І-ІІІ ступенів </w:t>
      </w:r>
      <w:r>
        <w:rPr>
          <w:color w:val="000000" w:themeColor="text1"/>
          <w:sz w:val="24"/>
          <w:szCs w:val="24"/>
          <w:lang w:val="uk-UA"/>
        </w:rPr>
        <w:t xml:space="preserve">      </w:t>
      </w:r>
    </w:p>
    <w:p w:rsidR="002126C6" w:rsidRDefault="002126C6" w:rsidP="002126C6">
      <w:pPr>
        <w:pStyle w:val="a3"/>
        <w:tabs>
          <w:tab w:val="left" w:pos="10290"/>
        </w:tabs>
        <w:spacing w:line="276" w:lineRule="auto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lang w:val="uk-UA"/>
        </w:rPr>
        <w:tab/>
        <w:t xml:space="preserve">від 01.05.2023  № - </w:t>
      </w:r>
      <w:r w:rsidR="007B38E5">
        <w:rPr>
          <w:color w:val="000000" w:themeColor="text1"/>
          <w:sz w:val="24"/>
          <w:szCs w:val="24"/>
          <w:lang w:val="uk-UA"/>
        </w:rPr>
        <w:t>35</w:t>
      </w:r>
      <w:r>
        <w:rPr>
          <w:color w:val="000000" w:themeColor="text1"/>
          <w:sz w:val="24"/>
          <w:szCs w:val="24"/>
          <w:lang w:val="uk-UA"/>
        </w:rPr>
        <w:t>од</w:t>
      </w:r>
    </w:p>
    <w:p w:rsidR="002126C6" w:rsidRDefault="002126C6" w:rsidP="002126C6">
      <w:pPr>
        <w:pStyle w:val="a3"/>
        <w:spacing w:line="276" w:lineRule="auto"/>
        <w:rPr>
          <w:color w:val="000000" w:themeColor="text1"/>
          <w:sz w:val="24"/>
          <w:szCs w:val="24"/>
          <w:lang w:val="uk-UA"/>
        </w:rPr>
      </w:pPr>
    </w:p>
    <w:p w:rsidR="002126C6" w:rsidRDefault="002126C6" w:rsidP="002126C6">
      <w:pPr>
        <w:pStyle w:val="a3"/>
        <w:spacing w:line="276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b/>
          <w:color w:val="000000" w:themeColor="text1"/>
          <w:sz w:val="28"/>
          <w:szCs w:val="28"/>
        </w:rPr>
        <w:t>ПРОГРАМА</w:t>
      </w:r>
    </w:p>
    <w:p w:rsidR="002126C6" w:rsidRDefault="002126C6" w:rsidP="002126C6">
      <w:pPr>
        <w:pStyle w:val="a3"/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проведення самооцінювання освітніх та управлінських процесів</w:t>
      </w:r>
    </w:p>
    <w:p w:rsidR="002126C6" w:rsidRDefault="002126C6" w:rsidP="002126C6">
      <w:pPr>
        <w:pStyle w:val="a3"/>
        <w:spacing w:line="276" w:lineRule="auto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 </w:t>
      </w:r>
      <w:r>
        <w:rPr>
          <w:b/>
          <w:color w:val="000000" w:themeColor="text1"/>
          <w:sz w:val="28"/>
          <w:szCs w:val="28"/>
          <w:lang w:val="uk-UA"/>
        </w:rPr>
        <w:t xml:space="preserve">Висоцькому ЗЗСО </w:t>
      </w:r>
      <w:r>
        <w:rPr>
          <w:b/>
          <w:color w:val="000000" w:themeColor="text1"/>
          <w:sz w:val="28"/>
          <w:szCs w:val="28"/>
        </w:rPr>
        <w:t xml:space="preserve">І-ІІІ </w:t>
      </w:r>
      <w:proofErr w:type="gramStart"/>
      <w:r>
        <w:rPr>
          <w:b/>
          <w:color w:val="000000" w:themeColor="text1"/>
          <w:sz w:val="28"/>
          <w:szCs w:val="28"/>
        </w:rPr>
        <w:t>ступенів  Тернопільської</w:t>
      </w:r>
      <w:proofErr w:type="gramEnd"/>
      <w:r>
        <w:rPr>
          <w:b/>
          <w:color w:val="000000" w:themeColor="text1"/>
          <w:sz w:val="28"/>
          <w:szCs w:val="28"/>
        </w:rPr>
        <w:t xml:space="preserve"> області</w:t>
      </w:r>
    </w:p>
    <w:p w:rsidR="002126C6" w:rsidRDefault="002126C6"/>
    <w:tbl>
      <w:tblPr>
        <w:tblW w:w="15270" w:type="dxa"/>
        <w:tblLayout w:type="fixed"/>
        <w:tblLook w:val="04A0" w:firstRow="1" w:lastRow="0" w:firstColumn="1" w:lastColumn="0" w:noHBand="0" w:noVBand="1"/>
      </w:tblPr>
      <w:tblGrid>
        <w:gridCol w:w="3651"/>
        <w:gridCol w:w="7793"/>
        <w:gridCol w:w="2126"/>
        <w:gridCol w:w="1700"/>
      </w:tblGrid>
      <w:tr w:rsidR="002126C6" w:rsidTr="00146BC2">
        <w:trPr>
          <w:trHeight w:val="285"/>
        </w:trPr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P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32"/>
                <w:szCs w:val="32"/>
              </w:rPr>
            </w:pPr>
            <w:r w:rsidRPr="002126C6">
              <w:rPr>
                <w:b/>
                <w:color w:val="000000" w:themeColor="text1"/>
                <w:sz w:val="32"/>
                <w:szCs w:val="32"/>
              </w:rPr>
              <w:t>Напрям 4.</w:t>
            </w:r>
            <w:r w:rsidRPr="002126C6">
              <w:rPr>
                <w:color w:val="000000" w:themeColor="text1"/>
                <w:sz w:val="32"/>
                <w:szCs w:val="32"/>
              </w:rPr>
              <w:t xml:space="preserve"> </w:t>
            </w:r>
            <w:r w:rsidRPr="002126C6">
              <w:rPr>
                <w:b/>
                <w:color w:val="000000" w:themeColor="text1"/>
                <w:sz w:val="32"/>
                <w:szCs w:val="32"/>
              </w:rPr>
              <w:t>Управлінські процеси закладу освіти</w:t>
            </w:r>
          </w:p>
        </w:tc>
      </w:tr>
      <w:tr w:rsidR="002126C6" w:rsidTr="00146BC2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4.1.Наявність стратегії розвитку та системи планування діяльності закладу, моніторинг виконання поставлених цілей і завдань</w:t>
            </w: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4.1.1. У закладі освіти затверджено стратегію його розвитку, спрямовану на підвищення якості освітньої діяльності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Стратегія розвитку закладу;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Статут закладу освіти;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освітня програма;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протоколи засідань педагогічної ради;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наказ про закріплення території обслуговування.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педагогічних працівників).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P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Квітень – травень 2023 року</w:t>
            </w: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4.1.2. У закладі освіти річне планування та відстеження його результативності здійснюються відповідно до стратегії його розвитку та з урахуванням освітньої програми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Стратегія розвитку закладу;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 роботи закладу на навчальний рік;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освітня програма;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протоколи засідань педагогічної ради;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педагогічних працівників).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rPr>
          <w:trHeight w:val="1617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4.1.3. У закладі освіти здійснюється самооцінювання якості освітньої діяльності на основі стратегії (політики) і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процедур забезпечення якості освіти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 xml:space="preserve">Вивчення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документації :</w:t>
            </w:r>
            <w:proofErr w:type="gramEnd"/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Положення про внутрішню систему забезпечення якості освіти;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Стратегія розвитку закладу;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річний звіт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про роботу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закладу;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 роботи закладу на навчальний рік;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протоколи засідань педагогічної ради.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4.1.4. Керівництво закладу освіти планує та здійснює заходи щодо утримання у належному стані будівель, приміщень,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обладнання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річний план роботи закладу;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фінансові звіти;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кошторис;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інвентарна книга.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Спостереження за освітнім середовищем: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аналіз розвитку матеріально-технічної бази;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аналіз прозорості фінансових операцій.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учнів, педагогічних працівників, батьків).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4.2.Формування відносин довіри, прозорості, дотримання етичних норм</w:t>
            </w: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4.2.1. Керівництво закладу освіти сприяє створенню психологічно комфортного середовища, яке забезпечує конструктивну взаємодію здобувачів освіти, їх батьків, педагогічних та інших працівників закладу освіти та взаємну довіру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журнал реєстрації звернень громадян;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накази керівника з питань основної діяльності;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накази керівника з кадрових питань.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учнів, педагогічних працівників, батьків).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Інтерв’ю з практичним психологом, соціальним педагогом.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4.2.2. Заклад освіти оприлюднює інформацію про свою діяльність на відкритих загальнодоступних ресурсах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Спостереження за освітнім середовищем: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аналіз веб-сайту закладу;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аналіз інформаційних стендів.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учнів, батьків).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4.3.Ефективність кадрової політики та забезпечення можливостей для професійного розвитку педагогічних працівників</w:t>
            </w: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4.3.1. Керівник закладу освіти формує штат закладу, залучаючи кваліфікованих педагогічних та інших працівників відповідно до штатного розпису та освітньої програми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штатний розпис;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освітня програма;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статистичні звіти.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4.3.2. Керівництво закладу освіти за допомогою системи матеріального та морального заохочення мотивує педагогічних працівників до підвищення якості освітньої діяльності, саморозвитку, здійснення інноваційної освітньої діяльності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накази.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педагогічних працівників).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4.3.3. Керівництво закладу освіти сприяє підвищенню кваліфікації педагогічних працівників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плани підвищення кваліфікації педагогічних працівників закладу;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протоколи засідань педрад.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педагогів).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4.4.Організація освітнього процесу на засадах людиноцентризму, прийняття управлінських рішень на основі конструктивної співпраці учасників освітнього процесу, взаємодії закладу освіти з місцевою громадою</w:t>
            </w: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4.4.1. У закладі освіти створюються умови для реалізації прав і обов’язків учасників освітнього процесу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Статут закладу;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Правила внутрішнього розпорядку;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освітня програма.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учнів, педагогів, батьків).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4.4.2. Управлінські рішення приймаються з урахуванням пропозицій учасників освітнього процесу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протоколи засідань педрад;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протоколи нарад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при директору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>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учнів, педагогів, батьків).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4.4.3. Керівництво закладу освіти створює умови для розвитку громадського самоврядування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Статут закладу.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учнів, педагогів, батьків).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Інтерв’ю з представниками самоврядування.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4.4.4. Керівництво закладу освіти сприяє виявленню громадської активності та ініціативи учасників освітнього процесу, їх участі в житті місцевої громади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протоколи засідань педрад;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звернення учасників освітнього процесу;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річний план роботи закладу;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річний звіт про діяльність закладу.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учнів, педагогів, батьків).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Інтерв’ю з представниками самоврядування.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4.4.5. Режим роботи закладу освіти та розклад занять враховують вікові особливості здобувачів освіти, відповідають їх освітнім потребам 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режим роботи закладу,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Статут закладу,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освітня програма,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розклад занять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учнів, батьків).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color w:val="000000" w:themeColor="text1"/>
                <w:sz w:val="24"/>
                <w:szCs w:val="24"/>
              </w:rPr>
              <w:t>Інтерв’ю з представниками самоврядування.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4.4.6. У закладі освіти створюються  умови для реалізації індивідуальних освітніх траєкторій здобувачів освіти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rFonts w:eastAsiaTheme="minorHAnsi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індивідуальні навчальні плани;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протоколи засідань педрад;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протоколи засідань методичних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спільнот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журнал реєстрації звернень громадян.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c>
          <w:tcPr>
            <w:tcW w:w="15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4.5. Формування та забезпечення реалізації політики академічної доброчесності</w:t>
            </w: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4.5.1. Заклад освіти впроваджує політику академічної доброчесності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Положення про академічну доброчесність;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критерії оцінювання учнів;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протоколи засідання педрад;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річний план роботи закладу;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накази.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Спостереження: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навчальними заняттями;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аналіз результатів творчої діяльності учнів, педпрацівників.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учнів, педагогів, батьків).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2126C6" w:rsidTr="00146BC2"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4.5.2. Керівництво закладу освіти сприяє формуванню в учасників освітнього процесу негативного ставлення до корупції</w:t>
            </w:r>
          </w:p>
        </w:tc>
        <w:tc>
          <w:tcPr>
            <w:tcW w:w="7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Вивчення документації: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річний план роботи закладу.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Опитування (анкетування учнів, педагогів, батьків).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Спостереження: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проведенням навчальних занять;</w:t>
            </w:r>
          </w:p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 проведенням позаурочних заходів.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Pr="00103E7B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Питлюк Т.В.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6C6" w:rsidRDefault="002126C6" w:rsidP="00146BC2">
            <w:pPr>
              <w:pStyle w:val="a3"/>
              <w:spacing w:line="276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126C6" w:rsidRDefault="002126C6" w:rsidP="002126C6">
      <w:pPr>
        <w:pStyle w:val="a3"/>
        <w:spacing w:line="276" w:lineRule="auto"/>
        <w:rPr>
          <w:color w:val="000000" w:themeColor="text1"/>
          <w:sz w:val="24"/>
          <w:szCs w:val="24"/>
          <w:lang w:eastAsia="en-US"/>
        </w:rPr>
      </w:pPr>
    </w:p>
    <w:p w:rsidR="002126C6" w:rsidRDefault="002126C6" w:rsidP="002126C6">
      <w:pPr>
        <w:pStyle w:val="a3"/>
        <w:spacing w:line="276" w:lineRule="auto"/>
        <w:rPr>
          <w:color w:val="000000" w:themeColor="text1"/>
          <w:sz w:val="24"/>
          <w:szCs w:val="24"/>
        </w:rPr>
      </w:pPr>
    </w:p>
    <w:p w:rsidR="002126C6" w:rsidRDefault="002126C6"/>
    <w:sectPr w:rsidR="002126C6" w:rsidSect="00262202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63"/>
    <w:rsid w:val="00003163"/>
    <w:rsid w:val="002126C6"/>
    <w:rsid w:val="00262202"/>
    <w:rsid w:val="007B38E5"/>
    <w:rsid w:val="009C12DF"/>
    <w:rsid w:val="00C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3CEDE"/>
  <w15:chartTrackingRefBased/>
  <w15:docId w15:val="{C24A787E-28B2-4379-8ACF-E5903E2AA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22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22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9434</Words>
  <Characters>5378</Characters>
  <Application>Microsoft Office Word</Application>
  <DocSecurity>0</DocSecurity>
  <Lines>44</Lines>
  <Paragraphs>29</Paragraphs>
  <ScaleCrop>false</ScaleCrop>
  <Company>Інститут Модернізації та Змісту освіти</Company>
  <LinksUpToDate>false</LinksUpToDate>
  <CharactersWithSpaces>14783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ПК-1</cp:lastModifiedBy>
  <cp:revision>7</cp:revision>
  <dcterms:created xsi:type="dcterms:W3CDTF">2023-05-15T06:23:00Z</dcterms:created>
  <dcterms:modified xsi:type="dcterms:W3CDTF">2023-05-16T09:01:00Z</dcterms:modified>
</cp:coreProperties>
</file>