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82D61" w14:textId="77777777" w:rsidR="00CA501B" w:rsidRPr="00CA501B" w:rsidRDefault="00CA501B" w:rsidP="00C2096B">
      <w:pPr>
        <w:spacing w:after="0" w:line="360" w:lineRule="auto"/>
        <w:ind w:firstLine="851"/>
        <w:jc w:val="center"/>
        <w:rPr>
          <w:rFonts w:ascii="Times New Roman" w:eastAsia="Times New Roman" w:hAnsi="Times New Roman" w:cs="Times New Roman"/>
          <w:sz w:val="24"/>
          <w:szCs w:val="24"/>
          <w:lang w:eastAsia="en-AU"/>
        </w:rPr>
      </w:pPr>
      <w:r w:rsidRPr="00CA501B">
        <w:rPr>
          <w:rFonts w:ascii="Times New Roman" w:eastAsia="Times New Roman" w:hAnsi="Times New Roman" w:cs="Times New Roman"/>
          <w:b/>
          <w:bCs/>
          <w:i/>
          <w:iCs/>
          <w:color w:val="000000"/>
          <w:sz w:val="32"/>
          <w:szCs w:val="32"/>
          <w:lang w:eastAsia="en-AU"/>
        </w:rPr>
        <w:t>Процедура атестації педагогічних працівників закладу загальної середньої освіти</w:t>
      </w:r>
    </w:p>
    <w:p w14:paraId="56718BAC" w14:textId="77777777" w:rsidR="00CA501B" w:rsidRPr="00CA501B" w:rsidRDefault="00CA501B" w:rsidP="00C2096B">
      <w:pPr>
        <w:spacing w:after="0" w:line="360" w:lineRule="auto"/>
        <w:ind w:firstLine="851"/>
        <w:rPr>
          <w:rFonts w:ascii="Times New Roman" w:eastAsia="Times New Roman" w:hAnsi="Times New Roman" w:cs="Times New Roman"/>
          <w:sz w:val="24"/>
          <w:szCs w:val="24"/>
          <w:lang w:eastAsia="en-AU"/>
        </w:rPr>
      </w:pPr>
    </w:p>
    <w:p w14:paraId="5D08307B" w14:textId="3A863D34" w:rsidR="00CA501B" w:rsidRPr="006D2C5F" w:rsidRDefault="00CA501B" w:rsidP="00C2096B">
      <w:pPr>
        <w:spacing w:after="0" w:line="360" w:lineRule="auto"/>
        <w:ind w:firstLine="851"/>
        <w:jc w:val="both"/>
        <w:rPr>
          <w:rFonts w:ascii="Times New Roman" w:eastAsia="Times New Roman" w:hAnsi="Times New Roman" w:cs="Times New Roman"/>
          <w:color w:val="000000"/>
          <w:sz w:val="28"/>
          <w:szCs w:val="28"/>
          <w:lang w:val="ru-RU" w:eastAsia="en-AU"/>
        </w:rPr>
      </w:pPr>
      <w:r w:rsidRPr="00CA501B">
        <w:rPr>
          <w:rFonts w:ascii="Times New Roman" w:eastAsia="Times New Roman" w:hAnsi="Times New Roman" w:cs="Times New Roman"/>
          <w:color w:val="000000"/>
          <w:sz w:val="28"/>
          <w:szCs w:val="28"/>
          <w:lang w:eastAsia="en-AU"/>
        </w:rPr>
        <w:t xml:space="preserve">Відповідно до Закону України "Про освіту" та Закону України "Про повну загальну середню освіту" кожен педагогічний працівник не менше одного разу на п'ять років проходить атестацію у порядку, визначеному Міністерством освіти і науки України (далі - МОН України) згідно з Положеням про атестацію педагогічних працівників, затвердженим наказом МОН України від 09.09.2022 </w:t>
      </w:r>
      <w:r w:rsidR="00C2096B">
        <w:rPr>
          <w:rFonts w:ascii="Times New Roman" w:eastAsia="Times New Roman" w:hAnsi="Times New Roman" w:cs="Times New Roman"/>
          <w:color w:val="000000"/>
          <w:sz w:val="28"/>
          <w:szCs w:val="28"/>
          <w:lang w:val="uk-UA" w:eastAsia="en-AU"/>
        </w:rPr>
        <w:t xml:space="preserve">         </w:t>
      </w:r>
      <w:r w:rsidRPr="00C2096B">
        <w:rPr>
          <w:rFonts w:ascii="Times New Roman" w:eastAsia="Times New Roman" w:hAnsi="Times New Roman" w:cs="Times New Roman"/>
          <w:color w:val="000000"/>
          <w:sz w:val="28"/>
          <w:szCs w:val="28"/>
          <w:lang w:eastAsia="en-AU"/>
        </w:rPr>
        <w:t xml:space="preserve">№ 805. </w:t>
      </w:r>
      <w:r w:rsidRPr="00CA501B">
        <w:rPr>
          <w:rFonts w:ascii="Times New Roman" w:eastAsia="Times New Roman" w:hAnsi="Times New Roman" w:cs="Times New Roman"/>
          <w:color w:val="000000"/>
          <w:sz w:val="28"/>
          <w:szCs w:val="28"/>
          <w:lang w:val="ru-RU" w:eastAsia="en-AU"/>
        </w:rPr>
        <w:t xml:space="preserve">(далі - Положення) </w:t>
      </w:r>
      <w:hyperlink r:id="rId5" w:history="1">
        <w:r w:rsidRPr="00C2096B">
          <w:rPr>
            <w:rFonts w:ascii="Times New Roman" w:eastAsia="Times New Roman" w:hAnsi="Times New Roman" w:cs="Times New Roman"/>
            <w:color w:val="2F5496" w:themeColor="accent1" w:themeShade="BF"/>
            <w:sz w:val="28"/>
            <w:szCs w:val="28"/>
            <w:u w:val="single"/>
            <w:lang w:eastAsia="en-AU"/>
          </w:rPr>
          <w:t>https</w:t>
        </w:r>
        <w:r w:rsidRPr="00C2096B">
          <w:rPr>
            <w:rFonts w:ascii="Times New Roman" w:eastAsia="Times New Roman" w:hAnsi="Times New Roman" w:cs="Times New Roman"/>
            <w:color w:val="2F5496" w:themeColor="accent1" w:themeShade="BF"/>
            <w:sz w:val="28"/>
            <w:szCs w:val="28"/>
            <w:u w:val="single"/>
            <w:lang w:val="ru-RU" w:eastAsia="en-AU"/>
          </w:rPr>
          <w:t>://</w:t>
        </w:r>
        <w:r w:rsidRPr="00C2096B">
          <w:rPr>
            <w:rFonts w:ascii="Times New Roman" w:eastAsia="Times New Roman" w:hAnsi="Times New Roman" w:cs="Times New Roman"/>
            <w:color w:val="2F5496" w:themeColor="accent1" w:themeShade="BF"/>
            <w:sz w:val="28"/>
            <w:szCs w:val="28"/>
            <w:u w:val="single"/>
            <w:lang w:eastAsia="en-AU"/>
          </w:rPr>
          <w:t>zakon</w:t>
        </w:r>
        <w:r w:rsidRPr="00C2096B">
          <w:rPr>
            <w:rFonts w:ascii="Times New Roman" w:eastAsia="Times New Roman" w:hAnsi="Times New Roman" w:cs="Times New Roman"/>
            <w:color w:val="2F5496" w:themeColor="accent1" w:themeShade="BF"/>
            <w:sz w:val="28"/>
            <w:szCs w:val="28"/>
            <w:u w:val="single"/>
            <w:lang w:val="ru-RU" w:eastAsia="en-AU"/>
          </w:rPr>
          <w:t>.</w:t>
        </w:r>
        <w:r w:rsidRPr="00C2096B">
          <w:rPr>
            <w:rFonts w:ascii="Times New Roman" w:eastAsia="Times New Roman" w:hAnsi="Times New Roman" w:cs="Times New Roman"/>
            <w:color w:val="2F5496" w:themeColor="accent1" w:themeShade="BF"/>
            <w:sz w:val="28"/>
            <w:szCs w:val="28"/>
            <w:u w:val="single"/>
            <w:lang w:eastAsia="en-AU"/>
          </w:rPr>
          <w:t>rada</w:t>
        </w:r>
        <w:r w:rsidRPr="00C2096B">
          <w:rPr>
            <w:rFonts w:ascii="Times New Roman" w:eastAsia="Times New Roman" w:hAnsi="Times New Roman" w:cs="Times New Roman"/>
            <w:color w:val="2F5496" w:themeColor="accent1" w:themeShade="BF"/>
            <w:sz w:val="28"/>
            <w:szCs w:val="28"/>
            <w:u w:val="single"/>
            <w:lang w:val="ru-RU" w:eastAsia="en-AU"/>
          </w:rPr>
          <w:t>.</w:t>
        </w:r>
        <w:r w:rsidRPr="00C2096B">
          <w:rPr>
            <w:rFonts w:ascii="Times New Roman" w:eastAsia="Times New Roman" w:hAnsi="Times New Roman" w:cs="Times New Roman"/>
            <w:color w:val="2F5496" w:themeColor="accent1" w:themeShade="BF"/>
            <w:sz w:val="28"/>
            <w:szCs w:val="28"/>
            <w:u w:val="single"/>
            <w:lang w:eastAsia="en-AU"/>
          </w:rPr>
          <w:t>gov</w:t>
        </w:r>
        <w:r w:rsidRPr="00C2096B">
          <w:rPr>
            <w:rFonts w:ascii="Times New Roman" w:eastAsia="Times New Roman" w:hAnsi="Times New Roman" w:cs="Times New Roman"/>
            <w:color w:val="2F5496" w:themeColor="accent1" w:themeShade="BF"/>
            <w:sz w:val="28"/>
            <w:szCs w:val="28"/>
            <w:u w:val="single"/>
            <w:lang w:val="ru-RU" w:eastAsia="en-AU"/>
          </w:rPr>
          <w:t>.</w:t>
        </w:r>
        <w:r w:rsidRPr="00C2096B">
          <w:rPr>
            <w:rFonts w:ascii="Times New Roman" w:eastAsia="Times New Roman" w:hAnsi="Times New Roman" w:cs="Times New Roman"/>
            <w:color w:val="2F5496" w:themeColor="accent1" w:themeShade="BF"/>
            <w:sz w:val="28"/>
            <w:szCs w:val="28"/>
            <w:u w:val="single"/>
            <w:lang w:eastAsia="en-AU"/>
          </w:rPr>
          <w:t>ua</w:t>
        </w:r>
        <w:r w:rsidRPr="00C2096B">
          <w:rPr>
            <w:rFonts w:ascii="Times New Roman" w:eastAsia="Times New Roman" w:hAnsi="Times New Roman" w:cs="Times New Roman"/>
            <w:color w:val="2F5496" w:themeColor="accent1" w:themeShade="BF"/>
            <w:sz w:val="28"/>
            <w:szCs w:val="28"/>
            <w:u w:val="single"/>
            <w:lang w:val="ru-RU" w:eastAsia="en-AU"/>
          </w:rPr>
          <w:t>/</w:t>
        </w:r>
        <w:r w:rsidRPr="00C2096B">
          <w:rPr>
            <w:rFonts w:ascii="Times New Roman" w:eastAsia="Times New Roman" w:hAnsi="Times New Roman" w:cs="Times New Roman"/>
            <w:color w:val="2F5496" w:themeColor="accent1" w:themeShade="BF"/>
            <w:sz w:val="28"/>
            <w:szCs w:val="28"/>
            <w:u w:val="single"/>
            <w:lang w:eastAsia="en-AU"/>
          </w:rPr>
          <w:t>laws</w:t>
        </w:r>
        <w:r w:rsidRPr="00C2096B">
          <w:rPr>
            <w:rFonts w:ascii="Times New Roman" w:eastAsia="Times New Roman" w:hAnsi="Times New Roman" w:cs="Times New Roman"/>
            <w:color w:val="2F5496" w:themeColor="accent1" w:themeShade="BF"/>
            <w:sz w:val="28"/>
            <w:szCs w:val="28"/>
            <w:u w:val="single"/>
            <w:lang w:val="ru-RU" w:eastAsia="en-AU"/>
          </w:rPr>
          <w:t>/</w:t>
        </w:r>
        <w:r w:rsidRPr="00C2096B">
          <w:rPr>
            <w:rFonts w:ascii="Times New Roman" w:eastAsia="Times New Roman" w:hAnsi="Times New Roman" w:cs="Times New Roman"/>
            <w:color w:val="2F5496" w:themeColor="accent1" w:themeShade="BF"/>
            <w:sz w:val="28"/>
            <w:szCs w:val="28"/>
            <w:u w:val="single"/>
            <w:lang w:eastAsia="en-AU"/>
          </w:rPr>
          <w:t>show</w:t>
        </w:r>
        <w:r w:rsidRPr="00C2096B">
          <w:rPr>
            <w:rFonts w:ascii="Times New Roman" w:eastAsia="Times New Roman" w:hAnsi="Times New Roman" w:cs="Times New Roman"/>
            <w:color w:val="2F5496" w:themeColor="accent1" w:themeShade="BF"/>
            <w:sz w:val="28"/>
            <w:szCs w:val="28"/>
            <w:u w:val="single"/>
            <w:lang w:val="ru-RU" w:eastAsia="en-AU"/>
          </w:rPr>
          <w:t>/</w:t>
        </w:r>
        <w:r w:rsidRPr="00C2096B">
          <w:rPr>
            <w:rFonts w:ascii="Times New Roman" w:eastAsia="Times New Roman" w:hAnsi="Times New Roman" w:cs="Times New Roman"/>
            <w:color w:val="2F5496" w:themeColor="accent1" w:themeShade="BF"/>
            <w:sz w:val="28"/>
            <w:szCs w:val="28"/>
            <w:u w:val="single"/>
            <w:lang w:eastAsia="en-AU"/>
          </w:rPr>
          <w:t>z</w:t>
        </w:r>
        <w:r w:rsidRPr="00C2096B">
          <w:rPr>
            <w:rFonts w:ascii="Times New Roman" w:eastAsia="Times New Roman" w:hAnsi="Times New Roman" w:cs="Times New Roman"/>
            <w:color w:val="2F5496" w:themeColor="accent1" w:themeShade="BF"/>
            <w:sz w:val="28"/>
            <w:szCs w:val="28"/>
            <w:u w:val="single"/>
            <w:lang w:val="ru-RU" w:eastAsia="en-AU"/>
          </w:rPr>
          <w:t>1649-22#</w:t>
        </w:r>
        <w:r w:rsidRPr="00C2096B">
          <w:rPr>
            <w:rFonts w:ascii="Times New Roman" w:eastAsia="Times New Roman" w:hAnsi="Times New Roman" w:cs="Times New Roman"/>
            <w:color w:val="2F5496" w:themeColor="accent1" w:themeShade="BF"/>
            <w:sz w:val="28"/>
            <w:szCs w:val="28"/>
            <w:u w:val="single"/>
            <w:lang w:eastAsia="en-AU"/>
          </w:rPr>
          <w:t>n</w:t>
        </w:r>
        <w:r w:rsidRPr="00C2096B">
          <w:rPr>
            <w:rFonts w:ascii="Times New Roman" w:eastAsia="Times New Roman" w:hAnsi="Times New Roman" w:cs="Times New Roman"/>
            <w:color w:val="2F5496" w:themeColor="accent1" w:themeShade="BF"/>
            <w:sz w:val="28"/>
            <w:szCs w:val="28"/>
            <w:u w:val="single"/>
            <w:lang w:val="ru-RU" w:eastAsia="en-AU"/>
          </w:rPr>
          <w:t>50</w:t>
        </w:r>
      </w:hyperlink>
      <w:r w:rsidRPr="00C2096B">
        <w:rPr>
          <w:rFonts w:ascii="Times New Roman" w:eastAsia="Times New Roman" w:hAnsi="Times New Roman" w:cs="Times New Roman"/>
          <w:color w:val="2F5496" w:themeColor="accent1" w:themeShade="BF"/>
          <w:sz w:val="28"/>
          <w:szCs w:val="28"/>
          <w:lang w:eastAsia="en-AU"/>
        </w:rPr>
        <w:t> </w:t>
      </w:r>
    </w:p>
    <w:p w14:paraId="5A191112" w14:textId="2F63122C" w:rsidR="00C2096B" w:rsidRDefault="00C2096B" w:rsidP="00C2096B">
      <w:pPr>
        <w:spacing w:after="0" w:line="360" w:lineRule="auto"/>
        <w:ind w:firstLine="851"/>
        <w:jc w:val="both"/>
        <w:rPr>
          <w:rFonts w:ascii="Times New Roman" w:hAnsi="Times New Roman" w:cs="Times New Roman"/>
          <w:sz w:val="28"/>
          <w:szCs w:val="28"/>
          <w:shd w:val="clear" w:color="auto" w:fill="FFFFFF"/>
          <w:lang w:val="ru-RU"/>
        </w:rPr>
      </w:pPr>
      <w:r w:rsidRPr="00C2096B">
        <w:rPr>
          <w:rFonts w:ascii="Times New Roman" w:hAnsi="Times New Roman" w:cs="Times New Roman"/>
          <w:sz w:val="28"/>
          <w:szCs w:val="28"/>
          <w:shd w:val="clear" w:color="auto" w:fill="FFFFFF"/>
          <w:lang w:val="ru-RU"/>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 (частина перша статті 50 Закону України "Про освіту").</w:t>
      </w:r>
    </w:p>
    <w:p w14:paraId="5AA42274" w14:textId="77777777" w:rsidR="006D2C5F" w:rsidRDefault="006D2C5F" w:rsidP="006D2C5F">
      <w:pPr>
        <w:shd w:val="clear" w:color="auto" w:fill="FFFFFF"/>
        <w:spacing w:after="150" w:line="360" w:lineRule="auto"/>
        <w:ind w:firstLine="851"/>
        <w:jc w:val="both"/>
        <w:rPr>
          <w:rFonts w:ascii="Times New Roman" w:eastAsia="Times New Roman" w:hAnsi="Times New Roman" w:cs="Times New Roman"/>
          <w:b/>
          <w:bCs/>
          <w:color w:val="333333"/>
          <w:sz w:val="28"/>
          <w:szCs w:val="28"/>
          <w:lang w:val="ru-RU" w:eastAsia="en-AU"/>
        </w:rPr>
      </w:pPr>
    </w:p>
    <w:p w14:paraId="21D9605A" w14:textId="00FBE59B"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Залежно від компетенції та повноважень освітньої установи Положенням визначено такі рівні атестаційних комісій:</w:t>
      </w:r>
      <w:r w:rsidRPr="008F39A9">
        <w:rPr>
          <w:rFonts w:ascii="Times New Roman" w:eastAsia="Times New Roman" w:hAnsi="Times New Roman" w:cs="Times New Roman"/>
          <w:color w:val="333333"/>
          <w:sz w:val="28"/>
          <w:szCs w:val="28"/>
          <w:lang w:eastAsia="en-AU"/>
        </w:rPr>
        <w:t>  </w:t>
      </w:r>
    </w:p>
    <w:p w14:paraId="2B5228D3" w14:textId="77777777" w:rsidR="006D2C5F" w:rsidRPr="008F39A9" w:rsidRDefault="006D2C5F" w:rsidP="006D2C5F">
      <w:pPr>
        <w:numPr>
          <w:ilvl w:val="0"/>
          <w:numId w:val="1"/>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 xml:space="preserve">комісія </w:t>
      </w:r>
      <w:r w:rsidRPr="008F39A9">
        <w:rPr>
          <w:rFonts w:ascii="Times New Roman" w:eastAsia="Times New Roman" w:hAnsi="Times New Roman" w:cs="Times New Roman"/>
          <w:color w:val="333333"/>
          <w:sz w:val="28"/>
          <w:szCs w:val="28"/>
          <w:lang w:eastAsia="en-AU"/>
        </w:rPr>
        <w:t>I</w:t>
      </w:r>
      <w:r w:rsidRPr="008F39A9">
        <w:rPr>
          <w:rFonts w:ascii="Times New Roman" w:eastAsia="Times New Roman" w:hAnsi="Times New Roman" w:cs="Times New Roman"/>
          <w:color w:val="333333"/>
          <w:sz w:val="28"/>
          <w:szCs w:val="28"/>
          <w:lang w:val="ru-RU" w:eastAsia="en-AU"/>
        </w:rPr>
        <w:t xml:space="preserve"> рівня (створюється </w:t>
      </w:r>
      <w:proofErr w:type="gramStart"/>
      <w:r w:rsidRPr="008F39A9">
        <w:rPr>
          <w:rFonts w:ascii="Times New Roman" w:eastAsia="Times New Roman" w:hAnsi="Times New Roman" w:cs="Times New Roman"/>
          <w:color w:val="333333"/>
          <w:sz w:val="28"/>
          <w:szCs w:val="28"/>
          <w:lang w:val="ru-RU" w:eastAsia="en-AU"/>
        </w:rPr>
        <w:t>у закладах</w:t>
      </w:r>
      <w:proofErr w:type="gramEnd"/>
      <w:r w:rsidRPr="008F39A9">
        <w:rPr>
          <w:rFonts w:ascii="Times New Roman" w:eastAsia="Times New Roman" w:hAnsi="Times New Roman" w:cs="Times New Roman"/>
          <w:color w:val="333333"/>
          <w:sz w:val="28"/>
          <w:szCs w:val="28"/>
          <w:lang w:val="ru-RU" w:eastAsia="en-AU"/>
        </w:rPr>
        <w:t xml:space="preserve"> освіти, у яких працює понад 15 педагогів) – атестує педагогічних працівників закладу освіти (крім керівника);</w:t>
      </w:r>
    </w:p>
    <w:p w14:paraId="09F4EF1D" w14:textId="77777777" w:rsidR="006D2C5F" w:rsidRPr="008F39A9" w:rsidRDefault="006D2C5F" w:rsidP="006D2C5F">
      <w:pPr>
        <w:numPr>
          <w:ilvl w:val="0"/>
          <w:numId w:val="1"/>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 xml:space="preserve">комісія ІІ рівня – атестує керівників підпорядкованих закладів освіти та педагогічних працівників закладів освіти, у яких працює менше 15 педагогів, й розглядає апеляції на рішення атестаційних комісій </w:t>
      </w:r>
      <w:r w:rsidRPr="008F39A9">
        <w:rPr>
          <w:rFonts w:ascii="Times New Roman" w:eastAsia="Times New Roman" w:hAnsi="Times New Roman" w:cs="Times New Roman"/>
          <w:color w:val="333333"/>
          <w:sz w:val="28"/>
          <w:szCs w:val="28"/>
          <w:lang w:eastAsia="en-AU"/>
        </w:rPr>
        <w:t>I</w:t>
      </w:r>
      <w:r w:rsidRPr="008F39A9">
        <w:rPr>
          <w:rFonts w:ascii="Times New Roman" w:eastAsia="Times New Roman" w:hAnsi="Times New Roman" w:cs="Times New Roman"/>
          <w:color w:val="333333"/>
          <w:sz w:val="28"/>
          <w:szCs w:val="28"/>
          <w:lang w:val="ru-RU" w:eastAsia="en-AU"/>
        </w:rPr>
        <w:t xml:space="preserve"> рівня;</w:t>
      </w:r>
    </w:p>
    <w:p w14:paraId="06BCF3BC" w14:textId="68F7012E" w:rsidR="006D2C5F" w:rsidRPr="006D2C5F" w:rsidRDefault="006D2C5F" w:rsidP="006D2C5F">
      <w:pPr>
        <w:numPr>
          <w:ilvl w:val="0"/>
          <w:numId w:val="1"/>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 xml:space="preserve">комісія </w:t>
      </w:r>
      <w:r w:rsidRPr="008F39A9">
        <w:rPr>
          <w:rFonts w:ascii="Times New Roman" w:eastAsia="Times New Roman" w:hAnsi="Times New Roman" w:cs="Times New Roman"/>
          <w:color w:val="333333"/>
          <w:sz w:val="28"/>
          <w:szCs w:val="28"/>
          <w:lang w:eastAsia="en-AU"/>
        </w:rPr>
        <w:t>III</w:t>
      </w:r>
      <w:r w:rsidRPr="008F39A9">
        <w:rPr>
          <w:rFonts w:ascii="Times New Roman" w:eastAsia="Times New Roman" w:hAnsi="Times New Roman" w:cs="Times New Roman"/>
          <w:color w:val="333333"/>
          <w:sz w:val="28"/>
          <w:szCs w:val="28"/>
          <w:lang w:val="ru-RU" w:eastAsia="en-AU"/>
        </w:rPr>
        <w:t xml:space="preserve"> рівня – атестує керівників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та розглядає апеляції на рішення відповідних атестаційних комісій </w:t>
      </w:r>
      <w:r w:rsidRPr="008F39A9">
        <w:rPr>
          <w:rFonts w:ascii="Times New Roman" w:eastAsia="Times New Roman" w:hAnsi="Times New Roman" w:cs="Times New Roman"/>
          <w:color w:val="333333"/>
          <w:sz w:val="28"/>
          <w:szCs w:val="28"/>
          <w:lang w:eastAsia="en-AU"/>
        </w:rPr>
        <w:t>I</w:t>
      </w:r>
      <w:r w:rsidRPr="008F39A9">
        <w:rPr>
          <w:rFonts w:ascii="Times New Roman" w:eastAsia="Times New Roman" w:hAnsi="Times New Roman" w:cs="Times New Roman"/>
          <w:color w:val="333333"/>
          <w:sz w:val="28"/>
          <w:szCs w:val="28"/>
          <w:lang w:val="ru-RU" w:eastAsia="en-AU"/>
        </w:rPr>
        <w:t xml:space="preserve"> рівня та </w:t>
      </w:r>
      <w:r w:rsidRPr="008F39A9">
        <w:rPr>
          <w:rFonts w:ascii="Times New Roman" w:eastAsia="Times New Roman" w:hAnsi="Times New Roman" w:cs="Times New Roman"/>
          <w:color w:val="333333"/>
          <w:sz w:val="28"/>
          <w:szCs w:val="28"/>
          <w:lang w:eastAsia="en-AU"/>
        </w:rPr>
        <w:t>II</w:t>
      </w:r>
      <w:r w:rsidRPr="008F39A9">
        <w:rPr>
          <w:rFonts w:ascii="Times New Roman" w:eastAsia="Times New Roman" w:hAnsi="Times New Roman" w:cs="Times New Roman"/>
          <w:color w:val="333333"/>
          <w:sz w:val="28"/>
          <w:szCs w:val="28"/>
          <w:lang w:val="ru-RU" w:eastAsia="en-AU"/>
        </w:rPr>
        <w:t xml:space="preserve"> рівня.</w:t>
      </w:r>
    </w:p>
    <w:p w14:paraId="1E38C736" w14:textId="121C1332"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 xml:space="preserve">Для організації та проведення атестації наказом керівника закладу загальної середньої освіти (далі – ЗЗСО) </w:t>
      </w:r>
      <w:r w:rsidRPr="00683DA3">
        <w:rPr>
          <w:rFonts w:ascii="Times New Roman" w:eastAsia="Times New Roman" w:hAnsi="Times New Roman" w:cs="Times New Roman"/>
          <w:b/>
          <w:bCs/>
          <w:color w:val="000000"/>
          <w:sz w:val="28"/>
          <w:szCs w:val="28"/>
          <w:lang w:val="ru-RU" w:eastAsia="en-AU"/>
        </w:rPr>
        <w:t>до 20 вересня</w:t>
      </w:r>
      <w:r w:rsidRPr="00CA501B">
        <w:rPr>
          <w:rFonts w:ascii="Times New Roman" w:eastAsia="Times New Roman" w:hAnsi="Times New Roman" w:cs="Times New Roman"/>
          <w:color w:val="000000"/>
          <w:sz w:val="28"/>
          <w:szCs w:val="28"/>
          <w:lang w:val="ru-RU" w:eastAsia="en-AU"/>
        </w:rPr>
        <w:t xml:space="preserve"> створюється атестаційна комісія. Такий наказ має містити інформацію про:</w:t>
      </w:r>
    </w:p>
    <w:p w14:paraId="033F2502"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1. Визначений персональний склад комісії.</w:t>
      </w:r>
    </w:p>
    <w:p w14:paraId="2250EDF7" w14:textId="21B4637E"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i/>
          <w:iCs/>
          <w:color w:val="000000"/>
          <w:sz w:val="28"/>
          <w:szCs w:val="28"/>
          <w:lang w:val="ru-RU" w:eastAsia="en-AU"/>
        </w:rPr>
        <w:lastRenderedPageBreak/>
        <w:t>Мінімальна кількість членів атестаційної комісії складає 5 осіб;</w:t>
      </w:r>
      <w:r w:rsidR="00C2096B" w:rsidRPr="00683DA3">
        <w:rPr>
          <w:rFonts w:ascii="Times New Roman" w:eastAsia="Times New Roman" w:hAnsi="Times New Roman" w:cs="Times New Roman"/>
          <w:sz w:val="24"/>
          <w:szCs w:val="24"/>
          <w:lang w:val="ru-RU" w:eastAsia="en-AU"/>
        </w:rPr>
        <w:t xml:space="preserve"> </w:t>
      </w:r>
      <w:r w:rsidRPr="00683DA3">
        <w:rPr>
          <w:rFonts w:ascii="Times New Roman" w:eastAsia="Times New Roman" w:hAnsi="Times New Roman" w:cs="Times New Roman"/>
          <w:i/>
          <w:iCs/>
          <w:color w:val="000000"/>
          <w:sz w:val="28"/>
          <w:szCs w:val="28"/>
          <w:lang w:val="ru-RU" w:eastAsia="en-AU"/>
        </w:rPr>
        <w:t>до роботи атестаційної комісії за власною згодою долучається не більше двох представників первинних або територіальних профспілкових організацій.</w:t>
      </w:r>
    </w:p>
    <w:p w14:paraId="15C5D96D"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color w:val="000000"/>
          <w:sz w:val="28"/>
          <w:szCs w:val="28"/>
          <w:lang w:val="ru-RU" w:eastAsia="en-AU"/>
        </w:rPr>
        <w:t>2. Призначення голови та секретаря комісії.</w:t>
      </w:r>
    </w:p>
    <w:p w14:paraId="6232E304"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i/>
          <w:iCs/>
          <w:color w:val="000000"/>
          <w:sz w:val="28"/>
          <w:szCs w:val="28"/>
          <w:lang w:val="ru-RU" w:eastAsia="en-AU"/>
        </w:rPr>
        <w:t xml:space="preserve">Відповідно </w:t>
      </w:r>
      <w:proofErr w:type="gramStart"/>
      <w:r w:rsidRPr="00683DA3">
        <w:rPr>
          <w:rFonts w:ascii="Times New Roman" w:eastAsia="Times New Roman" w:hAnsi="Times New Roman" w:cs="Times New Roman"/>
          <w:i/>
          <w:iCs/>
          <w:color w:val="000000"/>
          <w:sz w:val="28"/>
          <w:szCs w:val="28"/>
          <w:lang w:val="ru-RU" w:eastAsia="en-AU"/>
        </w:rPr>
        <w:t>до пункту</w:t>
      </w:r>
      <w:proofErr w:type="gramEnd"/>
      <w:r w:rsidRPr="00683DA3">
        <w:rPr>
          <w:rFonts w:ascii="Times New Roman" w:eastAsia="Times New Roman" w:hAnsi="Times New Roman" w:cs="Times New Roman"/>
          <w:i/>
          <w:iCs/>
          <w:color w:val="000000"/>
          <w:sz w:val="28"/>
          <w:szCs w:val="28"/>
          <w:lang w:val="ru-RU" w:eastAsia="en-AU"/>
        </w:rPr>
        <w:t xml:space="preserve"> 3 розділу ІІ Положення у випадку відсутності голови атестаційної комісії атестаційна комісія має обрати головуючим іншого члена атестаційної комісії за виключенням її секретаря.</w:t>
      </w:r>
    </w:p>
    <w:p w14:paraId="553C080A"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b/>
          <w:bCs/>
          <w:color w:val="000000"/>
          <w:sz w:val="28"/>
          <w:szCs w:val="28"/>
          <w:lang w:val="ru-RU" w:eastAsia="en-AU"/>
        </w:rPr>
        <w:t xml:space="preserve">До 10 жовтня </w:t>
      </w:r>
      <w:r w:rsidRPr="00CA501B">
        <w:rPr>
          <w:rFonts w:ascii="Times New Roman" w:eastAsia="Times New Roman" w:hAnsi="Times New Roman" w:cs="Times New Roman"/>
          <w:color w:val="000000"/>
          <w:sz w:val="28"/>
          <w:szCs w:val="28"/>
          <w:lang w:val="ru-RU" w:eastAsia="en-AU"/>
        </w:rPr>
        <w:t>атестаційна комісія визначає та затверджує:</w:t>
      </w:r>
    </w:p>
    <w:p w14:paraId="7B0D3D93"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1. Список педагогічних працівників, які підлягають черговій атестації у наступному календарному році.</w:t>
      </w:r>
    </w:p>
    <w:p w14:paraId="4600175B"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2. Строки проведення атестації таких педагогів.</w:t>
      </w:r>
    </w:p>
    <w:p w14:paraId="0C8CC7B7"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3. Графік проведення засідань атестаційної комісії.</w:t>
      </w:r>
    </w:p>
    <w:p w14:paraId="0FD6802A"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4. Строки подання документів педагогами, що атестуються та адреса електронної пошти для подання документів в електронній формі.</w:t>
      </w:r>
    </w:p>
    <w:p w14:paraId="32FF8614"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i/>
          <w:iCs/>
          <w:color w:val="000000"/>
          <w:sz w:val="28"/>
          <w:szCs w:val="28"/>
          <w:lang w:val="ru-RU" w:eastAsia="en-AU"/>
        </w:rPr>
        <w:t xml:space="preserve">Відповідно </w:t>
      </w:r>
      <w:proofErr w:type="gramStart"/>
      <w:r w:rsidRPr="00683DA3">
        <w:rPr>
          <w:rFonts w:ascii="Times New Roman" w:eastAsia="Times New Roman" w:hAnsi="Times New Roman" w:cs="Times New Roman"/>
          <w:i/>
          <w:iCs/>
          <w:color w:val="000000"/>
          <w:sz w:val="28"/>
          <w:szCs w:val="28"/>
          <w:lang w:val="ru-RU" w:eastAsia="en-AU"/>
        </w:rPr>
        <w:t>до пункту</w:t>
      </w:r>
      <w:proofErr w:type="gramEnd"/>
      <w:r w:rsidRPr="00683DA3">
        <w:rPr>
          <w:rFonts w:ascii="Times New Roman" w:eastAsia="Times New Roman" w:hAnsi="Times New Roman" w:cs="Times New Roman"/>
          <w:i/>
          <w:iCs/>
          <w:color w:val="000000"/>
          <w:sz w:val="28"/>
          <w:szCs w:val="28"/>
          <w:lang w:val="ru-RU" w:eastAsia="en-AU"/>
        </w:rPr>
        <w:t xml:space="preserve"> 5 розділу ІІІ Положення № 805 педагогічний працівник, який атестується, може подати до атестаційної комісії документи в паперовій або електронній формі.</w:t>
      </w:r>
    </w:p>
    <w:p w14:paraId="0FC7774C"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b/>
          <w:bCs/>
          <w:color w:val="000000"/>
          <w:sz w:val="28"/>
          <w:szCs w:val="28"/>
          <w:lang w:val="ru-RU" w:eastAsia="en-AU"/>
        </w:rPr>
        <w:t xml:space="preserve">До 20 грудня </w:t>
      </w:r>
      <w:r w:rsidRPr="00683DA3">
        <w:rPr>
          <w:rFonts w:ascii="Times New Roman" w:eastAsia="Times New Roman" w:hAnsi="Times New Roman" w:cs="Times New Roman"/>
          <w:color w:val="000000"/>
          <w:sz w:val="28"/>
          <w:szCs w:val="28"/>
          <w:lang w:val="ru-RU" w:eastAsia="en-AU"/>
        </w:rPr>
        <w:t>атестаційна комісія уточнює списки працівників, які підлягають черговій атестації та приймає заяви про проведення позачергової атестації (форма, що передбачена у додатку № 1 до Положення № 805).</w:t>
      </w:r>
    </w:p>
    <w:p w14:paraId="723863C4"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i/>
          <w:iCs/>
          <w:color w:val="000000"/>
          <w:sz w:val="28"/>
          <w:szCs w:val="28"/>
          <w:lang w:val="ru-RU" w:eastAsia="en-AU"/>
        </w:rPr>
        <w:t xml:space="preserve">Відповідно </w:t>
      </w:r>
      <w:proofErr w:type="gramStart"/>
      <w:r w:rsidRPr="00683DA3">
        <w:rPr>
          <w:rFonts w:ascii="Times New Roman" w:eastAsia="Times New Roman" w:hAnsi="Times New Roman" w:cs="Times New Roman"/>
          <w:i/>
          <w:iCs/>
          <w:color w:val="000000"/>
          <w:sz w:val="28"/>
          <w:szCs w:val="28"/>
          <w:lang w:val="ru-RU" w:eastAsia="en-AU"/>
        </w:rPr>
        <w:t>до пункту</w:t>
      </w:r>
      <w:proofErr w:type="gramEnd"/>
      <w:r w:rsidRPr="00683DA3">
        <w:rPr>
          <w:rFonts w:ascii="Times New Roman" w:eastAsia="Times New Roman" w:hAnsi="Times New Roman" w:cs="Times New Roman"/>
          <w:i/>
          <w:iCs/>
          <w:color w:val="000000"/>
          <w:sz w:val="28"/>
          <w:szCs w:val="28"/>
          <w:lang w:val="ru-RU" w:eastAsia="en-AU"/>
        </w:rPr>
        <w:t xml:space="preserve"> 2 розділу ІІІ Положення № 805 атестаційна комісія затверджує окремий список педагогічних працівників, які підлягають позачерговій атестації.</w:t>
      </w:r>
    </w:p>
    <w:p w14:paraId="78584924"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 xml:space="preserve">Графік засідань атестаційної комісії, списки працівників, які атестуються, строки проведення атестації, строки та адреса електронної пошти для надання </w:t>
      </w:r>
      <w:proofErr w:type="gramStart"/>
      <w:r w:rsidRPr="00CA501B">
        <w:rPr>
          <w:rFonts w:ascii="Times New Roman" w:eastAsia="Times New Roman" w:hAnsi="Times New Roman" w:cs="Times New Roman"/>
          <w:color w:val="000000"/>
          <w:sz w:val="28"/>
          <w:szCs w:val="28"/>
          <w:lang w:val="ru-RU" w:eastAsia="en-AU"/>
        </w:rPr>
        <w:t>документів</w:t>
      </w:r>
      <w:r w:rsidRPr="00CA501B">
        <w:rPr>
          <w:rFonts w:ascii="Times New Roman" w:eastAsia="Times New Roman" w:hAnsi="Times New Roman" w:cs="Times New Roman"/>
          <w:color w:val="000000"/>
          <w:sz w:val="28"/>
          <w:szCs w:val="28"/>
          <w:lang w:eastAsia="en-AU"/>
        </w:rPr>
        <w:t> </w:t>
      </w:r>
      <w:r w:rsidRPr="00CA501B">
        <w:rPr>
          <w:rFonts w:ascii="Times New Roman" w:eastAsia="Times New Roman" w:hAnsi="Times New Roman" w:cs="Times New Roman"/>
          <w:color w:val="000000"/>
          <w:sz w:val="28"/>
          <w:szCs w:val="28"/>
          <w:lang w:val="ru-RU" w:eastAsia="en-AU"/>
        </w:rPr>
        <w:t xml:space="preserve"> оприлюднють</w:t>
      </w:r>
      <w:proofErr w:type="gramEnd"/>
      <w:r w:rsidRPr="00CA501B">
        <w:rPr>
          <w:rFonts w:ascii="Times New Roman" w:eastAsia="Times New Roman" w:hAnsi="Times New Roman" w:cs="Times New Roman"/>
          <w:color w:val="000000"/>
          <w:sz w:val="28"/>
          <w:szCs w:val="28"/>
          <w:lang w:val="ru-RU" w:eastAsia="en-AU"/>
        </w:rPr>
        <w:t xml:space="preserve"> на офіційному сайті ЗЗСО.</w:t>
      </w:r>
    </w:p>
    <w:p w14:paraId="6DFADC7E"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CA501B">
        <w:rPr>
          <w:rFonts w:ascii="Times New Roman" w:eastAsia="Times New Roman" w:hAnsi="Times New Roman" w:cs="Times New Roman"/>
          <w:color w:val="000000"/>
          <w:sz w:val="28"/>
          <w:szCs w:val="28"/>
          <w:lang w:val="ru-RU" w:eastAsia="en-AU"/>
        </w:rPr>
        <w:t xml:space="preserve">Педагогічний працівник, який атестується </w:t>
      </w:r>
      <w:r w:rsidRPr="00CA501B">
        <w:rPr>
          <w:rFonts w:ascii="Times New Roman" w:eastAsia="Times New Roman" w:hAnsi="Times New Roman" w:cs="Times New Roman"/>
          <w:b/>
          <w:bCs/>
          <w:color w:val="000000"/>
          <w:sz w:val="28"/>
          <w:szCs w:val="28"/>
          <w:lang w:val="ru-RU" w:eastAsia="en-AU"/>
        </w:rPr>
        <w:t xml:space="preserve">протягом 5 робочих днів </w:t>
      </w:r>
      <w:r w:rsidRPr="00CA501B">
        <w:rPr>
          <w:rFonts w:ascii="Times New Roman" w:eastAsia="Times New Roman" w:hAnsi="Times New Roman" w:cs="Times New Roman"/>
          <w:color w:val="000000"/>
          <w:sz w:val="28"/>
          <w:szCs w:val="28"/>
          <w:lang w:val="ru-RU" w:eastAsia="en-AU"/>
        </w:rPr>
        <w:t>після оприлюднення інформації на сайті</w:t>
      </w:r>
      <w:r w:rsidRPr="00CA501B">
        <w:rPr>
          <w:rFonts w:ascii="Times New Roman" w:eastAsia="Times New Roman" w:hAnsi="Times New Roman" w:cs="Times New Roman"/>
          <w:b/>
          <w:bCs/>
          <w:color w:val="000000"/>
          <w:sz w:val="28"/>
          <w:szCs w:val="28"/>
          <w:lang w:val="ru-RU" w:eastAsia="en-AU"/>
        </w:rPr>
        <w:t xml:space="preserve"> </w:t>
      </w:r>
      <w:r w:rsidRPr="00CA501B">
        <w:rPr>
          <w:rFonts w:ascii="Times New Roman" w:eastAsia="Times New Roman" w:hAnsi="Times New Roman" w:cs="Times New Roman"/>
          <w:color w:val="000000"/>
          <w:sz w:val="28"/>
          <w:szCs w:val="28"/>
          <w:lang w:val="ru-RU" w:eastAsia="en-AU"/>
        </w:rPr>
        <w:t>має можливість подати будь-які документи, що свідчать про його педагогічну майстерність та/або професійні досягнення. Положення не передбачає орієнтовного переліку таких документів або вимог до них.</w:t>
      </w:r>
      <w:r w:rsidRPr="00CA501B">
        <w:rPr>
          <w:rFonts w:ascii="Times New Roman" w:eastAsia="Times New Roman" w:hAnsi="Times New Roman" w:cs="Times New Roman"/>
          <w:color w:val="000000"/>
          <w:sz w:val="28"/>
          <w:szCs w:val="28"/>
          <w:lang w:eastAsia="en-AU"/>
        </w:rPr>
        <w:t> </w:t>
      </w:r>
    </w:p>
    <w:p w14:paraId="4BE9B5B3"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i/>
          <w:iCs/>
          <w:color w:val="000000"/>
          <w:sz w:val="28"/>
          <w:szCs w:val="28"/>
          <w:lang w:val="ru-RU" w:eastAsia="en-AU"/>
        </w:rPr>
        <w:lastRenderedPageBreak/>
        <w:t xml:space="preserve">Відповідно </w:t>
      </w:r>
      <w:proofErr w:type="gramStart"/>
      <w:r w:rsidRPr="00683DA3">
        <w:rPr>
          <w:rFonts w:ascii="Times New Roman" w:eastAsia="Times New Roman" w:hAnsi="Times New Roman" w:cs="Times New Roman"/>
          <w:i/>
          <w:iCs/>
          <w:color w:val="000000"/>
          <w:sz w:val="28"/>
          <w:szCs w:val="28"/>
          <w:lang w:val="ru-RU" w:eastAsia="en-AU"/>
        </w:rPr>
        <w:t>до пункту</w:t>
      </w:r>
      <w:proofErr w:type="gramEnd"/>
      <w:r w:rsidRPr="00683DA3">
        <w:rPr>
          <w:rFonts w:ascii="Times New Roman" w:eastAsia="Times New Roman" w:hAnsi="Times New Roman" w:cs="Times New Roman"/>
          <w:i/>
          <w:iCs/>
          <w:color w:val="000000"/>
          <w:sz w:val="28"/>
          <w:szCs w:val="28"/>
          <w:lang w:val="ru-RU" w:eastAsia="en-AU"/>
        </w:rPr>
        <w:t xml:space="preserve"> 6 розділу ІІІ атестаційна комісія може прийняти рішення про вивчення практичного досвіду роботи педагогічного працівника.</w:t>
      </w:r>
      <w:r w:rsidRPr="00683DA3">
        <w:rPr>
          <w:rFonts w:ascii="Times New Roman" w:eastAsia="Times New Roman" w:hAnsi="Times New Roman" w:cs="Times New Roman"/>
          <w:color w:val="000000"/>
          <w:sz w:val="28"/>
          <w:szCs w:val="28"/>
          <w:lang w:eastAsia="en-AU"/>
        </w:rPr>
        <w:t> </w:t>
      </w:r>
    </w:p>
    <w:p w14:paraId="5FEC6B78"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b/>
          <w:bCs/>
          <w:color w:val="000000"/>
          <w:sz w:val="28"/>
          <w:szCs w:val="28"/>
          <w:lang w:val="ru-RU" w:eastAsia="en-AU"/>
        </w:rPr>
        <w:t>Не пізніше 1 квітня</w:t>
      </w:r>
      <w:r w:rsidRPr="00683DA3">
        <w:rPr>
          <w:rFonts w:ascii="Times New Roman" w:eastAsia="Times New Roman" w:hAnsi="Times New Roman" w:cs="Times New Roman"/>
          <w:color w:val="000000"/>
          <w:sz w:val="28"/>
          <w:szCs w:val="28"/>
          <w:lang w:val="ru-RU" w:eastAsia="en-AU"/>
        </w:rPr>
        <w:t xml:space="preserve"> атестаційна комісія І рівня ухвалює рішення щодо результатів атестації педагогічних працівників.</w:t>
      </w:r>
    </w:p>
    <w:p w14:paraId="0BE3B376"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i/>
          <w:iCs/>
          <w:color w:val="000000"/>
          <w:sz w:val="28"/>
          <w:szCs w:val="28"/>
          <w:lang w:val="ru-RU" w:eastAsia="en-AU"/>
        </w:rPr>
        <w:t xml:space="preserve">У разі запрошення педагогічного працівника на засідання атестаційної комісії, запрошення підписується головою комісії та вручається секретарем не пізніше п'яти робочих днів до дня проведення засідання. Запрошення надається педагогічному працівнику під підпис або надсилається у сканованому вигляді </w:t>
      </w:r>
      <w:proofErr w:type="gramStart"/>
      <w:r w:rsidRPr="00683DA3">
        <w:rPr>
          <w:rFonts w:ascii="Times New Roman" w:eastAsia="Times New Roman" w:hAnsi="Times New Roman" w:cs="Times New Roman"/>
          <w:i/>
          <w:iCs/>
          <w:color w:val="000000"/>
          <w:sz w:val="28"/>
          <w:szCs w:val="28"/>
          <w:lang w:val="ru-RU" w:eastAsia="en-AU"/>
        </w:rPr>
        <w:t>на адресу</w:t>
      </w:r>
      <w:proofErr w:type="gramEnd"/>
      <w:r w:rsidRPr="00683DA3">
        <w:rPr>
          <w:rFonts w:ascii="Times New Roman" w:eastAsia="Times New Roman" w:hAnsi="Times New Roman" w:cs="Times New Roman"/>
          <w:i/>
          <w:iCs/>
          <w:color w:val="000000"/>
          <w:sz w:val="28"/>
          <w:szCs w:val="28"/>
          <w:lang w:val="ru-RU" w:eastAsia="en-AU"/>
        </w:rPr>
        <w:t xml:space="preserve"> електронної пошти.</w:t>
      </w:r>
      <w:r w:rsidRPr="00683DA3">
        <w:rPr>
          <w:rFonts w:ascii="Times New Roman" w:eastAsia="Times New Roman" w:hAnsi="Times New Roman" w:cs="Times New Roman"/>
          <w:i/>
          <w:iCs/>
          <w:color w:val="000000"/>
          <w:sz w:val="28"/>
          <w:szCs w:val="28"/>
          <w:lang w:eastAsia="en-AU"/>
        </w:rPr>
        <w:t> </w:t>
      </w:r>
    </w:p>
    <w:p w14:paraId="396879AE"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b/>
          <w:bCs/>
          <w:color w:val="000000"/>
          <w:sz w:val="28"/>
          <w:szCs w:val="28"/>
          <w:lang w:val="ru-RU" w:eastAsia="en-AU"/>
        </w:rPr>
        <w:t>Протягом 3 робочих</w:t>
      </w:r>
      <w:r w:rsidRPr="00683DA3">
        <w:rPr>
          <w:rFonts w:ascii="Times New Roman" w:eastAsia="Times New Roman" w:hAnsi="Times New Roman" w:cs="Times New Roman"/>
          <w:color w:val="000000"/>
          <w:sz w:val="28"/>
          <w:szCs w:val="28"/>
          <w:lang w:val="ru-RU" w:eastAsia="en-AU"/>
        </w:rPr>
        <w:t xml:space="preserve"> </w:t>
      </w:r>
      <w:r w:rsidRPr="00683DA3">
        <w:rPr>
          <w:rFonts w:ascii="Times New Roman" w:eastAsia="Times New Roman" w:hAnsi="Times New Roman" w:cs="Times New Roman"/>
          <w:b/>
          <w:bCs/>
          <w:color w:val="000000"/>
          <w:sz w:val="28"/>
          <w:szCs w:val="28"/>
          <w:lang w:val="ru-RU" w:eastAsia="en-AU"/>
        </w:rPr>
        <w:t xml:space="preserve">днів </w:t>
      </w:r>
      <w:r w:rsidRPr="00683DA3">
        <w:rPr>
          <w:rFonts w:ascii="Times New Roman" w:eastAsia="Times New Roman" w:hAnsi="Times New Roman" w:cs="Times New Roman"/>
          <w:color w:val="000000"/>
          <w:sz w:val="28"/>
          <w:szCs w:val="28"/>
          <w:lang w:val="ru-RU" w:eastAsia="en-AU"/>
        </w:rPr>
        <w:t>атестаційна комісія доводить ухвалене рішення до відома працівників та видає атестаційні листи.</w:t>
      </w:r>
    </w:p>
    <w:p w14:paraId="7810CA72"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color w:val="000000"/>
          <w:sz w:val="28"/>
          <w:szCs w:val="28"/>
          <w:lang w:val="ru-RU" w:eastAsia="en-AU"/>
        </w:rPr>
        <w:t>Керівник ЗЗСО видає наказ про результати атестації, ознайомлює з наказом педагогічних працівників (під підпис), подає наказ до бухгалтерії (оплата праці здійснюється з дати видання наказу).</w:t>
      </w:r>
      <w:r w:rsidRPr="00683DA3">
        <w:rPr>
          <w:rFonts w:ascii="Times New Roman" w:eastAsia="Times New Roman" w:hAnsi="Times New Roman" w:cs="Times New Roman"/>
          <w:color w:val="000000"/>
          <w:sz w:val="28"/>
          <w:szCs w:val="28"/>
          <w:lang w:eastAsia="en-AU"/>
        </w:rPr>
        <w:t> </w:t>
      </w:r>
    </w:p>
    <w:p w14:paraId="37336722" w14:textId="77777777" w:rsidR="00CA501B" w:rsidRPr="00683DA3"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color w:val="000000"/>
          <w:sz w:val="28"/>
          <w:szCs w:val="28"/>
          <w:lang w:val="ru-RU" w:eastAsia="en-AU"/>
        </w:rPr>
        <w:t>Рішення атестаційної комісії може бути оскаржене з боку педагогічного працівника.</w:t>
      </w:r>
    </w:p>
    <w:p w14:paraId="4A085699" w14:textId="77777777" w:rsidR="00CA501B" w:rsidRPr="00CA501B" w:rsidRDefault="00CA501B" w:rsidP="00C2096B">
      <w:pPr>
        <w:spacing w:after="0" w:line="360" w:lineRule="auto"/>
        <w:ind w:firstLine="851"/>
        <w:jc w:val="both"/>
        <w:rPr>
          <w:rFonts w:ascii="Times New Roman" w:eastAsia="Times New Roman" w:hAnsi="Times New Roman" w:cs="Times New Roman"/>
          <w:sz w:val="24"/>
          <w:szCs w:val="24"/>
          <w:lang w:val="ru-RU" w:eastAsia="en-AU"/>
        </w:rPr>
      </w:pPr>
      <w:r w:rsidRPr="00683DA3">
        <w:rPr>
          <w:rFonts w:ascii="Times New Roman" w:eastAsia="Times New Roman" w:hAnsi="Times New Roman" w:cs="Times New Roman"/>
          <w:i/>
          <w:iCs/>
          <w:color w:val="000000"/>
          <w:sz w:val="28"/>
          <w:szCs w:val="28"/>
          <w:lang w:val="ru-RU" w:eastAsia="en-AU"/>
        </w:rPr>
        <w:t>Упродовж 7 робочих днів після отримання атестаційного листа педагог має подати апеляційну заяву до комісії вищого рівня, якщо не погоджується з рішенням атестаційної комісії І рівня. Апеляційну заяву можна подати як у паперовій, так і в електронній формі.</w:t>
      </w:r>
      <w:bookmarkStart w:id="0" w:name="_GoBack"/>
      <w:bookmarkEnd w:id="0"/>
    </w:p>
    <w:p w14:paraId="6A5C373A" w14:textId="77777777" w:rsidR="006D2C5F" w:rsidRPr="008F39A9" w:rsidRDefault="00CA501B" w:rsidP="006D2C5F">
      <w:pPr>
        <w:shd w:val="clear" w:color="auto" w:fill="FFFFFF"/>
        <w:spacing w:before="375" w:after="188" w:line="360" w:lineRule="auto"/>
        <w:ind w:firstLine="851"/>
        <w:jc w:val="both"/>
        <w:outlineLvl w:val="2"/>
        <w:rPr>
          <w:rFonts w:ascii="Times New Roman" w:eastAsia="Times New Roman" w:hAnsi="Times New Roman" w:cs="Times New Roman"/>
          <w:b/>
          <w:bCs/>
          <w:color w:val="333333"/>
          <w:sz w:val="28"/>
          <w:szCs w:val="28"/>
          <w:lang w:val="ru-RU" w:eastAsia="en-AU"/>
        </w:rPr>
      </w:pPr>
      <w:r w:rsidRPr="00CA501B">
        <w:rPr>
          <w:rFonts w:ascii="Times New Roman" w:eastAsia="Times New Roman" w:hAnsi="Times New Roman" w:cs="Times New Roman"/>
          <w:sz w:val="24"/>
          <w:szCs w:val="24"/>
          <w:lang w:val="ru-RU" w:eastAsia="en-AU"/>
        </w:rPr>
        <w:br/>
      </w:r>
      <w:r w:rsidR="006D2C5F" w:rsidRPr="008F39A9">
        <w:rPr>
          <w:rFonts w:ascii="Times New Roman" w:eastAsia="Times New Roman" w:hAnsi="Times New Roman" w:cs="Times New Roman"/>
          <w:b/>
          <w:bCs/>
          <w:color w:val="333333"/>
          <w:sz w:val="28"/>
          <w:szCs w:val="28"/>
          <w:lang w:val="ru-RU" w:eastAsia="en-AU"/>
        </w:rPr>
        <w:t>Чергова атестація педагогічних працівників</w:t>
      </w:r>
    </w:p>
    <w:p w14:paraId="6EBFA321"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Згідно з Положенням атестація педагогічних працівників є обов’язковою й проводиться</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b/>
          <w:bCs/>
          <w:color w:val="333333"/>
          <w:sz w:val="28"/>
          <w:szCs w:val="28"/>
          <w:lang w:val="ru-RU" w:eastAsia="en-AU"/>
        </w:rPr>
        <w:t>не раніше ніж через рік</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 xml:space="preserve">після призначення його </w:t>
      </w:r>
      <w:proofErr w:type="gramStart"/>
      <w:r w:rsidRPr="008F39A9">
        <w:rPr>
          <w:rFonts w:ascii="Times New Roman" w:eastAsia="Times New Roman" w:hAnsi="Times New Roman" w:cs="Times New Roman"/>
          <w:color w:val="333333"/>
          <w:sz w:val="28"/>
          <w:szCs w:val="28"/>
          <w:lang w:val="ru-RU" w:eastAsia="en-AU"/>
        </w:rPr>
        <w:t>на посаду</w:t>
      </w:r>
      <w:proofErr w:type="gramEnd"/>
      <w:r w:rsidRPr="008F39A9">
        <w:rPr>
          <w:rFonts w:ascii="Times New Roman" w:eastAsia="Times New Roman" w:hAnsi="Times New Roman" w:cs="Times New Roman"/>
          <w:color w:val="333333"/>
          <w:sz w:val="28"/>
          <w:szCs w:val="28"/>
          <w:lang w:val="ru-RU" w:eastAsia="en-AU"/>
        </w:rPr>
        <w:t>. Педагог проходить чергову атестацію</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b/>
          <w:bCs/>
          <w:color w:val="333333"/>
          <w:sz w:val="28"/>
          <w:szCs w:val="28"/>
          <w:lang w:val="ru-RU" w:eastAsia="en-AU"/>
        </w:rPr>
        <w:t>не менше одного разу</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на 5 років, крім таких випадків:</w:t>
      </w:r>
    </w:p>
    <w:p w14:paraId="48E21AE1"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наявність тимчасової непрацездатності;</w:t>
      </w:r>
    </w:p>
    <w:p w14:paraId="252E072D"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настання інших обставин, що не залежать від його волі та перешкоджають проходженню ним атестації.</w:t>
      </w:r>
      <w:r w:rsidRPr="008F39A9">
        <w:rPr>
          <w:rFonts w:ascii="Times New Roman" w:eastAsia="Times New Roman" w:hAnsi="Times New Roman" w:cs="Times New Roman"/>
          <w:color w:val="333333"/>
          <w:sz w:val="28"/>
          <w:szCs w:val="28"/>
          <w:lang w:eastAsia="en-AU"/>
        </w:rPr>
        <w:t> </w:t>
      </w:r>
    </w:p>
    <w:p w14:paraId="71D6103A"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lastRenderedPageBreak/>
        <w:t>У таких випадках проведення атестації має бути перенесено за рішенням відповідної атестаційної комісії до припинення таких обставин, але</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b/>
          <w:bCs/>
          <w:color w:val="333333"/>
          <w:sz w:val="28"/>
          <w:szCs w:val="28"/>
          <w:lang w:val="ru-RU" w:eastAsia="en-AU"/>
        </w:rPr>
        <w:t>не більше ніж на один рік</w:t>
      </w:r>
      <w:r w:rsidRPr="008F39A9">
        <w:rPr>
          <w:rFonts w:ascii="Times New Roman" w:eastAsia="Times New Roman" w:hAnsi="Times New Roman" w:cs="Times New Roman"/>
          <w:color w:val="333333"/>
          <w:sz w:val="28"/>
          <w:szCs w:val="28"/>
          <w:lang w:val="ru-RU" w:eastAsia="en-AU"/>
        </w:rPr>
        <w:t xml:space="preserve">. За педагогічним працівником зберігається раніше присвоєна кваліфікаційна категорія (педагогічне звання) до проходження ним атестації </w:t>
      </w:r>
      <w:proofErr w:type="gramStart"/>
      <w:r w:rsidRPr="008F39A9">
        <w:rPr>
          <w:rFonts w:ascii="Times New Roman" w:eastAsia="Times New Roman" w:hAnsi="Times New Roman" w:cs="Times New Roman"/>
          <w:color w:val="333333"/>
          <w:sz w:val="28"/>
          <w:szCs w:val="28"/>
          <w:lang w:val="ru-RU" w:eastAsia="en-AU"/>
        </w:rPr>
        <w:t>у порядку</w:t>
      </w:r>
      <w:proofErr w:type="gramEnd"/>
      <w:r w:rsidRPr="008F39A9">
        <w:rPr>
          <w:rFonts w:ascii="Times New Roman" w:eastAsia="Times New Roman" w:hAnsi="Times New Roman" w:cs="Times New Roman"/>
          <w:color w:val="333333"/>
          <w:sz w:val="28"/>
          <w:szCs w:val="28"/>
          <w:lang w:val="ru-RU" w:eastAsia="en-AU"/>
        </w:rPr>
        <w:t>, визначеному цим Положенням.</w:t>
      </w:r>
    </w:p>
    <w:p w14:paraId="3C397AD4" w14:textId="77777777" w:rsidR="006D2C5F" w:rsidRPr="008F39A9" w:rsidRDefault="006D2C5F" w:rsidP="006D2C5F">
      <w:pPr>
        <w:shd w:val="clear" w:color="auto" w:fill="FFFFFF"/>
        <w:spacing w:before="375" w:after="188" w:line="360" w:lineRule="auto"/>
        <w:ind w:firstLine="851"/>
        <w:jc w:val="both"/>
        <w:outlineLvl w:val="2"/>
        <w:rPr>
          <w:rFonts w:ascii="Times New Roman" w:eastAsia="Times New Roman" w:hAnsi="Times New Roman" w:cs="Times New Roman"/>
          <w:b/>
          <w:bCs/>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Позачергова атестація педагогічних працівників</w:t>
      </w:r>
    </w:p>
    <w:p w14:paraId="0429F74D"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Підставами для проведення позачергової атестації педагогічного працівника може бути ініціатива:</w:t>
      </w:r>
    </w:p>
    <w:p w14:paraId="5901081B"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1. керівника закладу освіти у разі зниження якості його педагогічної діяльності;</w:t>
      </w:r>
    </w:p>
    <w:p w14:paraId="17A0EA6C"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2. педагога, освітній рівень та стаж роботи якого відповідає вимогам, за наявністю однієї з таких умов:</w:t>
      </w:r>
    </w:p>
    <w:p w14:paraId="134DF952" w14:textId="77777777" w:rsidR="006D2C5F" w:rsidRPr="008F39A9" w:rsidRDefault="006D2C5F" w:rsidP="006D2C5F">
      <w:pPr>
        <w:numPr>
          <w:ilvl w:val="0"/>
          <w:numId w:val="2"/>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визнання його переможцем, лауреатом фінальних етапів всеукраїнських, міжнародних фахових конкурсів;</w:t>
      </w:r>
    </w:p>
    <w:p w14:paraId="3162683A" w14:textId="77777777" w:rsidR="006D2C5F" w:rsidRPr="008F39A9" w:rsidRDefault="006D2C5F" w:rsidP="006D2C5F">
      <w:pPr>
        <w:numPr>
          <w:ilvl w:val="0"/>
          <w:numId w:val="2"/>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наявність освітньо-наукового/освітньо-творчого, наукового ступеня;</w:t>
      </w:r>
    </w:p>
    <w:p w14:paraId="27453DB5" w14:textId="77777777" w:rsidR="006D2C5F" w:rsidRPr="008F39A9" w:rsidRDefault="006D2C5F" w:rsidP="006D2C5F">
      <w:pPr>
        <w:numPr>
          <w:ilvl w:val="0"/>
          <w:numId w:val="2"/>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eastAsia="en-AU"/>
        </w:rPr>
      </w:pPr>
      <w:r w:rsidRPr="008F39A9">
        <w:rPr>
          <w:rFonts w:ascii="Times New Roman" w:eastAsia="Times New Roman" w:hAnsi="Times New Roman" w:cs="Times New Roman"/>
          <w:color w:val="333333"/>
          <w:sz w:val="28"/>
          <w:szCs w:val="28"/>
          <w:lang w:eastAsia="en-AU"/>
        </w:rPr>
        <w:t>успішне проходження сертифікації.</w:t>
      </w:r>
    </w:p>
    <w:p w14:paraId="265D0AEB"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Для проведення позачергової атестації педагогічний працівник</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b/>
          <w:bCs/>
          <w:color w:val="333333"/>
          <w:sz w:val="28"/>
          <w:szCs w:val="28"/>
          <w:lang w:val="ru-RU" w:eastAsia="en-AU"/>
        </w:rPr>
        <w:t>до 20 грудня</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має подати заяву (додаток 1 до Положення) до атестаційної комісії.</w:t>
      </w:r>
    </w:p>
    <w:p w14:paraId="5A789BC2"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Позачергова атестація керівника закладу освіти проводиться за ініціативою керівника відповідного органу управління у сфері освіти у разі виявлення низької якості освітньої діяльності закладу освіти за підсумками інституційного аудиту.</w:t>
      </w:r>
    </w:p>
    <w:p w14:paraId="5FFC38C4" w14:textId="77777777" w:rsidR="006D2C5F" w:rsidRPr="008F39A9" w:rsidRDefault="006D2C5F" w:rsidP="006D2C5F">
      <w:pPr>
        <w:shd w:val="clear" w:color="auto" w:fill="FFFFFF"/>
        <w:spacing w:before="375" w:after="188" w:line="360" w:lineRule="auto"/>
        <w:ind w:firstLine="851"/>
        <w:jc w:val="both"/>
        <w:outlineLvl w:val="2"/>
        <w:rPr>
          <w:rFonts w:ascii="Times New Roman" w:eastAsia="Times New Roman" w:hAnsi="Times New Roman" w:cs="Times New Roman"/>
          <w:b/>
          <w:bCs/>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Присвоєння кваліфікаційних категорій</w:t>
      </w:r>
    </w:p>
    <w:p w14:paraId="6A1AA87E"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Кваліфікаційні категорії присвоюються педагогічним працівникам за умови наявності в них:</w:t>
      </w:r>
      <w:r w:rsidRPr="008F39A9">
        <w:rPr>
          <w:rFonts w:ascii="Times New Roman" w:eastAsia="Times New Roman" w:hAnsi="Times New Roman" w:cs="Times New Roman"/>
          <w:color w:val="333333"/>
          <w:sz w:val="28"/>
          <w:szCs w:val="28"/>
          <w:lang w:eastAsia="en-AU"/>
        </w:rPr>
        <w:t> </w:t>
      </w:r>
    </w:p>
    <w:p w14:paraId="1BBEDC31" w14:textId="77777777" w:rsidR="006D2C5F" w:rsidRPr="008F39A9" w:rsidRDefault="006D2C5F" w:rsidP="006D2C5F">
      <w:pPr>
        <w:numPr>
          <w:ilvl w:val="0"/>
          <w:numId w:val="3"/>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освітнього (освітньо-кваліфікаційного) рівня, підтвердженого відповідним документом про освіту;</w:t>
      </w:r>
    </w:p>
    <w:p w14:paraId="0412054B" w14:textId="77777777" w:rsidR="006D2C5F" w:rsidRPr="008F39A9" w:rsidRDefault="006D2C5F" w:rsidP="006D2C5F">
      <w:pPr>
        <w:numPr>
          <w:ilvl w:val="0"/>
          <w:numId w:val="3"/>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lastRenderedPageBreak/>
        <w:t>стажу роботи на посаді педагогічного працівника (визначається відповідно до даних його особової справи, трудової книжки, відомостей з Державного реєстру загальнообов'язкового державного соціального страхування тощо).</w:t>
      </w:r>
      <w:r w:rsidRPr="008F39A9">
        <w:rPr>
          <w:rFonts w:ascii="Times New Roman" w:eastAsia="Times New Roman" w:hAnsi="Times New Roman" w:cs="Times New Roman"/>
          <w:color w:val="333333"/>
          <w:sz w:val="28"/>
          <w:szCs w:val="28"/>
          <w:lang w:eastAsia="en-AU"/>
        </w:rPr>
        <w:t> </w:t>
      </w:r>
    </w:p>
    <w:p w14:paraId="4261B848"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 xml:space="preserve">Педагогічні працівники, які працюють </w:t>
      </w:r>
      <w:proofErr w:type="gramStart"/>
      <w:r w:rsidRPr="008F39A9">
        <w:rPr>
          <w:rFonts w:ascii="Times New Roman" w:eastAsia="Times New Roman" w:hAnsi="Times New Roman" w:cs="Times New Roman"/>
          <w:color w:val="333333"/>
          <w:sz w:val="28"/>
          <w:szCs w:val="28"/>
          <w:lang w:val="ru-RU" w:eastAsia="en-AU"/>
        </w:rPr>
        <w:t>у закладах</w:t>
      </w:r>
      <w:proofErr w:type="gramEnd"/>
      <w:r w:rsidRPr="008F39A9">
        <w:rPr>
          <w:rFonts w:ascii="Times New Roman" w:eastAsia="Times New Roman" w:hAnsi="Times New Roman" w:cs="Times New Roman"/>
          <w:color w:val="333333"/>
          <w:sz w:val="28"/>
          <w:szCs w:val="28"/>
          <w:lang w:val="ru-RU" w:eastAsia="en-AU"/>
        </w:rPr>
        <w:t xml:space="preserve"> освіти та мають вищу освіту за спеціальностями, що не відповідають навчальним предметам або педагогічній діяльності за посадою, вважаються такими, що мають відповідну посаді професійну кваліфікацію та атестуються як такі, що мають відповідну освіту.</w:t>
      </w:r>
    </w:p>
    <w:p w14:paraId="39E7782D"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Залежно від отриманого ступеня вищої освіти та стажу роботи педагогам можуть присвоюватись/підтверджуватись такі категорії:</w:t>
      </w:r>
      <w:r w:rsidRPr="008F39A9">
        <w:rPr>
          <w:rFonts w:ascii="Times New Roman" w:eastAsia="Times New Roman" w:hAnsi="Times New Roman" w:cs="Times New Roman"/>
          <w:color w:val="333333"/>
          <w:sz w:val="28"/>
          <w:szCs w:val="28"/>
          <w:lang w:eastAsia="en-AU"/>
        </w:rPr>
        <w:t> </w:t>
      </w:r>
    </w:p>
    <w:p w14:paraId="7FFA1DE7" w14:textId="77777777" w:rsidR="006D2C5F" w:rsidRPr="008F39A9" w:rsidRDefault="006D2C5F" w:rsidP="006D2C5F">
      <w:pPr>
        <w:numPr>
          <w:ilvl w:val="0"/>
          <w:numId w:val="4"/>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«спеціаліст»</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(вимоги: освітній рівень педагога - фаховий молодший бакалавр, молодший бакалавр, бакалавр чи магістр);</w:t>
      </w:r>
    </w:p>
    <w:p w14:paraId="395A12AA" w14:textId="77777777" w:rsidR="006D2C5F" w:rsidRPr="008F39A9" w:rsidRDefault="006D2C5F" w:rsidP="006D2C5F">
      <w:pPr>
        <w:numPr>
          <w:ilvl w:val="0"/>
          <w:numId w:val="4"/>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«спеціаліст другої категорії»</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(вимоги: освітній рівень педагога -</w:t>
      </w:r>
      <w:r w:rsidRPr="008F39A9">
        <w:rPr>
          <w:rFonts w:ascii="Times New Roman" w:eastAsia="Times New Roman" w:hAnsi="Times New Roman" w:cs="Times New Roman"/>
          <w:i/>
          <w:iCs/>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 xml:space="preserve"> молодший бакалавр, бакалавр чи магістр (для працівників ЗДО - фаховий молодший бакалавр), стаж - не менше 3-х років);</w:t>
      </w:r>
    </w:p>
    <w:p w14:paraId="4F8AE564" w14:textId="77777777" w:rsidR="006D2C5F" w:rsidRPr="008F39A9" w:rsidRDefault="006D2C5F" w:rsidP="006D2C5F">
      <w:pPr>
        <w:numPr>
          <w:ilvl w:val="0"/>
          <w:numId w:val="4"/>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 xml:space="preserve">«спеціаліст першої </w:t>
      </w:r>
      <w:proofErr w:type="gramStart"/>
      <w:r w:rsidRPr="008F39A9">
        <w:rPr>
          <w:rFonts w:ascii="Times New Roman" w:eastAsia="Times New Roman" w:hAnsi="Times New Roman" w:cs="Times New Roman"/>
          <w:color w:val="333333"/>
          <w:sz w:val="28"/>
          <w:szCs w:val="28"/>
          <w:lang w:val="ru-RU" w:eastAsia="en-AU"/>
        </w:rPr>
        <w:t>категорії»</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w:t>
      </w:r>
      <w:proofErr w:type="gramEnd"/>
      <w:r w:rsidRPr="008F39A9">
        <w:rPr>
          <w:rFonts w:ascii="Times New Roman" w:eastAsia="Times New Roman" w:hAnsi="Times New Roman" w:cs="Times New Roman"/>
          <w:i/>
          <w:iCs/>
          <w:color w:val="333333"/>
          <w:sz w:val="28"/>
          <w:szCs w:val="28"/>
          <w:lang w:val="ru-RU" w:eastAsia="en-AU"/>
        </w:rPr>
        <w:t>вимоги: освітній рівень педагога - бакалавр, магістр (для працівників ЗДО -</w:t>
      </w:r>
      <w:r w:rsidRPr="008F39A9">
        <w:rPr>
          <w:rFonts w:ascii="Times New Roman" w:eastAsia="Times New Roman" w:hAnsi="Times New Roman" w:cs="Times New Roman"/>
          <w:i/>
          <w:iCs/>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 xml:space="preserve"> фаховий молодший бакалавр або молодший бакалавр), стаж - не менше 5 років);</w:t>
      </w:r>
    </w:p>
    <w:p w14:paraId="1E8EFACE" w14:textId="77777777" w:rsidR="006D2C5F" w:rsidRPr="008F39A9" w:rsidRDefault="006D2C5F" w:rsidP="006D2C5F">
      <w:pPr>
        <w:numPr>
          <w:ilvl w:val="0"/>
          <w:numId w:val="4"/>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«спеціаліст вищої категорії»</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(вимоги: освітній рівень педагога - магістр, стаж - не менше 7 років).</w:t>
      </w:r>
    </w:p>
    <w:p w14:paraId="6E3883A1"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Без дотримання послідовності</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можуть бути присвоєні кваліфікаційні категорії педагогічним працівникам, які:</w:t>
      </w:r>
    </w:p>
    <w:p w14:paraId="091EACAE" w14:textId="77777777" w:rsidR="006D2C5F" w:rsidRPr="008F39A9" w:rsidRDefault="006D2C5F" w:rsidP="006D2C5F">
      <w:pPr>
        <w:numPr>
          <w:ilvl w:val="0"/>
          <w:numId w:val="5"/>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мають науковий ступінь та стаж роботи на посаді не менше 1 року (може бути присвоєна категорія «спеціаліст вищої категорії»);</w:t>
      </w:r>
      <w:r w:rsidRPr="008F39A9">
        <w:rPr>
          <w:rFonts w:ascii="Times New Roman" w:eastAsia="Times New Roman" w:hAnsi="Times New Roman" w:cs="Times New Roman"/>
          <w:color w:val="333333"/>
          <w:sz w:val="28"/>
          <w:szCs w:val="28"/>
          <w:lang w:eastAsia="en-AU"/>
        </w:rPr>
        <w:t> </w:t>
      </w:r>
    </w:p>
    <w:p w14:paraId="78D345FB" w14:textId="77777777" w:rsidR="006D2C5F" w:rsidRPr="008F39A9" w:rsidRDefault="006D2C5F" w:rsidP="006D2C5F">
      <w:pPr>
        <w:numPr>
          <w:ilvl w:val="0"/>
          <w:numId w:val="5"/>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не мають педагогічної освіти, але мають стаж роботи в одній із галузей економіки (крім освітньої) та працюють на посадах педагогічних працівників</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 xml:space="preserve">(«спеціаліст другої категорії» - за наявності не менше 2 років стажу </w:t>
      </w:r>
      <w:r w:rsidRPr="008F39A9">
        <w:rPr>
          <w:rFonts w:ascii="Times New Roman" w:eastAsia="Times New Roman" w:hAnsi="Times New Roman" w:cs="Times New Roman"/>
          <w:i/>
          <w:iCs/>
          <w:color w:val="333333"/>
          <w:sz w:val="28"/>
          <w:szCs w:val="28"/>
          <w:lang w:val="ru-RU" w:eastAsia="en-AU"/>
        </w:rPr>
        <w:lastRenderedPageBreak/>
        <w:t xml:space="preserve">роботи, «спеціаліст першої категорії» - не </w:t>
      </w:r>
      <w:proofErr w:type="gramStart"/>
      <w:r w:rsidRPr="008F39A9">
        <w:rPr>
          <w:rFonts w:ascii="Times New Roman" w:eastAsia="Times New Roman" w:hAnsi="Times New Roman" w:cs="Times New Roman"/>
          <w:i/>
          <w:iCs/>
          <w:color w:val="333333"/>
          <w:sz w:val="28"/>
          <w:szCs w:val="28"/>
          <w:lang w:val="ru-RU" w:eastAsia="en-AU"/>
        </w:rPr>
        <w:t>менше</w:t>
      </w:r>
      <w:r w:rsidRPr="008F39A9">
        <w:rPr>
          <w:rFonts w:ascii="Times New Roman" w:eastAsia="Times New Roman" w:hAnsi="Times New Roman" w:cs="Times New Roman"/>
          <w:i/>
          <w:iCs/>
          <w:color w:val="333333"/>
          <w:sz w:val="28"/>
          <w:szCs w:val="28"/>
          <w:lang w:eastAsia="en-AU"/>
        </w:rPr>
        <w:t> </w:t>
      </w:r>
      <w:r w:rsidRPr="008F39A9">
        <w:rPr>
          <w:rFonts w:ascii="Times New Roman" w:eastAsia="Times New Roman" w:hAnsi="Times New Roman" w:cs="Times New Roman"/>
          <w:i/>
          <w:iCs/>
          <w:color w:val="333333"/>
          <w:sz w:val="28"/>
          <w:szCs w:val="28"/>
          <w:lang w:val="ru-RU" w:eastAsia="en-AU"/>
        </w:rPr>
        <w:t xml:space="preserve"> 5</w:t>
      </w:r>
      <w:proofErr w:type="gramEnd"/>
      <w:r w:rsidRPr="008F39A9">
        <w:rPr>
          <w:rFonts w:ascii="Times New Roman" w:eastAsia="Times New Roman" w:hAnsi="Times New Roman" w:cs="Times New Roman"/>
          <w:i/>
          <w:iCs/>
          <w:color w:val="333333"/>
          <w:sz w:val="28"/>
          <w:szCs w:val="28"/>
          <w:lang w:val="ru-RU" w:eastAsia="en-AU"/>
        </w:rPr>
        <w:t xml:space="preserve"> років, «спеціаліст вищої категорії» - не менше 7 років).</w:t>
      </w:r>
    </w:p>
    <w:p w14:paraId="5C30A5EB" w14:textId="0BD148C0" w:rsidR="006D2C5F" w:rsidRPr="008F39A9" w:rsidRDefault="006D2C5F" w:rsidP="006D2C5F">
      <w:pPr>
        <w:shd w:val="clear" w:color="auto" w:fill="FFFFFF"/>
        <w:spacing w:before="375" w:after="188" w:line="360" w:lineRule="auto"/>
        <w:ind w:firstLine="851"/>
        <w:jc w:val="both"/>
        <w:outlineLvl w:val="2"/>
        <w:rPr>
          <w:rFonts w:ascii="Times New Roman" w:eastAsia="Times New Roman" w:hAnsi="Times New Roman" w:cs="Times New Roman"/>
          <w:b/>
          <w:bCs/>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Присвоєння (підтвердження) педагогічних звань</w:t>
      </w:r>
      <w:r w:rsidRPr="008F39A9">
        <w:rPr>
          <w:rFonts w:ascii="Times New Roman" w:eastAsia="Times New Roman" w:hAnsi="Times New Roman" w:cs="Times New Roman"/>
          <w:b/>
          <w:bCs/>
          <w:color w:val="333333"/>
          <w:sz w:val="28"/>
          <w:szCs w:val="28"/>
          <w:lang w:eastAsia="en-AU"/>
        </w:rPr>
        <w:t> </w:t>
      </w:r>
    </w:p>
    <w:p w14:paraId="515A0C66"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Педагогічні звання присвоюються (підтверджуються) педагогічним працівникам, які</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b/>
          <w:bCs/>
          <w:color w:val="333333"/>
          <w:sz w:val="28"/>
          <w:szCs w:val="28"/>
          <w:lang w:val="ru-RU" w:eastAsia="en-AU"/>
        </w:rPr>
        <w:t>мають</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кваліфікаційну категорію «спеціаліст першої категорії» та «спеціаліст вищої категорії» й демонструють високі професійні досягнення, зокрема:</w:t>
      </w:r>
    </w:p>
    <w:p w14:paraId="069A91B4" w14:textId="77777777" w:rsidR="006D2C5F" w:rsidRPr="008F39A9" w:rsidRDefault="006D2C5F" w:rsidP="006D2C5F">
      <w:pPr>
        <w:numPr>
          <w:ilvl w:val="0"/>
          <w:numId w:val="6"/>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впровадження і поширення методики компетентнісного навчання та нових освітніх технологій;</w:t>
      </w:r>
    </w:p>
    <w:p w14:paraId="72D46866" w14:textId="77777777" w:rsidR="006D2C5F" w:rsidRPr="008F39A9" w:rsidRDefault="006D2C5F" w:rsidP="006D2C5F">
      <w:pPr>
        <w:numPr>
          <w:ilvl w:val="0"/>
          <w:numId w:val="6"/>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надання професійної підтримки та допомоги педагогічним працівникам (здійснення супервізії);</w:t>
      </w:r>
    </w:p>
    <w:p w14:paraId="59B6123B" w14:textId="77777777" w:rsidR="006D2C5F" w:rsidRPr="008F39A9" w:rsidRDefault="006D2C5F" w:rsidP="006D2C5F">
      <w:pPr>
        <w:numPr>
          <w:ilvl w:val="0"/>
          <w:numId w:val="6"/>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 xml:space="preserve">участь </w:t>
      </w:r>
      <w:proofErr w:type="gramStart"/>
      <w:r w:rsidRPr="008F39A9">
        <w:rPr>
          <w:rFonts w:ascii="Times New Roman" w:eastAsia="Times New Roman" w:hAnsi="Times New Roman" w:cs="Times New Roman"/>
          <w:color w:val="333333"/>
          <w:sz w:val="28"/>
          <w:szCs w:val="28"/>
          <w:lang w:val="ru-RU" w:eastAsia="en-AU"/>
        </w:rPr>
        <w:t>у процедурах</w:t>
      </w:r>
      <w:proofErr w:type="gramEnd"/>
      <w:r w:rsidRPr="008F39A9">
        <w:rPr>
          <w:rFonts w:ascii="Times New Roman" w:eastAsia="Times New Roman" w:hAnsi="Times New Roman" w:cs="Times New Roman"/>
          <w:color w:val="333333"/>
          <w:sz w:val="28"/>
          <w:szCs w:val="28"/>
          <w:lang w:val="ru-RU" w:eastAsia="en-AU"/>
        </w:rPr>
        <w:t xml:space="preserve"> і заходах, пов'язаних із забезпеченням якості освіти та впровадженням інновацій, педагогічних новацій і технологій у системі освіти;</w:t>
      </w:r>
    </w:p>
    <w:p w14:paraId="38E640F8" w14:textId="77777777" w:rsidR="006D2C5F" w:rsidRPr="008F39A9" w:rsidRDefault="006D2C5F" w:rsidP="006D2C5F">
      <w:pPr>
        <w:numPr>
          <w:ilvl w:val="0"/>
          <w:numId w:val="6"/>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переможці, лауреати всеукраїнських, міжнародних фахових конкурсів;</w:t>
      </w:r>
    </w:p>
    <w:p w14:paraId="74573445" w14:textId="77777777" w:rsidR="006D2C5F" w:rsidRPr="008F39A9" w:rsidRDefault="006D2C5F" w:rsidP="006D2C5F">
      <w:pPr>
        <w:numPr>
          <w:ilvl w:val="0"/>
          <w:numId w:val="6"/>
        </w:numPr>
        <w:shd w:val="clear" w:color="auto" w:fill="FFFFFF"/>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підготовка учнів-переможців всеукраїнських, міжнародних олімпіад, конкурсів, змагань, тощо.</w:t>
      </w:r>
    </w:p>
    <w:p w14:paraId="507D3486"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Педагогічне звання «вихователь-методист» може присвоюватися музичним керівникам та інструкторам з фізичної культури закладів дошкільної освіти.</w:t>
      </w:r>
    </w:p>
    <w:p w14:paraId="6E54E373" w14:textId="77777777" w:rsidR="006D2C5F" w:rsidRPr="008F39A9" w:rsidRDefault="006D2C5F" w:rsidP="006D2C5F">
      <w:pPr>
        <w:shd w:val="clear" w:color="auto" w:fill="FFFFFF"/>
        <w:spacing w:before="375" w:after="188" w:line="360" w:lineRule="auto"/>
        <w:ind w:firstLine="851"/>
        <w:jc w:val="both"/>
        <w:outlineLvl w:val="2"/>
        <w:rPr>
          <w:rFonts w:ascii="Times New Roman" w:eastAsia="Times New Roman" w:hAnsi="Times New Roman" w:cs="Times New Roman"/>
          <w:b/>
          <w:bCs/>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Атестація окремих категорій педагогів</w:t>
      </w:r>
    </w:p>
    <w:p w14:paraId="49A6ACC3" w14:textId="77777777" w:rsidR="006D2C5F" w:rsidRPr="008F39A9" w:rsidRDefault="006D2C5F" w:rsidP="006D2C5F">
      <w:pPr>
        <w:shd w:val="clear" w:color="auto" w:fill="FFFFFF"/>
        <w:spacing w:after="150" w:line="360" w:lineRule="auto"/>
        <w:ind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color w:val="333333"/>
          <w:sz w:val="28"/>
          <w:szCs w:val="28"/>
          <w:lang w:val="ru-RU" w:eastAsia="en-AU"/>
        </w:rPr>
        <w:t>Положенням визначено особливості проведення атестації педагогів, які:</w:t>
      </w:r>
    </w:p>
    <w:p w14:paraId="1A3E8398" w14:textId="41AA81F1" w:rsidR="006D2C5F" w:rsidRPr="008F39A9" w:rsidRDefault="006D2C5F" w:rsidP="006D2C5F">
      <w:pPr>
        <w:numPr>
          <w:ilvl w:val="0"/>
          <w:numId w:val="8"/>
        </w:numPr>
        <w:shd w:val="clear" w:color="auto" w:fill="FFFFFF"/>
        <w:tabs>
          <w:tab w:val="clear" w:pos="720"/>
        </w:tabs>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eastAsia="en-AU"/>
        </w:rPr>
      </w:pPr>
      <w:r w:rsidRPr="008F39A9">
        <w:rPr>
          <w:rFonts w:ascii="Times New Roman" w:eastAsia="Times New Roman" w:hAnsi="Times New Roman" w:cs="Times New Roman"/>
          <w:b/>
          <w:bCs/>
          <w:color w:val="333333"/>
          <w:sz w:val="28"/>
          <w:szCs w:val="28"/>
          <w:lang w:val="ru-RU" w:eastAsia="en-AU"/>
        </w:rPr>
        <w:t>мають педагогічне навантаження з декількох предметів.</w:t>
      </w:r>
      <w:r w:rsidRPr="008F39A9">
        <w:rPr>
          <w:rFonts w:ascii="Times New Roman" w:eastAsia="Times New Roman" w:hAnsi="Times New Roman" w:cs="Times New Roman"/>
          <w:color w:val="333333"/>
          <w:sz w:val="28"/>
          <w:szCs w:val="28"/>
          <w:lang w:eastAsia="en-AU"/>
        </w:rPr>
        <w:t> Їхня атестація проводиться з того предмета, який викладається за спеціальністю, але необхідною умовою є підвищення кваліфікації з навчальних предметів, які є обов'язковими для вивчення згідно з освітньою програмою закладу освіти. Присвоєна кваліфікаційна категорія поширюється на все педагогічне навантаження;</w:t>
      </w:r>
    </w:p>
    <w:p w14:paraId="6B4B0E05" w14:textId="77777777" w:rsidR="006D2C5F" w:rsidRPr="008F39A9" w:rsidRDefault="006D2C5F" w:rsidP="006D2C5F">
      <w:pPr>
        <w:numPr>
          <w:ilvl w:val="0"/>
          <w:numId w:val="8"/>
        </w:numPr>
        <w:shd w:val="clear" w:color="auto" w:fill="FFFFFF"/>
        <w:tabs>
          <w:tab w:val="clear" w:pos="720"/>
        </w:tabs>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eastAsia="en-AU"/>
        </w:rPr>
      </w:pPr>
      <w:r w:rsidRPr="008F39A9">
        <w:rPr>
          <w:rFonts w:ascii="Times New Roman" w:eastAsia="Times New Roman" w:hAnsi="Times New Roman" w:cs="Times New Roman"/>
          <w:b/>
          <w:bCs/>
          <w:color w:val="333333"/>
          <w:sz w:val="28"/>
          <w:szCs w:val="28"/>
          <w:lang w:val="ru-RU" w:eastAsia="en-AU"/>
        </w:rPr>
        <w:lastRenderedPageBreak/>
        <w:t>працюють за сумісництвом або на умовах строкового трудового договору.</w:t>
      </w:r>
      <w:r w:rsidRPr="008F39A9">
        <w:rPr>
          <w:rFonts w:ascii="Times New Roman" w:eastAsia="Times New Roman" w:hAnsi="Times New Roman" w:cs="Times New Roman"/>
          <w:color w:val="333333"/>
          <w:sz w:val="28"/>
          <w:szCs w:val="28"/>
          <w:lang w:eastAsia="en-AU"/>
        </w:rPr>
        <w:t> Такі педагоги атестуються на загальних підставах;</w:t>
      </w:r>
    </w:p>
    <w:p w14:paraId="3965D1AC" w14:textId="77777777" w:rsidR="006D2C5F" w:rsidRPr="008F39A9" w:rsidRDefault="006D2C5F" w:rsidP="006D2C5F">
      <w:pPr>
        <w:numPr>
          <w:ilvl w:val="0"/>
          <w:numId w:val="8"/>
        </w:numPr>
        <w:shd w:val="clear" w:color="auto" w:fill="FFFFFF"/>
        <w:tabs>
          <w:tab w:val="clear" w:pos="720"/>
        </w:tabs>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eastAsia="en-AU"/>
        </w:rPr>
      </w:pPr>
      <w:r w:rsidRPr="008F39A9">
        <w:rPr>
          <w:rFonts w:ascii="Times New Roman" w:eastAsia="Times New Roman" w:hAnsi="Times New Roman" w:cs="Times New Roman"/>
          <w:b/>
          <w:bCs/>
          <w:color w:val="333333"/>
          <w:sz w:val="28"/>
          <w:szCs w:val="28"/>
          <w:lang w:eastAsia="en-AU"/>
        </w:rPr>
        <w:t>обіймають різні педагогічні посади в одному чи різних закладах освіти</w:t>
      </w:r>
      <w:r w:rsidRPr="008F39A9">
        <w:rPr>
          <w:rFonts w:ascii="Times New Roman" w:eastAsia="Times New Roman" w:hAnsi="Times New Roman" w:cs="Times New Roman"/>
          <w:color w:val="333333"/>
          <w:sz w:val="28"/>
          <w:szCs w:val="28"/>
          <w:lang w:eastAsia="en-AU"/>
        </w:rPr>
        <w:t> (зокрема керівники закладів освіти, які викладають предмети або здійснюють іншу педагогічну роботу). Такі педагоги атестуються за кожною з посад;</w:t>
      </w:r>
    </w:p>
    <w:p w14:paraId="12299711" w14:textId="77777777" w:rsidR="006D2C5F" w:rsidRPr="008F39A9" w:rsidRDefault="006D2C5F" w:rsidP="006D2C5F">
      <w:pPr>
        <w:numPr>
          <w:ilvl w:val="0"/>
          <w:numId w:val="8"/>
        </w:numPr>
        <w:shd w:val="clear" w:color="auto" w:fill="FFFFFF"/>
        <w:tabs>
          <w:tab w:val="clear" w:pos="720"/>
        </w:tabs>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працюють у різних закладах освіти за однією посадою та/або викладають один предмет.</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Вони атестуються за основним місцем роботи, результати атестації (кваліфікаційна категорія, педагогічне звання або тарифний розряд) поширюються на все педагогічне навантаження за всіма місцями роботи та/або посадами;</w:t>
      </w:r>
    </w:p>
    <w:p w14:paraId="60952A03" w14:textId="77777777" w:rsidR="006D2C5F" w:rsidRPr="008F39A9" w:rsidRDefault="006D2C5F" w:rsidP="006D2C5F">
      <w:pPr>
        <w:numPr>
          <w:ilvl w:val="0"/>
          <w:numId w:val="8"/>
        </w:numPr>
        <w:shd w:val="clear" w:color="auto" w:fill="FFFFFF"/>
        <w:tabs>
          <w:tab w:val="clear" w:pos="720"/>
        </w:tabs>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довантажені годинами з інших предметів в міжатестаційний період.</w:t>
      </w:r>
      <w:r w:rsidRPr="008F39A9">
        <w:rPr>
          <w:rFonts w:ascii="Times New Roman" w:eastAsia="Times New Roman" w:hAnsi="Times New Roman" w:cs="Times New Roman"/>
          <w:b/>
          <w:bCs/>
          <w:color w:val="333333"/>
          <w:sz w:val="28"/>
          <w:szCs w:val="28"/>
          <w:lang w:eastAsia="en-AU"/>
        </w:rPr>
        <w:t> </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Присвоєна кваліфікаційна категорія поширюється на все педагогічне навантаження до чергової атестації;</w:t>
      </w:r>
      <w:r w:rsidRPr="008F39A9">
        <w:rPr>
          <w:rFonts w:ascii="Times New Roman" w:eastAsia="Times New Roman" w:hAnsi="Times New Roman" w:cs="Times New Roman"/>
          <w:color w:val="333333"/>
          <w:sz w:val="28"/>
          <w:szCs w:val="28"/>
          <w:lang w:eastAsia="en-AU"/>
        </w:rPr>
        <w:t> </w:t>
      </w:r>
    </w:p>
    <w:p w14:paraId="55798FD4" w14:textId="77777777" w:rsidR="006D2C5F" w:rsidRPr="008F39A9" w:rsidRDefault="006D2C5F" w:rsidP="006D2C5F">
      <w:pPr>
        <w:numPr>
          <w:ilvl w:val="0"/>
          <w:numId w:val="8"/>
        </w:numPr>
        <w:shd w:val="clear" w:color="auto" w:fill="FFFFFF"/>
        <w:tabs>
          <w:tab w:val="clear" w:pos="720"/>
        </w:tabs>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переходять на інші педагогічні посади у закладі освіти, переводяться з одного закладу до іншого або переривають роботу на педагогічній посаді</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 xml:space="preserve">(незалежно від тривалості перерви). За такими </w:t>
      </w:r>
      <w:proofErr w:type="gramStart"/>
      <w:r w:rsidRPr="008F39A9">
        <w:rPr>
          <w:rFonts w:ascii="Times New Roman" w:eastAsia="Times New Roman" w:hAnsi="Times New Roman" w:cs="Times New Roman"/>
          <w:color w:val="333333"/>
          <w:sz w:val="28"/>
          <w:szCs w:val="28"/>
          <w:lang w:val="ru-RU" w:eastAsia="en-AU"/>
        </w:rPr>
        <w:t>працівниками</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 xml:space="preserve"> зберігаються</w:t>
      </w:r>
      <w:proofErr w:type="gramEnd"/>
      <w:r w:rsidRPr="008F39A9">
        <w:rPr>
          <w:rFonts w:ascii="Times New Roman" w:eastAsia="Times New Roman" w:hAnsi="Times New Roman" w:cs="Times New Roman"/>
          <w:color w:val="333333"/>
          <w:sz w:val="28"/>
          <w:szCs w:val="28"/>
          <w:lang w:val="ru-RU" w:eastAsia="en-AU"/>
        </w:rPr>
        <w:t xml:space="preserve"> кваліфікаційні категорії та педагогічні звання, присвоєні за результатами останньої атестації, а наступна здійснюється не пізніше ніж через два роки після прийняття їх на роботу;</w:t>
      </w:r>
    </w:p>
    <w:p w14:paraId="338F9095" w14:textId="77777777" w:rsidR="006D2C5F" w:rsidRPr="008F39A9" w:rsidRDefault="006D2C5F" w:rsidP="006D2C5F">
      <w:pPr>
        <w:numPr>
          <w:ilvl w:val="0"/>
          <w:numId w:val="8"/>
        </w:numPr>
        <w:shd w:val="clear" w:color="auto" w:fill="FFFFFF"/>
        <w:tabs>
          <w:tab w:val="clear" w:pos="720"/>
        </w:tabs>
        <w:spacing w:before="100" w:beforeAutospacing="1" w:after="100" w:afterAutospacing="1" w:line="360" w:lineRule="auto"/>
        <w:ind w:left="0" w:firstLine="851"/>
        <w:jc w:val="both"/>
        <w:rPr>
          <w:rFonts w:ascii="Times New Roman" w:eastAsia="Times New Roman" w:hAnsi="Times New Roman" w:cs="Times New Roman"/>
          <w:color w:val="333333"/>
          <w:sz w:val="28"/>
          <w:szCs w:val="28"/>
          <w:lang w:val="ru-RU" w:eastAsia="en-AU"/>
        </w:rPr>
      </w:pPr>
      <w:r w:rsidRPr="008F39A9">
        <w:rPr>
          <w:rFonts w:ascii="Times New Roman" w:eastAsia="Times New Roman" w:hAnsi="Times New Roman" w:cs="Times New Roman"/>
          <w:b/>
          <w:bCs/>
          <w:color w:val="333333"/>
          <w:sz w:val="28"/>
          <w:szCs w:val="28"/>
          <w:lang w:val="ru-RU" w:eastAsia="en-AU"/>
        </w:rPr>
        <w:t>призначені на посади педагогічних працівників відповідно до частини п'ятої</w:t>
      </w:r>
      <w:r w:rsidRPr="008F39A9">
        <w:rPr>
          <w:rFonts w:ascii="Times New Roman" w:eastAsia="Times New Roman" w:hAnsi="Times New Roman" w:cs="Times New Roman"/>
          <w:b/>
          <w:bCs/>
          <w:color w:val="333333"/>
          <w:sz w:val="28"/>
          <w:szCs w:val="28"/>
          <w:lang w:eastAsia="en-AU"/>
        </w:rPr>
        <w:t> </w:t>
      </w:r>
      <w:hyperlink r:id="rId6" w:anchor="Text" w:tgtFrame="_blank" w:history="1">
        <w:r w:rsidRPr="008F39A9">
          <w:rPr>
            <w:rFonts w:ascii="Times New Roman" w:eastAsia="Times New Roman" w:hAnsi="Times New Roman" w:cs="Times New Roman"/>
            <w:b/>
            <w:bCs/>
            <w:color w:val="2979FF"/>
            <w:sz w:val="28"/>
            <w:szCs w:val="28"/>
            <w:u w:val="single"/>
            <w:lang w:val="ru-RU" w:eastAsia="en-AU"/>
          </w:rPr>
          <w:t>ст. 58 Закону України «Про освіту»</w:t>
        </w:r>
      </w:hyperlink>
      <w:r w:rsidRPr="008F39A9">
        <w:rPr>
          <w:rFonts w:ascii="Times New Roman" w:eastAsia="Times New Roman" w:hAnsi="Times New Roman" w:cs="Times New Roman"/>
          <w:b/>
          <w:bCs/>
          <w:color w:val="333333"/>
          <w:sz w:val="28"/>
          <w:szCs w:val="28"/>
          <w:lang w:eastAsia="en-AU"/>
        </w:rPr>
        <w:t> </w:t>
      </w:r>
      <w:r w:rsidRPr="008F39A9">
        <w:rPr>
          <w:rFonts w:ascii="Times New Roman" w:eastAsia="Times New Roman" w:hAnsi="Times New Roman" w:cs="Times New Roman"/>
          <w:b/>
          <w:bCs/>
          <w:color w:val="333333"/>
          <w:sz w:val="28"/>
          <w:szCs w:val="28"/>
          <w:lang w:val="ru-RU" w:eastAsia="en-AU"/>
        </w:rPr>
        <w:t>та ті, які пройшли педагогічну інтернатуру.</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 xml:space="preserve">Такі працівники атестуються упродовж другого року роботи (не раніше ніж через один рік після призначення </w:t>
      </w:r>
      <w:proofErr w:type="gramStart"/>
      <w:r w:rsidRPr="008F39A9">
        <w:rPr>
          <w:rFonts w:ascii="Times New Roman" w:eastAsia="Times New Roman" w:hAnsi="Times New Roman" w:cs="Times New Roman"/>
          <w:color w:val="333333"/>
          <w:sz w:val="28"/>
          <w:szCs w:val="28"/>
          <w:lang w:val="ru-RU" w:eastAsia="en-AU"/>
        </w:rPr>
        <w:t>на посаду</w:t>
      </w:r>
      <w:proofErr w:type="gramEnd"/>
      <w:r w:rsidRPr="008F39A9">
        <w:rPr>
          <w:rFonts w:ascii="Times New Roman" w:eastAsia="Times New Roman" w:hAnsi="Times New Roman" w:cs="Times New Roman"/>
          <w:color w:val="333333"/>
          <w:sz w:val="28"/>
          <w:szCs w:val="28"/>
          <w:lang w:val="ru-RU" w:eastAsia="en-AU"/>
        </w:rPr>
        <w:t>);</w:t>
      </w:r>
    </w:p>
    <w:p w14:paraId="4F782361" w14:textId="0434B5DA" w:rsidR="00050895" w:rsidRPr="006D2C5F" w:rsidRDefault="006D2C5F" w:rsidP="00C65205">
      <w:pPr>
        <w:numPr>
          <w:ilvl w:val="0"/>
          <w:numId w:val="8"/>
        </w:numPr>
        <w:shd w:val="clear" w:color="auto" w:fill="FFFFFF"/>
        <w:tabs>
          <w:tab w:val="clear" w:pos="720"/>
        </w:tabs>
        <w:spacing w:before="100" w:beforeAutospacing="1" w:after="100" w:afterAutospacing="1" w:line="360" w:lineRule="auto"/>
        <w:ind w:left="0" w:firstLine="851"/>
        <w:jc w:val="both"/>
        <w:rPr>
          <w:lang w:val="ru-RU"/>
        </w:rPr>
      </w:pPr>
      <w:r w:rsidRPr="008F39A9">
        <w:rPr>
          <w:rFonts w:ascii="Times New Roman" w:eastAsia="Times New Roman" w:hAnsi="Times New Roman" w:cs="Times New Roman"/>
          <w:b/>
          <w:bCs/>
          <w:color w:val="333333"/>
          <w:sz w:val="28"/>
          <w:szCs w:val="28"/>
          <w:lang w:val="ru-RU" w:eastAsia="en-AU"/>
        </w:rPr>
        <w:t>успішно пройшли сертифікацію.</w:t>
      </w:r>
      <w:r w:rsidRPr="008F39A9">
        <w:rPr>
          <w:rFonts w:ascii="Times New Roman" w:eastAsia="Times New Roman" w:hAnsi="Times New Roman" w:cs="Times New Roman"/>
          <w:color w:val="333333"/>
          <w:sz w:val="28"/>
          <w:szCs w:val="28"/>
          <w:lang w:eastAsia="en-AU"/>
        </w:rPr>
        <w:t> </w:t>
      </w:r>
      <w:r w:rsidRPr="008F39A9">
        <w:rPr>
          <w:rFonts w:ascii="Times New Roman" w:eastAsia="Times New Roman" w:hAnsi="Times New Roman" w:cs="Times New Roman"/>
          <w:color w:val="333333"/>
          <w:sz w:val="28"/>
          <w:szCs w:val="28"/>
          <w:lang w:val="ru-RU" w:eastAsia="en-AU"/>
        </w:rPr>
        <w:t>Вона зараховується (один раз протягом строку дії сертифіката) як проходження чергової або позачергової атестації, що проводиться за ініціативи педагогічного працівника. Педагогу присвоюється відповідна кваліфікаційна категорія та/або педагогічне звання без урахування тривалості міжатестаційного періоду, вимог до освітнього рівня та стажу й без проведення будь-яких заходів, пов'язаних із вивченням і оцінюванням його діяльності та професійних компетентностей.</w:t>
      </w:r>
    </w:p>
    <w:sectPr w:rsidR="00050895" w:rsidRPr="006D2C5F" w:rsidSect="00C2096B">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BCF"/>
    <w:multiLevelType w:val="multilevel"/>
    <w:tmpl w:val="66D2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2D8B"/>
    <w:multiLevelType w:val="multilevel"/>
    <w:tmpl w:val="F52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36A51"/>
    <w:multiLevelType w:val="multilevel"/>
    <w:tmpl w:val="D9AC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462BF"/>
    <w:multiLevelType w:val="multilevel"/>
    <w:tmpl w:val="00A6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124B0"/>
    <w:multiLevelType w:val="multilevel"/>
    <w:tmpl w:val="3EB65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66A46"/>
    <w:multiLevelType w:val="multilevel"/>
    <w:tmpl w:val="7A2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2666D"/>
    <w:multiLevelType w:val="multilevel"/>
    <w:tmpl w:val="6968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66DAA"/>
    <w:multiLevelType w:val="multilevel"/>
    <w:tmpl w:val="A97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2F"/>
    <w:rsid w:val="00050895"/>
    <w:rsid w:val="000E13C1"/>
    <w:rsid w:val="0029748C"/>
    <w:rsid w:val="006528C3"/>
    <w:rsid w:val="00683DA3"/>
    <w:rsid w:val="006D2C5F"/>
    <w:rsid w:val="009F2313"/>
    <w:rsid w:val="00C2096B"/>
    <w:rsid w:val="00CA501B"/>
    <w:rsid w:val="00F13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1C9A"/>
  <w15:chartTrackingRefBased/>
  <w15:docId w15:val="{D413CE60-B07F-49EC-9D77-3716A9CB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0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a0"/>
    <w:rsid w:val="00CA501B"/>
  </w:style>
  <w:style w:type="character" w:styleId="a4">
    <w:name w:val="Hyperlink"/>
    <w:basedOn w:val="a0"/>
    <w:uiPriority w:val="99"/>
    <w:semiHidden/>
    <w:unhideWhenUsed/>
    <w:rsid w:val="00CA5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hyperlink" Target="https://zakon.rada.gov.ua/laws/show/z1649-22%23n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7675</Words>
  <Characters>4376</Characters>
  <Application>Microsoft Office Word</Application>
  <DocSecurity>0</DocSecurity>
  <Lines>36</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651351@ukr.net</cp:lastModifiedBy>
  <cp:revision>5</cp:revision>
  <dcterms:created xsi:type="dcterms:W3CDTF">2024-09-21T06:57:00Z</dcterms:created>
  <dcterms:modified xsi:type="dcterms:W3CDTF">2024-10-11T11:15:00Z</dcterms:modified>
</cp:coreProperties>
</file>