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2CB" w:rsidRPr="001779AB" w:rsidRDefault="001779AB" w:rsidP="001779A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color w:val="002060"/>
          <w:sz w:val="32"/>
          <w:szCs w:val="32"/>
          <w:lang w:eastAsia="uk-UA"/>
        </w:rPr>
      </w:pPr>
      <w:bookmarkStart w:id="0" w:name="_GoBack"/>
      <w:bookmarkEnd w:id="0"/>
      <w:r w:rsidRPr="001779AB">
        <w:rPr>
          <w:rFonts w:ascii="Times New Roman" w:hAnsi="Times New Roman" w:cs="Times New Roman"/>
          <w:b/>
          <w:color w:val="C00000"/>
          <w:sz w:val="32"/>
          <w:szCs w:val="32"/>
          <w:lang w:eastAsia="uk-UA"/>
        </w:rPr>
        <w:t>ТЕМА:</w:t>
      </w:r>
      <w:r w:rsidRPr="001779AB">
        <w:rPr>
          <w:rFonts w:ascii="Times New Roman" w:hAnsi="Times New Roman" w:cs="Times New Roman"/>
          <w:b/>
          <w:sz w:val="32"/>
          <w:szCs w:val="32"/>
          <w:lang w:eastAsia="uk-UA"/>
        </w:rPr>
        <w:t xml:space="preserve"> </w:t>
      </w:r>
      <w:r w:rsidRPr="001779AB">
        <w:rPr>
          <w:rFonts w:ascii="Times New Roman" w:hAnsi="Times New Roman" w:cs="Times New Roman"/>
          <w:b/>
          <w:color w:val="002060"/>
          <w:sz w:val="32"/>
          <w:szCs w:val="32"/>
          <w:lang w:eastAsia="uk-UA"/>
        </w:rPr>
        <w:t>Поняття про дегазацію, дезактивацію та дезінфекцію. Узагальнення знань</w:t>
      </w:r>
    </w:p>
    <w:p w:rsidR="001779AB" w:rsidRPr="001779AB" w:rsidRDefault="004E3578" w:rsidP="001779A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578">
        <w:rPr>
          <w:rFonts w:ascii="Times New Roman" w:hAnsi="Times New Roman" w:cs="Times New Roman"/>
          <w:b/>
          <w:bCs/>
          <w:color w:val="C00000"/>
          <w:sz w:val="24"/>
          <w:szCs w:val="24"/>
        </w:rPr>
        <w:t>М</w:t>
      </w:r>
      <w:r w:rsidR="001779AB" w:rsidRPr="004E3578">
        <w:rPr>
          <w:rFonts w:ascii="Times New Roman" w:hAnsi="Times New Roman" w:cs="Times New Roman"/>
          <w:b/>
          <w:bCs/>
          <w:color w:val="C00000"/>
          <w:sz w:val="24"/>
          <w:szCs w:val="24"/>
        </w:rPr>
        <w:t>ета:</w:t>
      </w:r>
      <w:r w:rsidR="001779AB" w:rsidRPr="001779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79AB" w:rsidRPr="001779AB">
        <w:rPr>
          <w:rFonts w:ascii="Times New Roman" w:hAnsi="Times New Roman" w:cs="Times New Roman"/>
          <w:sz w:val="24"/>
          <w:szCs w:val="24"/>
        </w:rPr>
        <w:t>розглянути заходи санітарної обробки та порядок їх проведення, знезаражування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9AB" w:rsidRPr="001779AB">
        <w:rPr>
          <w:rFonts w:ascii="Times New Roman" w:hAnsi="Times New Roman" w:cs="Times New Roman"/>
          <w:sz w:val="24"/>
          <w:szCs w:val="24"/>
        </w:rPr>
        <w:t>території та об’єктів у формі дезактивації.</w:t>
      </w:r>
    </w:p>
    <w:p w:rsidR="001779AB" w:rsidRPr="001779AB" w:rsidRDefault="001779AB" w:rsidP="001779A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57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Очікувані результати: </w:t>
      </w:r>
      <w:r w:rsidRPr="001779AB">
        <w:rPr>
          <w:rFonts w:ascii="Times New Roman" w:hAnsi="Times New Roman" w:cs="Times New Roman"/>
          <w:sz w:val="24"/>
          <w:szCs w:val="24"/>
        </w:rPr>
        <w:t xml:space="preserve">учні повинні </w:t>
      </w:r>
      <w:r w:rsidRPr="001779AB">
        <w:rPr>
          <w:rFonts w:ascii="Times New Roman" w:hAnsi="Times New Roman" w:cs="Times New Roman"/>
          <w:i/>
          <w:iCs/>
          <w:sz w:val="24"/>
          <w:szCs w:val="24"/>
        </w:rPr>
        <w:t xml:space="preserve">пояснити </w:t>
      </w:r>
      <w:r w:rsidRPr="001779AB">
        <w:rPr>
          <w:rFonts w:ascii="Times New Roman" w:hAnsi="Times New Roman" w:cs="Times New Roman"/>
          <w:sz w:val="24"/>
          <w:szCs w:val="24"/>
        </w:rPr>
        <w:t>заходи санітарної обробки та порядок їх проведення;</w:t>
      </w:r>
      <w:r w:rsidR="004E3578">
        <w:rPr>
          <w:rFonts w:ascii="Times New Roman" w:hAnsi="Times New Roman" w:cs="Times New Roman"/>
          <w:sz w:val="24"/>
          <w:szCs w:val="24"/>
        </w:rPr>
        <w:t xml:space="preserve"> </w:t>
      </w:r>
      <w:r w:rsidRPr="001779AB">
        <w:rPr>
          <w:rFonts w:ascii="Times New Roman" w:hAnsi="Times New Roman" w:cs="Times New Roman"/>
          <w:i/>
          <w:iCs/>
          <w:sz w:val="24"/>
          <w:szCs w:val="24"/>
        </w:rPr>
        <w:t xml:space="preserve">знати </w:t>
      </w:r>
      <w:r w:rsidRPr="001779AB">
        <w:rPr>
          <w:rFonts w:ascii="Times New Roman" w:hAnsi="Times New Roman" w:cs="Times New Roman"/>
          <w:sz w:val="24"/>
          <w:szCs w:val="24"/>
        </w:rPr>
        <w:t xml:space="preserve">порядок проведення санітарної обробки; </w:t>
      </w:r>
      <w:r w:rsidRPr="001779AB">
        <w:rPr>
          <w:rFonts w:ascii="Times New Roman" w:hAnsi="Times New Roman" w:cs="Times New Roman"/>
          <w:i/>
          <w:iCs/>
          <w:sz w:val="24"/>
          <w:szCs w:val="24"/>
        </w:rPr>
        <w:t xml:space="preserve">характеризувати </w:t>
      </w:r>
      <w:r w:rsidRPr="001779AB">
        <w:rPr>
          <w:rFonts w:ascii="Times New Roman" w:hAnsi="Times New Roman" w:cs="Times New Roman"/>
          <w:sz w:val="24"/>
          <w:szCs w:val="24"/>
        </w:rPr>
        <w:t>порядок</w:t>
      </w:r>
      <w:r w:rsidR="004E3578">
        <w:rPr>
          <w:rFonts w:ascii="Times New Roman" w:hAnsi="Times New Roman" w:cs="Times New Roman"/>
          <w:sz w:val="24"/>
          <w:szCs w:val="24"/>
        </w:rPr>
        <w:t xml:space="preserve"> </w:t>
      </w:r>
      <w:r w:rsidRPr="001779AB">
        <w:rPr>
          <w:rFonts w:ascii="Times New Roman" w:hAnsi="Times New Roman" w:cs="Times New Roman"/>
          <w:sz w:val="24"/>
          <w:szCs w:val="24"/>
        </w:rPr>
        <w:t>проведення знезаражування території та об’єктів.</w:t>
      </w:r>
    </w:p>
    <w:p w:rsidR="001779AB" w:rsidRPr="001779AB" w:rsidRDefault="001779AB" w:rsidP="001779A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578">
        <w:rPr>
          <w:rFonts w:ascii="Times New Roman" w:hAnsi="Times New Roman" w:cs="Times New Roman"/>
          <w:b/>
          <w:bCs/>
          <w:color w:val="C00000"/>
          <w:sz w:val="24"/>
          <w:szCs w:val="24"/>
        </w:rPr>
        <w:t>Обладнання:</w:t>
      </w:r>
      <w:r w:rsidRPr="001779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79AB">
        <w:rPr>
          <w:rFonts w:ascii="Times New Roman" w:hAnsi="Times New Roman" w:cs="Times New Roman"/>
          <w:sz w:val="24"/>
          <w:szCs w:val="24"/>
        </w:rPr>
        <w:t>підручник, робочий зошит.</w:t>
      </w:r>
    </w:p>
    <w:p w:rsidR="001779AB" w:rsidRPr="001779AB" w:rsidRDefault="001779AB" w:rsidP="001779A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57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Тип уроку: </w:t>
      </w:r>
      <w:r w:rsidRPr="001779AB">
        <w:rPr>
          <w:rFonts w:ascii="Times New Roman" w:hAnsi="Times New Roman" w:cs="Times New Roman"/>
          <w:sz w:val="24"/>
          <w:szCs w:val="24"/>
        </w:rPr>
        <w:t>засвоєння нових знань.</w:t>
      </w:r>
    </w:p>
    <w:p w:rsidR="001779AB" w:rsidRDefault="001779AB" w:rsidP="004E3578">
      <w:pPr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3578">
        <w:rPr>
          <w:rFonts w:ascii="Times New Roman" w:hAnsi="Times New Roman" w:cs="Times New Roman"/>
          <w:b/>
          <w:i/>
          <w:sz w:val="24"/>
          <w:szCs w:val="24"/>
        </w:rPr>
        <w:t>Хід уроку</w:t>
      </w:r>
    </w:p>
    <w:p w:rsidR="001779AB" w:rsidRPr="001779AB" w:rsidRDefault="004E3578" w:rsidP="001779A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3578">
        <w:rPr>
          <w:rFonts w:ascii="Times New Roman" w:hAnsi="Times New Roman" w:cs="Times New Roman"/>
          <w:b/>
          <w:bCs/>
          <w:color w:val="002060"/>
          <w:sz w:val="24"/>
          <w:szCs w:val="24"/>
        </w:rPr>
        <w:t>I. О</w:t>
      </w:r>
      <w:r w:rsidR="001779AB" w:rsidRPr="004E3578">
        <w:rPr>
          <w:rFonts w:ascii="Times New Roman" w:hAnsi="Times New Roman" w:cs="Times New Roman"/>
          <w:b/>
          <w:bCs/>
          <w:color w:val="002060"/>
          <w:sz w:val="24"/>
          <w:szCs w:val="24"/>
        </w:rPr>
        <w:t>рганізаційний етап</w:t>
      </w:r>
    </w:p>
    <w:p w:rsidR="001779AB" w:rsidRPr="004E3578" w:rsidRDefault="001779AB" w:rsidP="004E357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E3578">
        <w:rPr>
          <w:rFonts w:ascii="Times New Roman" w:hAnsi="Times New Roman" w:cs="Times New Roman"/>
          <w:bCs/>
          <w:i/>
          <w:sz w:val="24"/>
          <w:szCs w:val="24"/>
        </w:rPr>
        <w:t>Повідомлення теми та мети уроку.</w:t>
      </w:r>
    </w:p>
    <w:p w:rsidR="001779AB" w:rsidRDefault="001779AB" w:rsidP="004E357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E3578">
        <w:rPr>
          <w:rFonts w:ascii="Times New Roman" w:hAnsi="Times New Roman" w:cs="Times New Roman"/>
          <w:bCs/>
          <w:i/>
          <w:sz w:val="24"/>
          <w:szCs w:val="24"/>
        </w:rPr>
        <w:t>Формування груп.</w:t>
      </w:r>
    </w:p>
    <w:p w:rsidR="001779AB" w:rsidRPr="004E3578" w:rsidRDefault="004E3578" w:rsidP="001779A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4E3578">
        <w:rPr>
          <w:rFonts w:ascii="Times New Roman" w:hAnsi="Times New Roman" w:cs="Times New Roman"/>
          <w:b/>
          <w:bCs/>
          <w:color w:val="002060"/>
          <w:sz w:val="24"/>
          <w:szCs w:val="24"/>
        </w:rPr>
        <w:t>ІІ. А</w:t>
      </w:r>
      <w:r w:rsidR="001779AB" w:rsidRPr="004E3578">
        <w:rPr>
          <w:rFonts w:ascii="Times New Roman" w:hAnsi="Times New Roman" w:cs="Times New Roman"/>
          <w:b/>
          <w:bCs/>
          <w:color w:val="002060"/>
          <w:sz w:val="24"/>
          <w:szCs w:val="24"/>
        </w:rPr>
        <w:t>ктуалізація опорних знань</w:t>
      </w:r>
    </w:p>
    <w:p w:rsidR="001779AB" w:rsidRPr="004E3578" w:rsidRDefault="001779AB" w:rsidP="004E3578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E3578">
        <w:rPr>
          <w:rFonts w:ascii="Times New Roman" w:hAnsi="Times New Roman" w:cs="Times New Roman"/>
          <w:b/>
          <w:bCs/>
          <w:i/>
          <w:sz w:val="24"/>
          <w:szCs w:val="24"/>
        </w:rPr>
        <w:t>Фронтальна бесіда.</w:t>
      </w:r>
    </w:p>
    <w:p w:rsidR="001779AB" w:rsidRPr="001779AB" w:rsidRDefault="001779AB" w:rsidP="001779A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9AB">
        <w:rPr>
          <w:rFonts w:ascii="Times New Roman" w:hAnsi="Times New Roman" w:cs="Times New Roman"/>
          <w:sz w:val="24"/>
          <w:szCs w:val="24"/>
        </w:rPr>
        <w:t>— Яким є вплив радіоактивного випромінювання на людину?</w:t>
      </w:r>
    </w:p>
    <w:p w:rsidR="001779AB" w:rsidRPr="001779AB" w:rsidRDefault="004E3578" w:rsidP="001779A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3578">
        <w:rPr>
          <w:rFonts w:ascii="Times New Roman" w:hAnsi="Times New Roman" w:cs="Times New Roman"/>
          <w:b/>
          <w:bCs/>
          <w:color w:val="002060"/>
          <w:sz w:val="24"/>
          <w:szCs w:val="24"/>
        </w:rPr>
        <w:t>ІІІ. В</w:t>
      </w:r>
      <w:r w:rsidR="001779AB" w:rsidRPr="004E3578">
        <w:rPr>
          <w:rFonts w:ascii="Times New Roman" w:hAnsi="Times New Roman" w:cs="Times New Roman"/>
          <w:b/>
          <w:bCs/>
          <w:color w:val="002060"/>
          <w:sz w:val="24"/>
          <w:szCs w:val="24"/>
        </w:rPr>
        <w:t>ивчення нового матеріалу</w:t>
      </w:r>
    </w:p>
    <w:p w:rsidR="001779AB" w:rsidRPr="004E3578" w:rsidRDefault="001779AB" w:rsidP="004E3578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E3578">
        <w:rPr>
          <w:rFonts w:ascii="Times New Roman" w:hAnsi="Times New Roman" w:cs="Times New Roman"/>
          <w:b/>
          <w:bCs/>
          <w:i/>
          <w:sz w:val="24"/>
          <w:szCs w:val="24"/>
        </w:rPr>
        <w:t>Розповідь учителя.</w:t>
      </w:r>
    </w:p>
    <w:p w:rsidR="001779AB" w:rsidRPr="004E3578" w:rsidRDefault="001779AB" w:rsidP="004E3578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578">
        <w:rPr>
          <w:rFonts w:ascii="Times New Roman" w:hAnsi="Times New Roman" w:cs="Times New Roman"/>
          <w:b/>
          <w:i/>
          <w:color w:val="00B050"/>
          <w:sz w:val="24"/>
          <w:szCs w:val="24"/>
        </w:rPr>
        <w:t>Заходи з ліквідації наслідків зараження</w:t>
      </w:r>
      <w:r w:rsidRPr="004E3578">
        <w:rPr>
          <w:rFonts w:ascii="Times New Roman" w:hAnsi="Times New Roman" w:cs="Times New Roman"/>
          <w:sz w:val="24"/>
          <w:szCs w:val="24"/>
        </w:rPr>
        <w:t>.</w:t>
      </w:r>
      <w:r w:rsidR="004E3578" w:rsidRPr="004E3578">
        <w:rPr>
          <w:rFonts w:ascii="Times New Roman" w:hAnsi="Times New Roman" w:cs="Times New Roman"/>
          <w:sz w:val="24"/>
          <w:szCs w:val="24"/>
        </w:rPr>
        <w:t xml:space="preserve"> </w:t>
      </w:r>
      <w:r w:rsidRPr="004E3578">
        <w:rPr>
          <w:rFonts w:ascii="Times New Roman" w:hAnsi="Times New Roman" w:cs="Times New Roman"/>
          <w:b/>
          <w:i/>
          <w:color w:val="00B050"/>
          <w:sz w:val="24"/>
          <w:szCs w:val="24"/>
        </w:rPr>
        <w:t>Санітарна обробка людей. Заходи санітарної обробки</w:t>
      </w:r>
      <w:r w:rsidR="004E3578" w:rsidRPr="004E3578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</w:t>
      </w:r>
      <w:r w:rsidRPr="004E3578">
        <w:rPr>
          <w:rFonts w:ascii="Times New Roman" w:hAnsi="Times New Roman" w:cs="Times New Roman"/>
          <w:b/>
          <w:i/>
          <w:color w:val="00B050"/>
          <w:sz w:val="24"/>
          <w:szCs w:val="24"/>
        </w:rPr>
        <w:t>та порядок їх проведення.</w:t>
      </w:r>
    </w:p>
    <w:p w:rsidR="001779AB" w:rsidRPr="001779AB" w:rsidRDefault="001779AB" w:rsidP="001779A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9AB">
        <w:rPr>
          <w:rFonts w:ascii="Times New Roman" w:hAnsi="Times New Roman" w:cs="Times New Roman"/>
          <w:sz w:val="24"/>
          <w:szCs w:val="24"/>
        </w:rPr>
        <w:t xml:space="preserve">У залежності від обставин та ступеня зараження </w:t>
      </w:r>
      <w:r w:rsidR="004E3578" w:rsidRPr="004E3578">
        <w:rPr>
          <w:rFonts w:ascii="Times New Roman" w:hAnsi="Times New Roman" w:cs="Times New Roman"/>
          <w:b/>
          <w:iCs/>
          <w:color w:val="C00000"/>
          <w:sz w:val="24"/>
          <w:szCs w:val="24"/>
        </w:rPr>
        <w:t>санітарна об</w:t>
      </w:r>
      <w:r w:rsidRPr="004E3578">
        <w:rPr>
          <w:rFonts w:ascii="Times New Roman" w:hAnsi="Times New Roman" w:cs="Times New Roman"/>
          <w:b/>
          <w:iCs/>
          <w:color w:val="C00000"/>
          <w:sz w:val="24"/>
          <w:szCs w:val="24"/>
        </w:rPr>
        <w:t>робка</w:t>
      </w:r>
      <w:r w:rsidRPr="004E3578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 </w:t>
      </w:r>
      <w:r w:rsidRPr="001779AB">
        <w:rPr>
          <w:rFonts w:ascii="Times New Roman" w:hAnsi="Times New Roman" w:cs="Times New Roman"/>
          <w:sz w:val="24"/>
          <w:szCs w:val="24"/>
        </w:rPr>
        <w:t>проводиться з метою запо</w:t>
      </w:r>
      <w:r w:rsidR="004E3578">
        <w:rPr>
          <w:rFonts w:ascii="Times New Roman" w:hAnsi="Times New Roman" w:cs="Times New Roman"/>
          <w:sz w:val="24"/>
          <w:szCs w:val="24"/>
        </w:rPr>
        <w:t>бігання ураженню людей небезпеч</w:t>
      </w:r>
      <w:r w:rsidRPr="001779AB">
        <w:rPr>
          <w:rFonts w:ascii="Times New Roman" w:hAnsi="Times New Roman" w:cs="Times New Roman"/>
          <w:sz w:val="24"/>
          <w:szCs w:val="24"/>
        </w:rPr>
        <w:t>ними речовинами частково або в повному обсязі.</w:t>
      </w:r>
    </w:p>
    <w:p w:rsidR="001779AB" w:rsidRPr="001779AB" w:rsidRDefault="001779AB" w:rsidP="001779A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578">
        <w:rPr>
          <w:rFonts w:ascii="Times New Roman" w:hAnsi="Times New Roman" w:cs="Times New Roman"/>
          <w:b/>
          <w:sz w:val="24"/>
          <w:szCs w:val="24"/>
        </w:rPr>
        <w:t>Часткова санітарна обробка.</w:t>
      </w:r>
      <w:r w:rsidR="004E35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79AB">
        <w:rPr>
          <w:rFonts w:ascii="Times New Roman" w:hAnsi="Times New Roman" w:cs="Times New Roman"/>
          <w:sz w:val="24"/>
          <w:szCs w:val="24"/>
        </w:rPr>
        <w:t>Після зараження радіоакт</w:t>
      </w:r>
      <w:r w:rsidR="004E3578">
        <w:rPr>
          <w:rFonts w:ascii="Times New Roman" w:hAnsi="Times New Roman" w:cs="Times New Roman"/>
          <w:sz w:val="24"/>
          <w:szCs w:val="24"/>
        </w:rPr>
        <w:t>ивними речовинами часткова сані</w:t>
      </w:r>
      <w:r w:rsidRPr="001779AB">
        <w:rPr>
          <w:rFonts w:ascii="Times New Roman" w:hAnsi="Times New Roman" w:cs="Times New Roman"/>
          <w:sz w:val="24"/>
          <w:szCs w:val="24"/>
        </w:rPr>
        <w:t xml:space="preserve">тарна обробка включає механічне </w:t>
      </w:r>
      <w:r w:rsidR="004E3578">
        <w:rPr>
          <w:rFonts w:ascii="Times New Roman" w:hAnsi="Times New Roman" w:cs="Times New Roman"/>
          <w:sz w:val="24"/>
          <w:szCs w:val="24"/>
        </w:rPr>
        <w:t>видалення цих речовин із відкри</w:t>
      </w:r>
      <w:r w:rsidRPr="001779AB">
        <w:rPr>
          <w:rFonts w:ascii="Times New Roman" w:hAnsi="Times New Roman" w:cs="Times New Roman"/>
          <w:sz w:val="24"/>
          <w:szCs w:val="24"/>
        </w:rPr>
        <w:t>тих частин тіла, зі слизових оболо</w:t>
      </w:r>
      <w:r w:rsidR="004E3578">
        <w:rPr>
          <w:rFonts w:ascii="Times New Roman" w:hAnsi="Times New Roman" w:cs="Times New Roman"/>
          <w:sz w:val="24"/>
          <w:szCs w:val="24"/>
        </w:rPr>
        <w:t>нок очей, носа, ротової порожни</w:t>
      </w:r>
      <w:r w:rsidRPr="001779AB">
        <w:rPr>
          <w:rFonts w:ascii="Times New Roman" w:hAnsi="Times New Roman" w:cs="Times New Roman"/>
          <w:sz w:val="24"/>
          <w:szCs w:val="24"/>
        </w:rPr>
        <w:t>ни, одягу, спорядження та засобів індивідуального захисту.</w:t>
      </w:r>
    </w:p>
    <w:p w:rsidR="001779AB" w:rsidRPr="001779AB" w:rsidRDefault="001779AB" w:rsidP="001779A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9AB">
        <w:rPr>
          <w:rFonts w:ascii="Times New Roman" w:hAnsi="Times New Roman" w:cs="Times New Roman"/>
          <w:sz w:val="24"/>
          <w:szCs w:val="24"/>
        </w:rPr>
        <w:t>Із зараженням небезпечним</w:t>
      </w:r>
      <w:r w:rsidR="004E3578">
        <w:rPr>
          <w:rFonts w:ascii="Times New Roman" w:hAnsi="Times New Roman" w:cs="Times New Roman"/>
          <w:sz w:val="24"/>
          <w:szCs w:val="24"/>
        </w:rPr>
        <w:t>и хімічними речовинами та біоло</w:t>
      </w:r>
      <w:r w:rsidRPr="001779AB">
        <w:rPr>
          <w:rFonts w:ascii="Times New Roman" w:hAnsi="Times New Roman" w:cs="Times New Roman"/>
          <w:sz w:val="24"/>
          <w:szCs w:val="24"/>
        </w:rPr>
        <w:t>гічними засобами, не знімаючи про</w:t>
      </w:r>
      <w:r w:rsidR="004E3578">
        <w:rPr>
          <w:rFonts w:ascii="Times New Roman" w:hAnsi="Times New Roman" w:cs="Times New Roman"/>
          <w:sz w:val="24"/>
          <w:szCs w:val="24"/>
        </w:rPr>
        <w:t>тигаза, негайно проводять оброб</w:t>
      </w:r>
      <w:r w:rsidRPr="001779AB">
        <w:rPr>
          <w:rFonts w:ascii="Times New Roman" w:hAnsi="Times New Roman" w:cs="Times New Roman"/>
          <w:sz w:val="24"/>
          <w:szCs w:val="24"/>
        </w:rPr>
        <w:t>ку відкритих ділянок тіла, одяг</w:t>
      </w:r>
      <w:r w:rsidR="004E3578">
        <w:rPr>
          <w:rFonts w:ascii="Times New Roman" w:hAnsi="Times New Roman" w:cs="Times New Roman"/>
          <w:sz w:val="24"/>
          <w:szCs w:val="24"/>
        </w:rPr>
        <w:t xml:space="preserve">у, взуття, спорядження й шолома </w:t>
      </w:r>
      <w:r w:rsidRPr="001779AB">
        <w:rPr>
          <w:rFonts w:ascii="Times New Roman" w:hAnsi="Times New Roman" w:cs="Times New Roman"/>
          <w:sz w:val="24"/>
          <w:szCs w:val="24"/>
        </w:rPr>
        <w:t>маски протигаза з використанням індивідуального протихімічного</w:t>
      </w:r>
      <w:r w:rsidR="004E3578">
        <w:rPr>
          <w:rFonts w:ascii="Times New Roman" w:hAnsi="Times New Roman" w:cs="Times New Roman"/>
          <w:sz w:val="24"/>
          <w:szCs w:val="24"/>
        </w:rPr>
        <w:t xml:space="preserve"> </w:t>
      </w:r>
      <w:r w:rsidRPr="001779AB">
        <w:rPr>
          <w:rFonts w:ascii="Times New Roman" w:hAnsi="Times New Roman" w:cs="Times New Roman"/>
          <w:sz w:val="24"/>
          <w:szCs w:val="24"/>
        </w:rPr>
        <w:t>пакета. За відсутності пакета оброб</w:t>
      </w:r>
      <w:r w:rsidR="004E3578">
        <w:rPr>
          <w:rFonts w:ascii="Times New Roman" w:hAnsi="Times New Roman" w:cs="Times New Roman"/>
          <w:sz w:val="24"/>
          <w:szCs w:val="24"/>
        </w:rPr>
        <w:t>ку здійснюють 3-відсотковим роз</w:t>
      </w:r>
      <w:r w:rsidRPr="001779AB">
        <w:rPr>
          <w:rFonts w:ascii="Times New Roman" w:hAnsi="Times New Roman" w:cs="Times New Roman"/>
          <w:sz w:val="24"/>
          <w:szCs w:val="24"/>
        </w:rPr>
        <w:t>чином перекису водню, 3-відсотк</w:t>
      </w:r>
      <w:r w:rsidR="004E3578">
        <w:rPr>
          <w:rFonts w:ascii="Times New Roman" w:hAnsi="Times New Roman" w:cs="Times New Roman"/>
          <w:sz w:val="24"/>
          <w:szCs w:val="24"/>
        </w:rPr>
        <w:t>овим розчином їдкого натрію, во</w:t>
      </w:r>
      <w:r w:rsidRPr="001779AB">
        <w:rPr>
          <w:rFonts w:ascii="Times New Roman" w:hAnsi="Times New Roman" w:cs="Times New Roman"/>
          <w:sz w:val="24"/>
          <w:szCs w:val="24"/>
        </w:rPr>
        <w:t>дою та милом.</w:t>
      </w:r>
    </w:p>
    <w:p w:rsidR="001779AB" w:rsidRPr="004E3578" w:rsidRDefault="001779AB" w:rsidP="001779A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578">
        <w:rPr>
          <w:rFonts w:ascii="Times New Roman" w:hAnsi="Times New Roman" w:cs="Times New Roman"/>
          <w:b/>
          <w:iCs/>
          <w:sz w:val="24"/>
          <w:szCs w:val="24"/>
        </w:rPr>
        <w:t>Повна санітарна обробка</w:t>
      </w:r>
      <w:r w:rsidRPr="001779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79AB">
        <w:rPr>
          <w:rFonts w:ascii="Times New Roman" w:hAnsi="Times New Roman" w:cs="Times New Roman"/>
          <w:sz w:val="24"/>
          <w:szCs w:val="24"/>
        </w:rPr>
        <w:t>пол</w:t>
      </w:r>
      <w:r w:rsidR="004E3578">
        <w:rPr>
          <w:rFonts w:ascii="Times New Roman" w:hAnsi="Times New Roman" w:cs="Times New Roman"/>
          <w:sz w:val="24"/>
          <w:szCs w:val="24"/>
        </w:rPr>
        <w:t>ягає в обмиванні тіла людини те</w:t>
      </w:r>
      <w:r w:rsidRPr="001779AB">
        <w:rPr>
          <w:rFonts w:ascii="Times New Roman" w:hAnsi="Times New Roman" w:cs="Times New Roman"/>
          <w:sz w:val="24"/>
          <w:szCs w:val="24"/>
        </w:rPr>
        <w:t>плою водою з милом та обов’язковому знезараженні білизни та одягу.</w:t>
      </w:r>
      <w:r w:rsidR="004E3578">
        <w:rPr>
          <w:rFonts w:ascii="Times New Roman" w:hAnsi="Times New Roman" w:cs="Times New Roman"/>
          <w:sz w:val="24"/>
          <w:szCs w:val="24"/>
        </w:rPr>
        <w:t xml:space="preserve"> </w:t>
      </w:r>
      <w:r w:rsidRPr="001779AB">
        <w:rPr>
          <w:rFonts w:ascii="Times New Roman" w:hAnsi="Times New Roman" w:cs="Times New Roman"/>
          <w:sz w:val="24"/>
          <w:szCs w:val="24"/>
        </w:rPr>
        <w:t>Повна санітарна обробка про</w:t>
      </w:r>
      <w:r w:rsidR="004E3578">
        <w:rPr>
          <w:rFonts w:ascii="Times New Roman" w:hAnsi="Times New Roman" w:cs="Times New Roman"/>
          <w:sz w:val="24"/>
          <w:szCs w:val="24"/>
        </w:rPr>
        <w:t>водиться за межами осередку ура</w:t>
      </w:r>
      <w:r w:rsidRPr="001779AB">
        <w:rPr>
          <w:rFonts w:ascii="Times New Roman" w:hAnsi="Times New Roman" w:cs="Times New Roman"/>
          <w:sz w:val="24"/>
          <w:szCs w:val="24"/>
        </w:rPr>
        <w:t xml:space="preserve">ження. </w:t>
      </w:r>
      <w:r w:rsidRPr="004E3578">
        <w:rPr>
          <w:rFonts w:ascii="Times New Roman" w:hAnsi="Times New Roman" w:cs="Times New Roman"/>
          <w:b/>
          <w:sz w:val="24"/>
          <w:szCs w:val="24"/>
        </w:rPr>
        <w:t>Район проведення повної санітарної обробки включає в себе:</w:t>
      </w:r>
    </w:p>
    <w:p w:rsidR="004E3578" w:rsidRPr="004E3578" w:rsidRDefault="001779AB" w:rsidP="004E3578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578">
        <w:rPr>
          <w:rFonts w:ascii="Times New Roman" w:hAnsi="Times New Roman" w:cs="Times New Roman"/>
          <w:sz w:val="24"/>
          <w:szCs w:val="24"/>
        </w:rPr>
        <w:t xml:space="preserve">ділянку очікування; </w:t>
      </w:r>
    </w:p>
    <w:p w:rsidR="004E3578" w:rsidRPr="004E3578" w:rsidRDefault="001779AB" w:rsidP="004E3578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578">
        <w:rPr>
          <w:rFonts w:ascii="Times New Roman" w:hAnsi="Times New Roman" w:cs="Times New Roman"/>
          <w:sz w:val="24"/>
          <w:szCs w:val="24"/>
        </w:rPr>
        <w:t xml:space="preserve">контрольно-розподільчий пункт; </w:t>
      </w:r>
    </w:p>
    <w:p w:rsidR="004E3578" w:rsidRPr="004E3578" w:rsidRDefault="001779AB" w:rsidP="004E3578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578">
        <w:rPr>
          <w:rFonts w:ascii="Times New Roman" w:hAnsi="Times New Roman" w:cs="Times New Roman"/>
          <w:sz w:val="24"/>
          <w:szCs w:val="24"/>
        </w:rPr>
        <w:t>пункт здачі</w:t>
      </w:r>
      <w:r w:rsidR="004E3578" w:rsidRPr="004E3578">
        <w:rPr>
          <w:rFonts w:ascii="Times New Roman" w:hAnsi="Times New Roman" w:cs="Times New Roman"/>
          <w:sz w:val="24"/>
          <w:szCs w:val="24"/>
        </w:rPr>
        <w:t xml:space="preserve"> </w:t>
      </w:r>
      <w:r w:rsidRPr="004E3578">
        <w:rPr>
          <w:rFonts w:ascii="Times New Roman" w:hAnsi="Times New Roman" w:cs="Times New Roman"/>
          <w:sz w:val="24"/>
          <w:szCs w:val="24"/>
        </w:rPr>
        <w:t xml:space="preserve">документів та цінностей; </w:t>
      </w:r>
    </w:p>
    <w:p w:rsidR="004E3578" w:rsidRPr="004E3578" w:rsidRDefault="001779AB" w:rsidP="004E3578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578">
        <w:rPr>
          <w:rFonts w:ascii="Times New Roman" w:hAnsi="Times New Roman" w:cs="Times New Roman"/>
          <w:sz w:val="24"/>
          <w:szCs w:val="24"/>
        </w:rPr>
        <w:t xml:space="preserve">приміщення для роздягання; </w:t>
      </w:r>
    </w:p>
    <w:p w:rsidR="004E3578" w:rsidRPr="004E3578" w:rsidRDefault="001779AB" w:rsidP="004E3578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578">
        <w:rPr>
          <w:rFonts w:ascii="Times New Roman" w:hAnsi="Times New Roman" w:cs="Times New Roman"/>
          <w:sz w:val="24"/>
          <w:szCs w:val="24"/>
        </w:rPr>
        <w:t>обмивальне</w:t>
      </w:r>
      <w:r w:rsidR="004E3578" w:rsidRPr="004E3578">
        <w:rPr>
          <w:rFonts w:ascii="Times New Roman" w:hAnsi="Times New Roman" w:cs="Times New Roman"/>
          <w:sz w:val="24"/>
          <w:szCs w:val="24"/>
        </w:rPr>
        <w:t xml:space="preserve"> </w:t>
      </w:r>
      <w:r w:rsidRPr="004E3578">
        <w:rPr>
          <w:rFonts w:ascii="Times New Roman" w:hAnsi="Times New Roman" w:cs="Times New Roman"/>
          <w:sz w:val="24"/>
          <w:szCs w:val="24"/>
        </w:rPr>
        <w:t xml:space="preserve">приміщення; </w:t>
      </w:r>
    </w:p>
    <w:p w:rsidR="001779AB" w:rsidRDefault="004E3578" w:rsidP="004E3578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779AB" w:rsidRPr="004E3578">
        <w:rPr>
          <w:rFonts w:ascii="Times New Roman" w:hAnsi="Times New Roman" w:cs="Times New Roman"/>
          <w:sz w:val="24"/>
          <w:szCs w:val="24"/>
        </w:rPr>
        <w:t>приміщення для</w:t>
      </w:r>
      <w:r w:rsidRPr="004E3578">
        <w:rPr>
          <w:rFonts w:ascii="Times New Roman" w:hAnsi="Times New Roman" w:cs="Times New Roman"/>
          <w:sz w:val="24"/>
          <w:szCs w:val="24"/>
        </w:rPr>
        <w:t xml:space="preserve"> одягання й утримування докумен</w:t>
      </w:r>
      <w:r w:rsidR="001779AB" w:rsidRPr="004E3578">
        <w:rPr>
          <w:rFonts w:ascii="Times New Roman" w:hAnsi="Times New Roman" w:cs="Times New Roman"/>
          <w:sz w:val="24"/>
          <w:szCs w:val="24"/>
        </w:rPr>
        <w:t>тів і цінностей; пункт збору після проведення санітарної обробки.</w:t>
      </w:r>
    </w:p>
    <w:p w:rsidR="004E3578" w:rsidRPr="004E3578" w:rsidRDefault="004E3578" w:rsidP="004E3578">
      <w:pPr>
        <w:pStyle w:val="a7"/>
        <w:tabs>
          <w:tab w:val="left" w:pos="993"/>
        </w:tabs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79AB" w:rsidRPr="004E3578" w:rsidRDefault="001779AB" w:rsidP="004E3578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4E3578">
        <w:rPr>
          <w:rFonts w:ascii="Times New Roman" w:hAnsi="Times New Roman" w:cs="Times New Roman"/>
          <w:b/>
          <w:i/>
          <w:color w:val="00B050"/>
          <w:sz w:val="24"/>
          <w:szCs w:val="24"/>
        </w:rPr>
        <w:t>Знезаражування території та об’єктів у формі дезактивації, дегазації</w:t>
      </w:r>
      <w:r w:rsidR="004E3578" w:rsidRPr="004E3578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</w:t>
      </w:r>
      <w:r w:rsidRPr="004E3578">
        <w:rPr>
          <w:rFonts w:ascii="Times New Roman" w:hAnsi="Times New Roman" w:cs="Times New Roman"/>
          <w:b/>
          <w:i/>
          <w:color w:val="00B050"/>
          <w:sz w:val="24"/>
          <w:szCs w:val="24"/>
        </w:rPr>
        <w:t>та дезінфекції, порядок та способи проведення.</w:t>
      </w:r>
    </w:p>
    <w:p w:rsidR="001779AB" w:rsidRPr="001779AB" w:rsidRDefault="001779AB" w:rsidP="001779A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9AB">
        <w:rPr>
          <w:rFonts w:ascii="Times New Roman" w:hAnsi="Times New Roman" w:cs="Times New Roman"/>
          <w:sz w:val="24"/>
          <w:szCs w:val="24"/>
        </w:rPr>
        <w:t>З виникненням аварій на радіаційно та хімічно небезпечних</w:t>
      </w:r>
      <w:r w:rsidR="004E3578">
        <w:rPr>
          <w:rFonts w:ascii="Times New Roman" w:hAnsi="Times New Roman" w:cs="Times New Roman"/>
          <w:sz w:val="24"/>
          <w:szCs w:val="24"/>
        </w:rPr>
        <w:t xml:space="preserve"> </w:t>
      </w:r>
      <w:r w:rsidRPr="001779AB">
        <w:rPr>
          <w:rFonts w:ascii="Times New Roman" w:hAnsi="Times New Roman" w:cs="Times New Roman"/>
          <w:sz w:val="24"/>
          <w:szCs w:val="24"/>
        </w:rPr>
        <w:t xml:space="preserve">об’єктах, від застосування засобів </w:t>
      </w:r>
      <w:r w:rsidR="004E3578">
        <w:rPr>
          <w:rFonts w:ascii="Times New Roman" w:hAnsi="Times New Roman" w:cs="Times New Roman"/>
          <w:sz w:val="24"/>
          <w:szCs w:val="24"/>
        </w:rPr>
        <w:t>масового ураження населення тех</w:t>
      </w:r>
      <w:r w:rsidRPr="001779AB">
        <w:rPr>
          <w:rFonts w:ascii="Times New Roman" w:hAnsi="Times New Roman" w:cs="Times New Roman"/>
          <w:sz w:val="24"/>
          <w:szCs w:val="24"/>
        </w:rPr>
        <w:t>ніка, майно, обладнання та сп</w:t>
      </w:r>
      <w:r w:rsidR="004E3578">
        <w:rPr>
          <w:rFonts w:ascii="Times New Roman" w:hAnsi="Times New Roman" w:cs="Times New Roman"/>
          <w:sz w:val="24"/>
          <w:szCs w:val="24"/>
        </w:rPr>
        <w:t xml:space="preserve">оруди уражаються радіоактивними, </w:t>
      </w:r>
      <w:r w:rsidRPr="001779AB">
        <w:rPr>
          <w:rFonts w:ascii="Times New Roman" w:hAnsi="Times New Roman" w:cs="Times New Roman"/>
          <w:sz w:val="24"/>
          <w:szCs w:val="24"/>
        </w:rPr>
        <w:t>небезпечними хімічними речовинами та біологічними засобами. Для</w:t>
      </w:r>
      <w:r w:rsidR="004E3578">
        <w:rPr>
          <w:rFonts w:ascii="Times New Roman" w:hAnsi="Times New Roman" w:cs="Times New Roman"/>
          <w:sz w:val="24"/>
          <w:szCs w:val="24"/>
        </w:rPr>
        <w:t xml:space="preserve"> </w:t>
      </w:r>
      <w:r w:rsidRPr="001779AB">
        <w:rPr>
          <w:rFonts w:ascii="Times New Roman" w:hAnsi="Times New Roman" w:cs="Times New Roman"/>
          <w:sz w:val="24"/>
          <w:szCs w:val="24"/>
        </w:rPr>
        <w:t>їх знешкодження проводиться спеціальна обробка.</w:t>
      </w:r>
    </w:p>
    <w:p w:rsidR="001779AB" w:rsidRPr="001779AB" w:rsidRDefault="001779AB" w:rsidP="001779A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578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>Спеціальна обробка</w:t>
      </w:r>
      <w:r w:rsidRPr="004E3578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 </w:t>
      </w:r>
      <w:r w:rsidRPr="001779AB">
        <w:rPr>
          <w:rFonts w:ascii="Times New Roman" w:hAnsi="Times New Roman" w:cs="Times New Roman"/>
          <w:i/>
          <w:iCs/>
          <w:sz w:val="24"/>
          <w:szCs w:val="24"/>
        </w:rPr>
        <w:t xml:space="preserve">— </w:t>
      </w:r>
      <w:r w:rsidRPr="001779AB">
        <w:rPr>
          <w:rFonts w:ascii="Times New Roman" w:hAnsi="Times New Roman" w:cs="Times New Roman"/>
          <w:sz w:val="24"/>
          <w:szCs w:val="24"/>
        </w:rPr>
        <w:t>це захід і</w:t>
      </w:r>
      <w:r w:rsidR="004E3578">
        <w:rPr>
          <w:rFonts w:ascii="Times New Roman" w:hAnsi="Times New Roman" w:cs="Times New Roman"/>
          <w:sz w:val="24"/>
          <w:szCs w:val="24"/>
        </w:rPr>
        <w:t>з ліквідації наслідків радіацій</w:t>
      </w:r>
      <w:r w:rsidRPr="001779AB">
        <w:rPr>
          <w:rFonts w:ascii="Times New Roman" w:hAnsi="Times New Roman" w:cs="Times New Roman"/>
          <w:sz w:val="24"/>
          <w:szCs w:val="24"/>
        </w:rPr>
        <w:t>ного, хімічного, біологічного зараже</w:t>
      </w:r>
      <w:r w:rsidR="004E3578">
        <w:rPr>
          <w:rFonts w:ascii="Times New Roman" w:hAnsi="Times New Roman" w:cs="Times New Roman"/>
          <w:sz w:val="24"/>
          <w:szCs w:val="24"/>
        </w:rPr>
        <w:t>ння. Вона включає в себе: дезак</w:t>
      </w:r>
      <w:r w:rsidRPr="001779AB">
        <w:rPr>
          <w:rFonts w:ascii="Times New Roman" w:hAnsi="Times New Roman" w:cs="Times New Roman"/>
          <w:sz w:val="24"/>
          <w:szCs w:val="24"/>
        </w:rPr>
        <w:t>тивацію, дегазацію й дезінфекцію території та будівель, транспорту</w:t>
      </w:r>
      <w:r w:rsidR="004E3578">
        <w:rPr>
          <w:rFonts w:ascii="Times New Roman" w:hAnsi="Times New Roman" w:cs="Times New Roman"/>
          <w:sz w:val="24"/>
          <w:szCs w:val="24"/>
        </w:rPr>
        <w:t xml:space="preserve"> </w:t>
      </w:r>
      <w:r w:rsidRPr="001779AB">
        <w:rPr>
          <w:rFonts w:ascii="Times New Roman" w:hAnsi="Times New Roman" w:cs="Times New Roman"/>
          <w:sz w:val="24"/>
          <w:szCs w:val="24"/>
        </w:rPr>
        <w:t>та іншої техніки, одягу й взуття,</w:t>
      </w:r>
      <w:r w:rsidR="004E3578">
        <w:rPr>
          <w:rFonts w:ascii="Times New Roman" w:hAnsi="Times New Roman" w:cs="Times New Roman"/>
          <w:sz w:val="24"/>
          <w:szCs w:val="24"/>
        </w:rPr>
        <w:t xml:space="preserve"> засобів колективного та індиві</w:t>
      </w:r>
      <w:r w:rsidRPr="001779AB">
        <w:rPr>
          <w:rFonts w:ascii="Times New Roman" w:hAnsi="Times New Roman" w:cs="Times New Roman"/>
          <w:sz w:val="24"/>
          <w:szCs w:val="24"/>
        </w:rPr>
        <w:t>дуального захисту, а за необхідності — і санітарну обробку людей.</w:t>
      </w:r>
    </w:p>
    <w:p w:rsidR="001779AB" w:rsidRPr="001779AB" w:rsidRDefault="001779AB" w:rsidP="001779A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578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>Дезактивація</w:t>
      </w:r>
      <w:r w:rsidRPr="001779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79AB">
        <w:rPr>
          <w:rFonts w:ascii="Times New Roman" w:hAnsi="Times New Roman" w:cs="Times New Roman"/>
          <w:sz w:val="24"/>
          <w:szCs w:val="24"/>
        </w:rPr>
        <w:t>є процесом видалення радіоактивних речовин</w:t>
      </w:r>
      <w:r w:rsidR="004E3578">
        <w:rPr>
          <w:rFonts w:ascii="Times New Roman" w:hAnsi="Times New Roman" w:cs="Times New Roman"/>
          <w:sz w:val="24"/>
          <w:szCs w:val="24"/>
        </w:rPr>
        <w:t xml:space="preserve"> </w:t>
      </w:r>
      <w:r w:rsidRPr="001779AB">
        <w:rPr>
          <w:rFonts w:ascii="Times New Roman" w:hAnsi="Times New Roman" w:cs="Times New Roman"/>
          <w:sz w:val="24"/>
          <w:szCs w:val="24"/>
        </w:rPr>
        <w:t>із забруднених поверхонь до допустимих но</w:t>
      </w:r>
      <w:r w:rsidR="004E3578">
        <w:rPr>
          <w:rFonts w:ascii="Times New Roman" w:hAnsi="Times New Roman" w:cs="Times New Roman"/>
          <w:sz w:val="24"/>
          <w:szCs w:val="24"/>
        </w:rPr>
        <w:t>рм зараження, безпеч</w:t>
      </w:r>
      <w:r w:rsidRPr="001779AB">
        <w:rPr>
          <w:rFonts w:ascii="Times New Roman" w:hAnsi="Times New Roman" w:cs="Times New Roman"/>
          <w:sz w:val="24"/>
          <w:szCs w:val="24"/>
        </w:rPr>
        <w:t>них для людини. Дезактивація здійснюється механічним способом</w:t>
      </w:r>
      <w:r w:rsidR="004E3578">
        <w:rPr>
          <w:rFonts w:ascii="Times New Roman" w:hAnsi="Times New Roman" w:cs="Times New Roman"/>
          <w:sz w:val="24"/>
          <w:szCs w:val="24"/>
        </w:rPr>
        <w:t xml:space="preserve"> </w:t>
      </w:r>
      <w:r w:rsidRPr="001779AB">
        <w:rPr>
          <w:rFonts w:ascii="Times New Roman" w:hAnsi="Times New Roman" w:cs="Times New Roman"/>
          <w:sz w:val="24"/>
          <w:szCs w:val="24"/>
        </w:rPr>
        <w:t>(змітанням, здуванням стиснутим повітрям, змиванням), зрізанням</w:t>
      </w:r>
      <w:r w:rsidR="004E3578">
        <w:rPr>
          <w:rFonts w:ascii="Times New Roman" w:hAnsi="Times New Roman" w:cs="Times New Roman"/>
          <w:sz w:val="24"/>
          <w:szCs w:val="24"/>
        </w:rPr>
        <w:t xml:space="preserve"> </w:t>
      </w:r>
      <w:r w:rsidRPr="001779AB">
        <w:rPr>
          <w:rFonts w:ascii="Times New Roman" w:hAnsi="Times New Roman" w:cs="Times New Roman"/>
          <w:sz w:val="24"/>
          <w:szCs w:val="24"/>
        </w:rPr>
        <w:t>зараженого шару ґрунту.</w:t>
      </w:r>
    </w:p>
    <w:p w:rsidR="001779AB" w:rsidRPr="001779AB" w:rsidRDefault="001779AB" w:rsidP="001779A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578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>Дегазація</w:t>
      </w:r>
      <w:r w:rsidRPr="001779AB">
        <w:rPr>
          <w:rFonts w:ascii="Times New Roman" w:hAnsi="Times New Roman" w:cs="Times New Roman"/>
          <w:i/>
          <w:iCs/>
          <w:sz w:val="24"/>
          <w:szCs w:val="24"/>
        </w:rPr>
        <w:t xml:space="preserve"> — </w:t>
      </w:r>
      <w:r w:rsidRPr="001779AB">
        <w:rPr>
          <w:rFonts w:ascii="Times New Roman" w:hAnsi="Times New Roman" w:cs="Times New Roman"/>
          <w:sz w:val="24"/>
          <w:szCs w:val="24"/>
        </w:rPr>
        <w:t>це процес знезаражування забруднених об’єктів</w:t>
      </w:r>
      <w:r w:rsidR="004E3578">
        <w:rPr>
          <w:rFonts w:ascii="Times New Roman" w:hAnsi="Times New Roman" w:cs="Times New Roman"/>
          <w:sz w:val="24"/>
          <w:szCs w:val="24"/>
        </w:rPr>
        <w:t xml:space="preserve"> </w:t>
      </w:r>
      <w:r w:rsidRPr="001779AB">
        <w:rPr>
          <w:rFonts w:ascii="Times New Roman" w:hAnsi="Times New Roman" w:cs="Times New Roman"/>
          <w:sz w:val="24"/>
          <w:szCs w:val="24"/>
        </w:rPr>
        <w:t>шляхом руйнування (нейтралізації) чи видалення отруйних речовин.</w:t>
      </w:r>
    </w:p>
    <w:p w:rsidR="001779AB" w:rsidRPr="001779AB" w:rsidRDefault="001779AB" w:rsidP="001779A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9AB">
        <w:rPr>
          <w:rFonts w:ascii="Times New Roman" w:hAnsi="Times New Roman" w:cs="Times New Roman"/>
          <w:sz w:val="24"/>
          <w:szCs w:val="24"/>
        </w:rPr>
        <w:t>Дегазацію здійснюють хімічним, фі</w:t>
      </w:r>
      <w:r w:rsidR="004E3578">
        <w:rPr>
          <w:rFonts w:ascii="Times New Roman" w:hAnsi="Times New Roman" w:cs="Times New Roman"/>
          <w:sz w:val="24"/>
          <w:szCs w:val="24"/>
        </w:rPr>
        <w:t>зико-хімічним та механічним спо</w:t>
      </w:r>
      <w:r w:rsidRPr="001779AB">
        <w:rPr>
          <w:rFonts w:ascii="Times New Roman" w:hAnsi="Times New Roman" w:cs="Times New Roman"/>
          <w:sz w:val="24"/>
          <w:szCs w:val="24"/>
        </w:rPr>
        <w:t xml:space="preserve">собом. Хімічний спосіб полягає в </w:t>
      </w:r>
      <w:r w:rsidR="004E3578">
        <w:rPr>
          <w:rFonts w:ascii="Times New Roman" w:hAnsi="Times New Roman" w:cs="Times New Roman"/>
          <w:sz w:val="24"/>
          <w:szCs w:val="24"/>
        </w:rPr>
        <w:t>руйнації отруйних речовин та пе</w:t>
      </w:r>
      <w:r w:rsidRPr="001779AB">
        <w:rPr>
          <w:rFonts w:ascii="Times New Roman" w:hAnsi="Times New Roman" w:cs="Times New Roman"/>
          <w:sz w:val="24"/>
          <w:szCs w:val="24"/>
        </w:rPr>
        <w:t>ретворенні їх у нетоксичні продукти (унаслідок хімічних реакцій).</w:t>
      </w:r>
    </w:p>
    <w:p w:rsidR="001779AB" w:rsidRPr="001779AB" w:rsidRDefault="001779AB" w:rsidP="001779A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9AB">
        <w:rPr>
          <w:rFonts w:ascii="Times New Roman" w:hAnsi="Times New Roman" w:cs="Times New Roman"/>
          <w:sz w:val="24"/>
          <w:szCs w:val="24"/>
        </w:rPr>
        <w:t>Фізико-хімічний спосіб полягає у видаленні отруйних речовин</w:t>
      </w:r>
      <w:r w:rsidR="004E3578">
        <w:rPr>
          <w:rFonts w:ascii="Times New Roman" w:hAnsi="Times New Roman" w:cs="Times New Roman"/>
          <w:sz w:val="24"/>
          <w:szCs w:val="24"/>
        </w:rPr>
        <w:t xml:space="preserve"> </w:t>
      </w:r>
      <w:r w:rsidRPr="001779AB">
        <w:rPr>
          <w:rFonts w:ascii="Times New Roman" w:hAnsi="Times New Roman" w:cs="Times New Roman"/>
          <w:sz w:val="24"/>
          <w:szCs w:val="24"/>
        </w:rPr>
        <w:t>шляхом розчинення, випаровуванн</w:t>
      </w:r>
      <w:r w:rsidR="004E3578">
        <w:rPr>
          <w:rFonts w:ascii="Times New Roman" w:hAnsi="Times New Roman" w:cs="Times New Roman"/>
          <w:sz w:val="24"/>
          <w:szCs w:val="24"/>
        </w:rPr>
        <w:t>я або сорбції. В основі механіч</w:t>
      </w:r>
      <w:r w:rsidRPr="001779AB">
        <w:rPr>
          <w:rFonts w:ascii="Times New Roman" w:hAnsi="Times New Roman" w:cs="Times New Roman"/>
          <w:sz w:val="24"/>
          <w:szCs w:val="24"/>
        </w:rPr>
        <w:t>ного способу — видалення отруйних речовин шляхом ізоляції або</w:t>
      </w:r>
      <w:r w:rsidR="004E3578">
        <w:rPr>
          <w:rFonts w:ascii="Times New Roman" w:hAnsi="Times New Roman" w:cs="Times New Roman"/>
          <w:sz w:val="24"/>
          <w:szCs w:val="24"/>
        </w:rPr>
        <w:t xml:space="preserve"> </w:t>
      </w:r>
      <w:r w:rsidRPr="001779AB">
        <w:rPr>
          <w:rFonts w:ascii="Times New Roman" w:hAnsi="Times New Roman" w:cs="Times New Roman"/>
          <w:sz w:val="24"/>
          <w:szCs w:val="24"/>
        </w:rPr>
        <w:t>зрізанням шару ґрунту.</w:t>
      </w:r>
    </w:p>
    <w:p w:rsidR="001779AB" w:rsidRPr="001779AB" w:rsidRDefault="001779AB" w:rsidP="004E357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578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>Дезінфекція</w:t>
      </w:r>
      <w:r w:rsidRPr="001779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79AB">
        <w:rPr>
          <w:rFonts w:ascii="Times New Roman" w:hAnsi="Times New Roman" w:cs="Times New Roman"/>
          <w:sz w:val="24"/>
          <w:szCs w:val="24"/>
        </w:rPr>
        <w:t>є процесом знищення заразних мікробів, вірусів,</w:t>
      </w:r>
      <w:r w:rsidR="004E3578">
        <w:rPr>
          <w:rFonts w:ascii="Times New Roman" w:hAnsi="Times New Roman" w:cs="Times New Roman"/>
          <w:sz w:val="24"/>
          <w:szCs w:val="24"/>
        </w:rPr>
        <w:t xml:space="preserve"> </w:t>
      </w:r>
      <w:r w:rsidRPr="001779AB">
        <w:rPr>
          <w:rFonts w:ascii="Times New Roman" w:hAnsi="Times New Roman" w:cs="Times New Roman"/>
          <w:sz w:val="24"/>
          <w:szCs w:val="24"/>
        </w:rPr>
        <w:t>грибків, рикетсій, руйнування токс</w:t>
      </w:r>
      <w:r w:rsidR="004E3578">
        <w:rPr>
          <w:rFonts w:ascii="Times New Roman" w:hAnsi="Times New Roman" w:cs="Times New Roman"/>
          <w:sz w:val="24"/>
          <w:szCs w:val="24"/>
        </w:rPr>
        <w:t>инів на заражених об’єктах. Спо</w:t>
      </w:r>
      <w:r w:rsidRPr="001779AB">
        <w:rPr>
          <w:rFonts w:ascii="Times New Roman" w:hAnsi="Times New Roman" w:cs="Times New Roman"/>
          <w:sz w:val="24"/>
          <w:szCs w:val="24"/>
        </w:rPr>
        <w:t>соби дезінфекції: хімічний, фізико-хімічний та механічний.</w:t>
      </w:r>
    </w:p>
    <w:p w:rsidR="001779AB" w:rsidRPr="001779AB" w:rsidRDefault="001779AB" w:rsidP="001779A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9AB">
        <w:rPr>
          <w:rFonts w:ascii="Times New Roman" w:hAnsi="Times New Roman" w:cs="Times New Roman"/>
          <w:sz w:val="24"/>
          <w:szCs w:val="24"/>
        </w:rPr>
        <w:t xml:space="preserve">Відповідно </w:t>
      </w:r>
      <w:r w:rsidRPr="004E3578">
        <w:rPr>
          <w:rFonts w:ascii="Times New Roman" w:hAnsi="Times New Roman" w:cs="Times New Roman"/>
          <w:b/>
          <w:color w:val="C00000"/>
          <w:sz w:val="24"/>
          <w:szCs w:val="24"/>
        </w:rPr>
        <w:t>д</w:t>
      </w:r>
      <w:r w:rsidRPr="004E3578">
        <w:rPr>
          <w:rFonts w:ascii="Times New Roman" w:hAnsi="Times New Roman" w:cs="Times New Roman"/>
          <w:b/>
          <w:iCs/>
          <w:color w:val="C00000"/>
          <w:sz w:val="24"/>
          <w:szCs w:val="24"/>
        </w:rPr>
        <w:t xml:space="preserve">езінсекція </w:t>
      </w:r>
      <w:r w:rsidRPr="001779AB">
        <w:rPr>
          <w:rFonts w:ascii="Times New Roman" w:hAnsi="Times New Roman" w:cs="Times New Roman"/>
          <w:i/>
          <w:iCs/>
          <w:sz w:val="24"/>
          <w:szCs w:val="24"/>
        </w:rPr>
        <w:t xml:space="preserve">— </w:t>
      </w:r>
      <w:r w:rsidRPr="001779AB">
        <w:rPr>
          <w:rFonts w:ascii="Times New Roman" w:hAnsi="Times New Roman" w:cs="Times New Roman"/>
          <w:sz w:val="24"/>
          <w:szCs w:val="24"/>
        </w:rPr>
        <w:t xml:space="preserve">знищення комах і кліщів, </w:t>
      </w:r>
      <w:r w:rsidRPr="004E357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а </w:t>
      </w:r>
      <w:r w:rsidR="004E3578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>дерати</w:t>
      </w:r>
      <w:r w:rsidRPr="004E3578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>зація</w:t>
      </w:r>
      <w:r w:rsidRPr="001779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79AB">
        <w:rPr>
          <w:rFonts w:ascii="Times New Roman" w:hAnsi="Times New Roman" w:cs="Times New Roman"/>
          <w:sz w:val="24"/>
          <w:szCs w:val="24"/>
        </w:rPr>
        <w:t>— знищення гризунів.</w:t>
      </w:r>
    </w:p>
    <w:p w:rsidR="001779AB" w:rsidRPr="001779AB" w:rsidRDefault="001779AB" w:rsidP="001779A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9AB">
        <w:rPr>
          <w:rFonts w:ascii="Times New Roman" w:hAnsi="Times New Roman" w:cs="Times New Roman"/>
          <w:sz w:val="24"/>
          <w:szCs w:val="24"/>
        </w:rPr>
        <w:t>Часткову або повну спеціальну обробку проводять залежно від</w:t>
      </w:r>
      <w:r w:rsidR="004E3578">
        <w:rPr>
          <w:rFonts w:ascii="Times New Roman" w:hAnsi="Times New Roman" w:cs="Times New Roman"/>
          <w:sz w:val="24"/>
          <w:szCs w:val="24"/>
        </w:rPr>
        <w:t xml:space="preserve"> </w:t>
      </w:r>
      <w:r w:rsidRPr="001779AB">
        <w:rPr>
          <w:rFonts w:ascii="Times New Roman" w:hAnsi="Times New Roman" w:cs="Times New Roman"/>
          <w:sz w:val="24"/>
          <w:szCs w:val="24"/>
        </w:rPr>
        <w:t xml:space="preserve">обставин, наявності часу й засобів. </w:t>
      </w:r>
      <w:r w:rsidR="004E3578">
        <w:rPr>
          <w:rFonts w:ascii="Times New Roman" w:hAnsi="Times New Roman" w:cs="Times New Roman"/>
          <w:sz w:val="24"/>
          <w:szCs w:val="24"/>
        </w:rPr>
        <w:t>Часткова спеціальна обробка осо</w:t>
      </w:r>
      <w:r w:rsidRPr="001779AB">
        <w:rPr>
          <w:rFonts w:ascii="Times New Roman" w:hAnsi="Times New Roman" w:cs="Times New Roman"/>
          <w:sz w:val="24"/>
          <w:szCs w:val="24"/>
        </w:rPr>
        <w:t>бового складу формувань цивільно</w:t>
      </w:r>
      <w:r w:rsidR="004E3578">
        <w:rPr>
          <w:rFonts w:ascii="Times New Roman" w:hAnsi="Times New Roman" w:cs="Times New Roman"/>
          <w:sz w:val="24"/>
          <w:szCs w:val="24"/>
        </w:rPr>
        <w:t>го захисту та населення здійсню</w:t>
      </w:r>
      <w:r w:rsidRPr="001779AB">
        <w:rPr>
          <w:rFonts w:ascii="Times New Roman" w:hAnsi="Times New Roman" w:cs="Times New Roman"/>
          <w:sz w:val="24"/>
          <w:szCs w:val="24"/>
        </w:rPr>
        <w:t>ється в осередках ураження або біля них. Повна спеціальна обробка</w:t>
      </w:r>
      <w:r w:rsidR="004E3578">
        <w:rPr>
          <w:rFonts w:ascii="Times New Roman" w:hAnsi="Times New Roman" w:cs="Times New Roman"/>
          <w:sz w:val="24"/>
          <w:szCs w:val="24"/>
        </w:rPr>
        <w:t xml:space="preserve"> </w:t>
      </w:r>
      <w:r w:rsidRPr="001779AB">
        <w:rPr>
          <w:rFonts w:ascii="Times New Roman" w:hAnsi="Times New Roman" w:cs="Times New Roman"/>
          <w:sz w:val="24"/>
          <w:szCs w:val="24"/>
        </w:rPr>
        <w:t>проводиться силами штатних спеціалізованих фор</w:t>
      </w:r>
      <w:r w:rsidR="004E3578">
        <w:rPr>
          <w:rFonts w:ascii="Times New Roman" w:hAnsi="Times New Roman" w:cs="Times New Roman"/>
          <w:sz w:val="24"/>
          <w:szCs w:val="24"/>
        </w:rPr>
        <w:t>мувань цивільно</w:t>
      </w:r>
      <w:r w:rsidRPr="001779AB">
        <w:rPr>
          <w:rFonts w:ascii="Times New Roman" w:hAnsi="Times New Roman" w:cs="Times New Roman"/>
          <w:sz w:val="24"/>
          <w:szCs w:val="24"/>
        </w:rPr>
        <w:t>го захисту за межами уражених районів.</w:t>
      </w:r>
    </w:p>
    <w:p w:rsidR="004E3578" w:rsidRDefault="004E3578" w:rsidP="001779A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1779AB" w:rsidRPr="004E3578" w:rsidRDefault="004E3578" w:rsidP="001779A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4E3578">
        <w:rPr>
          <w:rFonts w:ascii="Times New Roman" w:hAnsi="Times New Roman" w:cs="Times New Roman"/>
          <w:b/>
          <w:bCs/>
          <w:color w:val="002060"/>
          <w:sz w:val="24"/>
          <w:szCs w:val="24"/>
        </w:rPr>
        <w:t>IV. З</w:t>
      </w:r>
      <w:r w:rsidR="001779AB" w:rsidRPr="004E3578">
        <w:rPr>
          <w:rFonts w:ascii="Times New Roman" w:hAnsi="Times New Roman" w:cs="Times New Roman"/>
          <w:b/>
          <w:bCs/>
          <w:color w:val="002060"/>
          <w:sz w:val="24"/>
          <w:szCs w:val="24"/>
        </w:rPr>
        <w:t>акріплення вивченого матеріалу</w:t>
      </w:r>
    </w:p>
    <w:p w:rsidR="001779AB" w:rsidRPr="004E3578" w:rsidRDefault="001779AB" w:rsidP="004E3578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E3578">
        <w:rPr>
          <w:rFonts w:ascii="Times New Roman" w:hAnsi="Times New Roman" w:cs="Times New Roman"/>
          <w:b/>
          <w:bCs/>
          <w:i/>
          <w:sz w:val="24"/>
          <w:szCs w:val="24"/>
        </w:rPr>
        <w:t>Бесіда.</w:t>
      </w:r>
    </w:p>
    <w:p w:rsidR="001779AB" w:rsidRPr="001779AB" w:rsidRDefault="004E3578" w:rsidP="001779A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Ч</w:t>
      </w:r>
      <w:r w:rsidR="001779AB" w:rsidRPr="001779AB">
        <w:rPr>
          <w:rFonts w:ascii="Times New Roman" w:hAnsi="Times New Roman" w:cs="Times New Roman"/>
          <w:sz w:val="24"/>
          <w:szCs w:val="24"/>
        </w:rPr>
        <w:t>им відрізняються повна й часткова санітарна обробка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9AB" w:rsidRPr="001779AB">
        <w:rPr>
          <w:rFonts w:ascii="Times New Roman" w:hAnsi="Times New Roman" w:cs="Times New Roman"/>
          <w:sz w:val="24"/>
          <w:szCs w:val="24"/>
        </w:rPr>
        <w:t>людей?</w:t>
      </w:r>
    </w:p>
    <w:p w:rsidR="001779AB" w:rsidRPr="001779AB" w:rsidRDefault="001779AB" w:rsidP="001779A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9AB">
        <w:rPr>
          <w:rFonts w:ascii="Times New Roman" w:hAnsi="Times New Roman" w:cs="Times New Roman"/>
          <w:sz w:val="24"/>
          <w:szCs w:val="24"/>
        </w:rPr>
        <w:t>— Для ліквідації яких наслідків застосовують спеціальну</w:t>
      </w:r>
      <w:r w:rsidR="004E3578">
        <w:rPr>
          <w:rFonts w:ascii="Times New Roman" w:hAnsi="Times New Roman" w:cs="Times New Roman"/>
          <w:sz w:val="24"/>
          <w:szCs w:val="24"/>
        </w:rPr>
        <w:t xml:space="preserve"> </w:t>
      </w:r>
      <w:r w:rsidRPr="001779AB">
        <w:rPr>
          <w:rFonts w:ascii="Times New Roman" w:hAnsi="Times New Roman" w:cs="Times New Roman"/>
          <w:sz w:val="24"/>
          <w:szCs w:val="24"/>
        </w:rPr>
        <w:t>обробку?</w:t>
      </w:r>
    </w:p>
    <w:p w:rsidR="001779AB" w:rsidRPr="004E3578" w:rsidRDefault="001779AB" w:rsidP="001779A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4E3578">
        <w:rPr>
          <w:rFonts w:ascii="Times New Roman" w:hAnsi="Times New Roman" w:cs="Times New Roman"/>
          <w:b/>
          <w:bCs/>
          <w:color w:val="002060"/>
          <w:sz w:val="24"/>
          <w:szCs w:val="24"/>
        </w:rPr>
        <w:t>V. Підсумки уроку</w:t>
      </w:r>
    </w:p>
    <w:p w:rsidR="001779AB" w:rsidRPr="001779AB" w:rsidRDefault="004E3578" w:rsidP="004E357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578">
        <w:rPr>
          <w:rFonts w:ascii="Times New Roman" w:hAnsi="Times New Roman" w:cs="Times New Roman"/>
          <w:b/>
          <w:bCs/>
          <w:color w:val="002060"/>
          <w:sz w:val="24"/>
          <w:szCs w:val="24"/>
        </w:rPr>
        <w:t>VІ. Д</w:t>
      </w:r>
      <w:r w:rsidR="001779AB" w:rsidRPr="004E3578">
        <w:rPr>
          <w:rFonts w:ascii="Times New Roman" w:hAnsi="Times New Roman" w:cs="Times New Roman"/>
          <w:b/>
          <w:bCs/>
          <w:color w:val="002060"/>
          <w:sz w:val="24"/>
          <w:szCs w:val="24"/>
        </w:rPr>
        <w:t>омашнє завдання</w:t>
      </w:r>
      <w:r w:rsidRPr="004E3578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sectPr w:rsidR="001779AB" w:rsidRPr="001779AB" w:rsidSect="001779AB">
      <w:footerReference w:type="default" r:id="rId8"/>
      <w:pgSz w:w="11906" w:h="16838"/>
      <w:pgMar w:top="850" w:right="850" w:bottom="850" w:left="1417" w:header="708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FD0" w:rsidRDefault="00AD7FD0" w:rsidP="001779AB">
      <w:pPr>
        <w:spacing w:after="0" w:line="240" w:lineRule="auto"/>
      </w:pPr>
      <w:r>
        <w:separator/>
      </w:r>
    </w:p>
  </w:endnote>
  <w:endnote w:type="continuationSeparator" w:id="0">
    <w:p w:rsidR="00AD7FD0" w:rsidRDefault="00AD7FD0" w:rsidP="0017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769588"/>
      <w:docPartObj>
        <w:docPartGallery w:val="Page Numbers (Bottom of Page)"/>
        <w:docPartUnique/>
      </w:docPartObj>
    </w:sdtPr>
    <w:sdtEndPr/>
    <w:sdtContent>
      <w:p w:rsidR="001779AB" w:rsidRDefault="001779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552" w:rsidRPr="00E05552">
          <w:rPr>
            <w:noProof/>
            <w:lang w:val="ru-RU"/>
          </w:rPr>
          <w:t>1</w:t>
        </w:r>
        <w:r>
          <w:fldChar w:fldCharType="end"/>
        </w:r>
      </w:p>
    </w:sdtContent>
  </w:sdt>
  <w:p w:rsidR="001779AB" w:rsidRDefault="001779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FD0" w:rsidRDefault="00AD7FD0" w:rsidP="001779AB">
      <w:pPr>
        <w:spacing w:after="0" w:line="240" w:lineRule="auto"/>
      </w:pPr>
      <w:r>
        <w:separator/>
      </w:r>
    </w:p>
  </w:footnote>
  <w:footnote w:type="continuationSeparator" w:id="0">
    <w:p w:rsidR="00AD7FD0" w:rsidRDefault="00AD7FD0" w:rsidP="00177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54549"/>
    <w:multiLevelType w:val="hybridMultilevel"/>
    <w:tmpl w:val="819CD88C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E01693A"/>
    <w:multiLevelType w:val="hybridMultilevel"/>
    <w:tmpl w:val="7EB800D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EE69CC"/>
    <w:multiLevelType w:val="hybridMultilevel"/>
    <w:tmpl w:val="332CACB2"/>
    <w:lvl w:ilvl="0" w:tplc="1B26F07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  <w:color w:val="00B05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6648C6"/>
    <w:multiLevelType w:val="hybridMultilevel"/>
    <w:tmpl w:val="24BA763C"/>
    <w:lvl w:ilvl="0" w:tplc="0422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5014219"/>
    <w:multiLevelType w:val="hybridMultilevel"/>
    <w:tmpl w:val="A7029B1A"/>
    <w:lvl w:ilvl="0" w:tplc="7850F01A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F9A0833"/>
    <w:multiLevelType w:val="hybridMultilevel"/>
    <w:tmpl w:val="6706EA46"/>
    <w:lvl w:ilvl="0" w:tplc="7850F01A">
      <w:start w:val="5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69"/>
    <w:rsid w:val="001779AB"/>
    <w:rsid w:val="004B15D8"/>
    <w:rsid w:val="004E3578"/>
    <w:rsid w:val="008872CB"/>
    <w:rsid w:val="008F0369"/>
    <w:rsid w:val="00AD7FD0"/>
    <w:rsid w:val="00E0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2671A-F3DB-48A3-8C22-0B25586F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9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79AB"/>
  </w:style>
  <w:style w:type="paragraph" w:styleId="a5">
    <w:name w:val="footer"/>
    <w:basedOn w:val="a"/>
    <w:link w:val="a6"/>
    <w:uiPriority w:val="99"/>
    <w:unhideWhenUsed/>
    <w:rsid w:val="001779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79AB"/>
  </w:style>
  <w:style w:type="paragraph" w:styleId="a7">
    <w:name w:val="List Paragraph"/>
    <w:basedOn w:val="a"/>
    <w:uiPriority w:val="34"/>
    <w:qFormat/>
    <w:rsid w:val="004E3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828B9-7B7D-4B3E-932A-4717B12A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2895</Words>
  <Characters>1651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2020-03-16T22:54:00Z</dcterms:created>
  <dcterms:modified xsi:type="dcterms:W3CDTF">2020-03-16T22:54:00Z</dcterms:modified>
</cp:coreProperties>
</file>