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D" w:rsidRPr="0079670D" w:rsidRDefault="0079670D" w:rsidP="007967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70D">
        <w:rPr>
          <w:rFonts w:ascii="Times New Roman" w:hAnsi="Times New Roman" w:cs="Times New Roman"/>
          <w:b/>
          <w:sz w:val="28"/>
          <w:szCs w:val="28"/>
        </w:rPr>
        <w:t>Шановні</w:t>
      </w:r>
      <w:proofErr w:type="spellEnd"/>
      <w:r w:rsidRPr="007967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70D">
        <w:rPr>
          <w:rFonts w:ascii="Times New Roman" w:hAnsi="Times New Roman" w:cs="Times New Roman"/>
          <w:b/>
          <w:sz w:val="28"/>
          <w:szCs w:val="28"/>
        </w:rPr>
        <w:t>батьки</w:t>
      </w:r>
      <w:proofErr w:type="spellEnd"/>
      <w:r w:rsidRPr="007967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70D">
        <w:rPr>
          <w:rFonts w:ascii="Times New Roman" w:hAnsi="Times New Roman" w:cs="Times New Roman"/>
          <w:b/>
          <w:sz w:val="28"/>
          <w:szCs w:val="28"/>
        </w:rPr>
        <w:t>майбутніх</w:t>
      </w:r>
      <w:proofErr w:type="spellEnd"/>
      <w:r w:rsidRPr="007967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70D">
        <w:rPr>
          <w:rFonts w:ascii="Times New Roman" w:hAnsi="Times New Roman" w:cs="Times New Roman"/>
          <w:b/>
          <w:sz w:val="28"/>
          <w:szCs w:val="28"/>
        </w:rPr>
        <w:t>першокласників</w:t>
      </w:r>
      <w:proofErr w:type="spellEnd"/>
      <w:r w:rsidRPr="0079670D">
        <w:rPr>
          <w:rFonts w:ascii="Times New Roman" w:hAnsi="Times New Roman" w:cs="Times New Roman"/>
          <w:b/>
          <w:sz w:val="28"/>
          <w:szCs w:val="28"/>
        </w:rPr>
        <w:t>!</w:t>
      </w:r>
    </w:p>
    <w:p w:rsidR="0079670D" w:rsidRPr="00BC3B57" w:rsidRDefault="0079670D" w:rsidP="00B91C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C3B5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B57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proofErr w:type="gram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Вишнівської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2025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року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№ 76/01-03 «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закладами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Вишнівсько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C3B57">
        <w:rPr>
          <w:rFonts w:ascii="Times New Roman" w:hAnsi="Times New Roman" w:cs="Times New Roman"/>
          <w:sz w:val="28"/>
          <w:szCs w:val="28"/>
        </w:rPr>
        <w:t xml:space="preserve"> 2025-202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6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C3B57" w:rsidRPr="00BC3B57">
        <w:rPr>
          <w:rFonts w:ascii="Times New Roman" w:hAnsi="Times New Roman" w:cs="Times New Roman"/>
          <w:sz w:val="28"/>
          <w:szCs w:val="28"/>
        </w:rPr>
        <w:t>.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.»,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наказу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опорному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Вишнівський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ліцей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»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Вишнівської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2025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року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№ 14/08-02  «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ОЗ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Вишнівський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ліцей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»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Вишнівської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Радехівською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гімназією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C3B57">
        <w:rPr>
          <w:rFonts w:ascii="Times New Roman" w:hAnsi="Times New Roman" w:cs="Times New Roman"/>
          <w:sz w:val="28"/>
          <w:szCs w:val="28"/>
          <w:lang w:val="ru-RU"/>
        </w:rPr>
        <w:t>філією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 ОЗ «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</w:rPr>
        <w:t>Вишнівський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» Вишнівської 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1C0C">
        <w:rPr>
          <w:rFonts w:ascii="Times New Roman" w:hAnsi="Times New Roman" w:cs="Times New Roman"/>
          <w:sz w:val="28"/>
          <w:szCs w:val="28"/>
          <w:lang w:val="ru-RU"/>
        </w:rPr>
        <w:t>Бережецькою</w:t>
      </w:r>
      <w:proofErr w:type="spellEnd"/>
      <w:r w:rsidR="00B91C0C" w:rsidRPr="00B91C0C">
        <w:rPr>
          <w:rFonts w:ascii="Times New Roman" w:hAnsi="Times New Roman" w:cs="Times New Roman"/>
          <w:sz w:val="28"/>
          <w:szCs w:val="28"/>
        </w:rPr>
        <w:t xml:space="preserve"> 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гімназією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філією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 </w:t>
      </w:r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ОЗ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Вишнівський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ліцей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» </w:t>
      </w:r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Вишнівської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BC3B57" w:rsidRPr="00BC3B57">
        <w:rPr>
          <w:rFonts w:ascii="Times New Roman" w:hAnsi="Times New Roman" w:cs="Times New Roman"/>
          <w:sz w:val="28"/>
          <w:szCs w:val="28"/>
        </w:rPr>
        <w:t xml:space="preserve"> </w:t>
      </w:r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 2025-2026 </w:t>
      </w:r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C3B57" w:rsidRPr="00BC3B57">
        <w:rPr>
          <w:rFonts w:ascii="Times New Roman" w:hAnsi="Times New Roman" w:cs="Times New Roman"/>
          <w:sz w:val="28"/>
          <w:szCs w:val="28"/>
        </w:rPr>
        <w:t>.</w:t>
      </w:r>
      <w:r w:rsidR="00BC3B57" w:rsidRPr="00BC3B5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C3B57" w:rsidRPr="00BC3B57">
        <w:rPr>
          <w:rFonts w:ascii="Times New Roman" w:hAnsi="Times New Roman" w:cs="Times New Roman"/>
          <w:sz w:val="28"/>
          <w:szCs w:val="28"/>
        </w:rPr>
        <w:t xml:space="preserve">.»  </w:t>
      </w:r>
      <w:proofErr w:type="spellStart"/>
      <w:r w:rsidRPr="00BC3B57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proofErr w:type="spellEnd"/>
      <w:r w:rsidRPr="00BC3B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3B57">
        <w:rPr>
          <w:rFonts w:ascii="Times New Roman" w:hAnsi="Times New Roman" w:cs="Times New Roman"/>
          <w:sz w:val="28"/>
          <w:szCs w:val="28"/>
          <w:lang w:val="ru-RU"/>
        </w:rPr>
        <w:t>заяв</w:t>
      </w:r>
      <w:proofErr w:type="spellEnd"/>
      <w:r w:rsidRPr="00BC3B57">
        <w:rPr>
          <w:rFonts w:ascii="Times New Roman" w:hAnsi="Times New Roman" w:cs="Times New Roman"/>
          <w:sz w:val="28"/>
          <w:szCs w:val="28"/>
          <w:lang w:val="ru-RU"/>
        </w:rPr>
        <w:t xml:space="preserve"> до 1 </w:t>
      </w:r>
      <w:proofErr w:type="spellStart"/>
      <w:r w:rsidRPr="00BC3B57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BC3B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C3B57">
        <w:rPr>
          <w:rFonts w:ascii="Times New Roman" w:hAnsi="Times New Roman" w:cs="Times New Roman"/>
          <w:sz w:val="28"/>
          <w:szCs w:val="28"/>
          <w:lang w:val="ru-RU"/>
        </w:rPr>
        <w:t>розпочинається</w:t>
      </w:r>
      <w:proofErr w:type="spellEnd"/>
      <w:r w:rsidRPr="00BC3B57">
        <w:rPr>
          <w:rFonts w:ascii="Times New Roman" w:hAnsi="Times New Roman" w:cs="Times New Roman"/>
          <w:sz w:val="28"/>
          <w:szCs w:val="28"/>
          <w:lang w:val="ru-RU"/>
        </w:rPr>
        <w:t xml:space="preserve">  01</w:t>
      </w:r>
      <w:proofErr w:type="gramEnd"/>
      <w:r w:rsidRPr="00BC3B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C3B57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BC3B57">
        <w:rPr>
          <w:rFonts w:ascii="Times New Roman" w:hAnsi="Times New Roman" w:cs="Times New Roman"/>
          <w:sz w:val="28"/>
          <w:szCs w:val="28"/>
          <w:lang w:val="ru-RU"/>
        </w:rPr>
        <w:t xml:space="preserve"> 2025 року </w:t>
      </w:r>
      <w:r w:rsidR="00B91C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670D" w:rsidRPr="00B91C0C" w:rsidRDefault="0079670D" w:rsidP="007967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b/>
          <w:sz w:val="28"/>
          <w:szCs w:val="28"/>
          <w:lang w:val="ru-RU"/>
        </w:rPr>
        <w:t>ПАКЕТ ДОКУМЕНТІВ</w:t>
      </w: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подається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особисто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надсилається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електронним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листом на ел. </w:t>
      </w:r>
      <w:proofErr w:type="spellStart"/>
      <w:r w:rsidRPr="00B91C0C">
        <w:rPr>
          <w:rFonts w:ascii="Times New Roman" w:hAnsi="Times New Roman" w:cs="Times New Roman"/>
          <w:sz w:val="28"/>
          <w:szCs w:val="28"/>
          <w:lang w:val="ru-RU"/>
        </w:rPr>
        <w:t>скриньку</w:t>
      </w:r>
      <w:proofErr w:type="spellEnd"/>
      <w:r w:rsidRPr="00B91C0C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r w:rsidR="00B91C0C">
        <w:rPr>
          <w:rFonts w:ascii="Times New Roman" w:hAnsi="Times New Roman" w:cs="Times New Roman"/>
          <w:sz w:val="28"/>
          <w:szCs w:val="28"/>
          <w:lang w:val="ru-RU"/>
        </w:rPr>
        <w:t>vuwniv_nvk@ukr.net</w:t>
      </w:r>
      <w:bookmarkStart w:id="0" w:name="_GoBack"/>
      <w:bookmarkEnd w:id="0"/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b/>
          <w:sz w:val="28"/>
          <w:szCs w:val="28"/>
          <w:lang w:val="ru-RU"/>
        </w:rPr>
        <w:t>ПАКЕТ ДОКУМЕНТІВ</w:t>
      </w: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вступу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копія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свідоцтва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народження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(при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оригінал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копія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документу,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підтверджує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одного з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мікрорайоні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оригінал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довідки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за формою № 086/о (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 наказу</w:t>
      </w:r>
      <w:proofErr w:type="gram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МОЗ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25.07.2023 № 1351 "Про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медичних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оглядів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дитячих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заклад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заява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одного з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замінюють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опікуна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законного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представника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родича) написана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власноручно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першочергове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(ЗРАЗОК)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вільні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670D" w:rsidRPr="0079670D" w:rsidRDefault="0079670D" w:rsidP="007967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Алгоритм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подачі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пакету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9670D" w:rsidRPr="0079670D" w:rsidRDefault="0079670D" w:rsidP="007967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темі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листа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вказати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до 1-го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25/26".</w:t>
      </w:r>
    </w:p>
    <w:p w:rsidR="0079670D" w:rsidRPr="0079670D" w:rsidRDefault="0079670D" w:rsidP="0079670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Прикріпити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сканкопії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/ фото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копій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заяву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proofErr w:type="gram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сканкопії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/ фото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копії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чіткими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Право на </w:t>
      </w:r>
      <w:r w:rsidRPr="0079670D">
        <w:rPr>
          <w:rFonts w:ascii="Times New Roman" w:hAnsi="Times New Roman" w:cs="Times New Roman"/>
          <w:b/>
          <w:sz w:val="28"/>
          <w:szCs w:val="28"/>
          <w:lang w:val="ru-RU"/>
        </w:rPr>
        <w:t>ПЕРШОЧЕРГОВЕ ЗАРАХУВАННЯ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Ø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батьки/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опікуни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законними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зареєстровані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</w:t>
      </w:r>
      <w:r>
        <w:rPr>
          <w:rFonts w:ascii="Times New Roman" w:hAnsi="Times New Roman" w:cs="Times New Roman"/>
          <w:sz w:val="28"/>
          <w:szCs w:val="28"/>
          <w:lang w:val="ru-RU"/>
        </w:rPr>
        <w:t>крорайоні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Ø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рідними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усиновленими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братами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сестрами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навчаються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опорному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Вишнівський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ліцей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Вишнівської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Ø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опорного закладу </w:t>
      </w:r>
      <w:r w:rsidRPr="0079670D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Вишнівський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ліцей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» Вишнівської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Ø ВПО,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зареєстровані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70D" w:rsidRPr="0079670D" w:rsidRDefault="0079670D" w:rsidP="0079670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79670D">
        <w:rPr>
          <w:rFonts w:ascii="Times New Roman" w:hAnsi="Times New Roman" w:cs="Times New Roman"/>
          <w:b/>
          <w:sz w:val="28"/>
          <w:szCs w:val="28"/>
          <w:lang w:val="ru-RU"/>
        </w:rPr>
        <w:t>ПІДТВЕРДЖЕННЯ ІНФОРМАЦІЇ ПРО МІСЦЕ ПРОЖИВАННЯ</w:t>
      </w: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9670D">
        <w:rPr>
          <w:rFonts w:ascii="Times New Roman" w:hAnsi="Times New Roman" w:cs="Times New Roman"/>
          <w:sz w:val="28"/>
          <w:szCs w:val="28"/>
          <w:lang w:val="ru-RU"/>
        </w:rPr>
        <w:t>( РЕЄСТРАЦІЇ</w:t>
      </w:r>
      <w:proofErr w:type="gram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один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вибором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особи, яка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подає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заяву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) (Постанова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13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2017 р. № 684«Порядок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внесеними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КМ № 806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19.09.2018 та№ 681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17.07.2019)</w:t>
      </w:r>
    </w:p>
    <w:p w:rsidR="0079670D" w:rsidRPr="0079670D" w:rsidRDefault="0079670D" w:rsidP="007967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Ø паспорт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тимчасове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посвідчення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посвідка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постійне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посвідка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тимчасове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посвідчення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біженця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посвідчення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особи, яка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додаткового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посвідчення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особи,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надано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тимчасовий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довідка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захистом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) одного з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законних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Ø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довідка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реєстрацію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особи (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одного з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законних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) за формою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додатком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13 до Правил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затверджених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Украї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2016 р. № 207;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Ø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довідка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взяття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внутрішньо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переміщеної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особи за формою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додатком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до Порядку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видачі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довідки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взяття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внутрішньо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переміщеної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особи,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2014 р. № 509 “Про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внутрішньо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переміщених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”;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Ø документ,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засвідчує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відповідне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житло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свідоцтво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про право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витяг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з Державного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реєстру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речових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прав 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нерухоме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купівлі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-продажу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житла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Ø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суду, яке набрало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законної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про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особі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права 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вселення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житлового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 особою права</w:t>
      </w:r>
      <w:proofErr w:type="gram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житловим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приміщенням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права 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реєстр</w:t>
      </w:r>
      <w:r>
        <w:rPr>
          <w:rFonts w:ascii="Times New Roman" w:hAnsi="Times New Roman" w:cs="Times New Roman"/>
          <w:sz w:val="28"/>
          <w:szCs w:val="28"/>
          <w:lang w:val="ru-RU"/>
        </w:rPr>
        <w:t>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9670D" w:rsidRPr="0079670D" w:rsidRDefault="0079670D" w:rsidP="007967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Ø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довідка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військовій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частині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за формою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додатком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10 до Правил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реєстрації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затверджених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березня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2016 р. № 207);</w:t>
      </w:r>
    </w:p>
    <w:p w:rsidR="0079670D" w:rsidRPr="0079670D" w:rsidRDefault="0079670D" w:rsidP="007967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Ø акт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proofErr w:type="gram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за формою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додатком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9 до Порядку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органами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пов’язаної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захистом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24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lastRenderedPageBreak/>
        <w:t>вересня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2008 р. № 866 “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пов’язаної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захистом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”;</w:t>
      </w:r>
    </w:p>
    <w:p w:rsidR="0079670D" w:rsidRPr="0079670D" w:rsidRDefault="0079670D" w:rsidP="007967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Ø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офіційний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документ ,</w:t>
      </w:r>
      <w:proofErr w:type="gram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одного з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бат</w:t>
      </w:r>
      <w:r>
        <w:rPr>
          <w:rFonts w:ascii="Times New Roman" w:hAnsi="Times New Roman" w:cs="Times New Roman"/>
          <w:sz w:val="28"/>
          <w:szCs w:val="28"/>
          <w:lang w:val="ru-RU"/>
        </w:rPr>
        <w:t>ьків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670D" w:rsidRPr="0079670D" w:rsidRDefault="0079670D" w:rsidP="007967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Початкова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освіта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здобувається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як правило, з шести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стаття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12, п.4 Закону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»).</w:t>
      </w:r>
    </w:p>
    <w:p w:rsidR="0079670D" w:rsidRPr="0079670D" w:rsidRDefault="0079670D" w:rsidP="007967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9670D" w:rsidRPr="0079670D" w:rsidRDefault="0079670D" w:rsidP="007967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особа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здобувати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початкову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у державному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комунальному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доступний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наближений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особи (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стаття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13, п.1 Закону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»).</w:t>
      </w:r>
    </w:p>
    <w:p w:rsidR="0079670D" w:rsidRPr="0079670D" w:rsidRDefault="0079670D" w:rsidP="007967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670D" w:rsidRPr="0079670D" w:rsidRDefault="0079670D" w:rsidP="0079670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Заяви про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подані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(без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) для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вільні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(пункт 4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розділу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І Порядку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зарахування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відрахування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переведення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9670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9670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9670D" w:rsidRPr="0079670D" w:rsidRDefault="0079670D" w:rsidP="007967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9670D" w:rsidRPr="0079670D" w:rsidRDefault="0079670D" w:rsidP="007967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1282" w:rsidRPr="00BC3B57" w:rsidRDefault="00E91282" w:rsidP="0079670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91282" w:rsidRPr="00BC3B57" w:rsidSect="0079670D">
      <w:pgSz w:w="12240" w:h="15840" w:code="1"/>
      <w:pgMar w:top="567" w:right="1134" w:bottom="567" w:left="1701" w:header="720" w:footer="7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7F"/>
    <w:rsid w:val="00175F7F"/>
    <w:rsid w:val="002411A9"/>
    <w:rsid w:val="00562EED"/>
    <w:rsid w:val="006C2272"/>
    <w:rsid w:val="0079670D"/>
    <w:rsid w:val="00B91C0C"/>
    <w:rsid w:val="00BC3B57"/>
    <w:rsid w:val="00E35AF3"/>
    <w:rsid w:val="00E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377D"/>
  <w15:chartTrackingRefBased/>
  <w15:docId w15:val="{DEA387EE-C192-41AC-A2F4-67F27663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2025-03-18T08:27:00Z</cp:lastPrinted>
  <dcterms:created xsi:type="dcterms:W3CDTF">2025-03-18T06:44:00Z</dcterms:created>
  <dcterms:modified xsi:type="dcterms:W3CDTF">2025-03-18T08:41:00Z</dcterms:modified>
</cp:coreProperties>
</file>