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B" w:rsidRPr="009F4F6A" w:rsidRDefault="00BB3ACD" w:rsidP="005202EB">
      <w:pPr>
        <w:rPr>
          <w:b/>
          <w:bCs/>
          <w:sz w:val="32"/>
          <w:szCs w:val="32"/>
          <w:lang w:val="uk-UA"/>
        </w:rPr>
      </w:pPr>
      <w:r w:rsidRPr="00BB3ACD">
        <w:rPr>
          <w:b/>
          <w:bCs/>
          <w:noProof/>
          <w:sz w:val="32"/>
          <w:szCs w:val="32"/>
        </w:rPr>
        <w:drawing>
          <wp:inline distT="0" distB="0" distL="0" distR="0">
            <wp:extent cx="857250" cy="571500"/>
            <wp:effectExtent l="0" t="0" r="0" b="0"/>
            <wp:docPr id="7" name="Рисунок 3" descr="\\SERVER\Documents\!CSO La Strada-Ukraine\LOGO\horizontal\for_print\La Strada_logo_horizontal_CMYK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s\!CSO La Strada-Ukraine\LOGO\horizontal\for_print\La Strada_logo_horizontal_CMYK_u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6" cy="5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val="uk-UA"/>
        </w:rPr>
        <w:t xml:space="preserve"> </w:t>
      </w:r>
      <w:r w:rsidR="000651EE"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524500" cy="514350"/>
                <wp:effectExtent l="9525" t="9525" r="9525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51EE" w:rsidRDefault="000651EE" w:rsidP="000651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Громадська організація "Ла </w:t>
                            </w:r>
                            <w:proofErr w:type="spellStart"/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Страда</w:t>
                            </w:r>
                            <w:proofErr w:type="spellEnd"/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Україна"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U9VQIAAKEEAAAOAAAAZHJzL2Uyb0RvYy54bWysVE2P2jAQvVfqf7B8hyRA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" filled="f" stroked="f">
                <o:lock v:ext="edit" shapetype="t"/>
                <v:textbox style="mso-fit-shape-to-text:t">
                  <w:txbxContent>
                    <w:p w:rsidR="000651EE" w:rsidRDefault="000651EE" w:rsidP="000651E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582330">
                        <w:rPr>
                          <w:rFonts w:ascii="Arial" w:hAnsi="Arial" w:cs="Arial"/>
                          <w:i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Громадська організація "Ла Страда-</w:t>
                      </w:r>
                      <w:r>
                        <w:rPr>
                          <w:rFonts w:ascii="Arial" w:hAnsi="Arial" w:cs="Arial"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Україна"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A1D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  <w:r w:rsidRPr="009F4F6A">
        <w:rPr>
          <w:b/>
          <w:bCs/>
          <w:sz w:val="32"/>
          <w:szCs w:val="32"/>
          <w:lang w:val="uk-UA"/>
        </w:rPr>
        <w:t xml:space="preserve">Національна </w:t>
      </w:r>
      <w:r>
        <w:rPr>
          <w:b/>
          <w:bCs/>
          <w:sz w:val="32"/>
          <w:szCs w:val="32"/>
          <w:lang w:val="uk-UA"/>
        </w:rPr>
        <w:t xml:space="preserve">дитяча </w:t>
      </w:r>
      <w:r w:rsidR="00FB010A">
        <w:rPr>
          <w:b/>
          <w:bCs/>
          <w:sz w:val="32"/>
          <w:szCs w:val="32"/>
          <w:lang w:val="uk-UA"/>
        </w:rPr>
        <w:t>гаряча лінія</w:t>
      </w:r>
      <w:r w:rsidRPr="009F4F6A">
        <w:rPr>
          <w:b/>
          <w:bCs/>
          <w:sz w:val="32"/>
          <w:szCs w:val="32"/>
          <w:lang w:val="uk-UA"/>
        </w:rPr>
        <w:t xml:space="preserve">            </w:t>
      </w:r>
    </w:p>
    <w:p w:rsidR="00FC2A1D" w:rsidRPr="009F4F6A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Cs/>
          <w:sz w:val="26"/>
          <w:szCs w:val="26"/>
          <w:lang w:val="uk-UA"/>
        </w:rPr>
      </w:pPr>
      <w:r w:rsidRPr="005202EB">
        <w:rPr>
          <w:b/>
          <w:bCs/>
          <w:sz w:val="40"/>
          <w:szCs w:val="40"/>
          <w:lang w:val="uk-UA"/>
        </w:rPr>
        <w:t>0</w:t>
      </w:r>
      <w:r w:rsidRPr="009F4F6A">
        <w:rPr>
          <w:b/>
          <w:bCs/>
          <w:sz w:val="40"/>
          <w:szCs w:val="40"/>
          <w:lang w:val="uk-UA"/>
        </w:rPr>
        <w:t> 800 500</w:t>
      </w:r>
      <w:r w:rsidR="00245C4F">
        <w:rPr>
          <w:b/>
          <w:bCs/>
          <w:sz w:val="40"/>
          <w:szCs w:val="40"/>
          <w:lang w:val="uk-UA"/>
        </w:rPr>
        <w:t> </w:t>
      </w:r>
      <w:r>
        <w:rPr>
          <w:b/>
          <w:bCs/>
          <w:sz w:val="40"/>
          <w:szCs w:val="40"/>
          <w:lang w:val="uk-UA"/>
        </w:rPr>
        <w:t>22</w:t>
      </w:r>
      <w:r w:rsidRPr="009F4F6A">
        <w:rPr>
          <w:b/>
          <w:bCs/>
          <w:sz w:val="40"/>
          <w:szCs w:val="40"/>
          <w:lang w:val="uk-UA"/>
        </w:rPr>
        <w:t>5</w:t>
      </w:r>
      <w:r w:rsidR="00FC2A1D">
        <w:rPr>
          <w:bCs/>
          <w:sz w:val="26"/>
          <w:szCs w:val="26"/>
          <w:lang w:val="uk-UA"/>
        </w:rPr>
        <w:t>(безкоштовно зі стаціонарних та мобільних телефонів)</w:t>
      </w:r>
    </w:p>
    <w:p w:rsidR="00FC2A1D" w:rsidRPr="005202EB" w:rsidRDefault="00FC2A1D" w:rsidP="005202EB">
      <w:pPr>
        <w:spacing w:before="120"/>
        <w:ind w:firstLine="720"/>
        <w:jc w:val="center"/>
        <w:rPr>
          <w:sz w:val="40"/>
          <w:szCs w:val="40"/>
          <w:lang w:val="uk-UA"/>
        </w:rPr>
      </w:pPr>
    </w:p>
    <w:p w:rsidR="005202EB" w:rsidRDefault="00A6671F" w:rsidP="00FD4A7C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Короткий номер </w:t>
      </w:r>
      <w:r w:rsidR="009B0CEC" w:rsidRPr="009B0CEC">
        <w:rPr>
          <w:b/>
          <w:bCs/>
          <w:sz w:val="40"/>
          <w:szCs w:val="40"/>
        </w:rPr>
        <w:t>116 111</w:t>
      </w:r>
      <w:r>
        <w:rPr>
          <w:bCs/>
          <w:sz w:val="26"/>
          <w:szCs w:val="26"/>
          <w:lang w:val="uk-UA"/>
        </w:rPr>
        <w:t>(бе</w:t>
      </w:r>
      <w:r w:rsidR="0099617F">
        <w:rPr>
          <w:bCs/>
          <w:sz w:val="26"/>
          <w:szCs w:val="26"/>
          <w:lang w:val="uk-UA"/>
        </w:rPr>
        <w:t>зкоштовно з мобільних телефонів</w:t>
      </w:r>
      <w:r>
        <w:rPr>
          <w:bCs/>
          <w:sz w:val="26"/>
          <w:szCs w:val="26"/>
          <w:lang w:val="uk-UA"/>
        </w:rPr>
        <w:t>)</w:t>
      </w:r>
    </w:p>
    <w:p w:rsidR="00FC2A1D" w:rsidRPr="00A6671F" w:rsidRDefault="00FC2A1D" w:rsidP="00FD4A7C">
      <w:pPr>
        <w:jc w:val="center"/>
        <w:rPr>
          <w:bCs/>
          <w:sz w:val="26"/>
          <w:szCs w:val="2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5202EB" w:rsidRPr="00FC2A1D" w:rsidTr="001D424A">
        <w:trPr>
          <w:trHeight w:val="933"/>
        </w:trPr>
        <w:tc>
          <w:tcPr>
            <w:tcW w:w="9995" w:type="dxa"/>
          </w:tcPr>
          <w:p w:rsidR="005202EB" w:rsidRPr="009F4F6A" w:rsidRDefault="005202EB" w:rsidP="005202EB">
            <w:pPr>
              <w:rPr>
                <w:b/>
                <w:bCs/>
                <w:sz w:val="28"/>
                <w:szCs w:val="28"/>
              </w:rPr>
            </w:pPr>
          </w:p>
          <w:p w:rsidR="001D424A" w:rsidRPr="00241742" w:rsidRDefault="00EA53B4" w:rsidP="0020271E">
            <w:pPr>
              <w:jc w:val="both"/>
              <w:rPr>
                <w:bCs/>
              </w:rPr>
            </w:pPr>
            <w:r>
              <w:rPr>
                <w:bCs/>
                <w:i/>
                <w:lang w:val="uk-UA"/>
              </w:rPr>
              <w:t>12 березня - 30 квітня</w:t>
            </w:r>
            <w:r w:rsidR="00BB3ACD">
              <w:rPr>
                <w:bCs/>
                <w:i/>
                <w:lang w:val="uk-UA"/>
              </w:rPr>
              <w:t xml:space="preserve"> 2020</w:t>
            </w:r>
            <w:r w:rsidR="00207A46">
              <w:rPr>
                <w:bCs/>
                <w:i/>
                <w:lang w:val="uk-UA"/>
              </w:rPr>
              <w:t xml:space="preserve"> р.</w:t>
            </w:r>
            <w:r w:rsidR="00FC2A1D">
              <w:rPr>
                <w:bCs/>
                <w:lang w:val="uk-UA"/>
              </w:rPr>
              <w:t xml:space="preserve"> отримано</w:t>
            </w:r>
            <w:r w:rsidR="005202EB" w:rsidRPr="009F4F6A">
              <w:rPr>
                <w:bCs/>
                <w:lang w:val="uk-UA"/>
              </w:rPr>
              <w:t>:</w:t>
            </w:r>
            <w:r w:rsidR="00BB3ACD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11 507</w:t>
            </w:r>
            <w:r w:rsidR="007F4DC1">
              <w:rPr>
                <w:b/>
                <w:bCs/>
                <w:lang w:val="uk-UA"/>
              </w:rPr>
              <w:t xml:space="preserve"> </w:t>
            </w:r>
            <w:r w:rsidR="00040280">
              <w:rPr>
                <w:b/>
                <w:bCs/>
                <w:lang w:val="uk-UA"/>
              </w:rPr>
              <w:t>звернен</w:t>
            </w:r>
            <w:r w:rsidR="00B622ED">
              <w:rPr>
                <w:b/>
                <w:bCs/>
                <w:lang w:val="uk-UA"/>
              </w:rPr>
              <w:t>ь</w:t>
            </w:r>
          </w:p>
          <w:p w:rsidR="00FC2A1D" w:rsidRDefault="00FC2A1D" w:rsidP="0020271E">
            <w:pPr>
              <w:jc w:val="both"/>
              <w:rPr>
                <w:b/>
                <w:bCs/>
                <w:lang w:val="uk-UA"/>
              </w:rPr>
            </w:pPr>
          </w:p>
          <w:p w:rsidR="00FC2A1D" w:rsidRPr="00BB2CD5" w:rsidRDefault="00FC2A1D" w:rsidP="0020271E">
            <w:pPr>
              <w:jc w:val="both"/>
              <w:rPr>
                <w:bCs/>
                <w:lang w:val="uk-UA"/>
              </w:rPr>
            </w:pPr>
          </w:p>
          <w:p w:rsidR="001D424A" w:rsidRDefault="001D424A" w:rsidP="0020271E">
            <w:pPr>
              <w:jc w:val="both"/>
              <w:rPr>
                <w:b/>
                <w:bCs/>
                <w:lang w:val="uk-UA"/>
              </w:rPr>
            </w:pPr>
          </w:p>
          <w:p w:rsidR="001D424A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7929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249555</wp:posOffset>
                  </wp:positionV>
                  <wp:extent cx="5757545" cy="2333625"/>
                  <wp:effectExtent l="19050" t="0" r="14605" b="0"/>
                  <wp:wrapSquare wrapText="bothSides"/>
                  <wp:docPr id="8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 w:rsidR="00040280">
              <w:rPr>
                <w:b/>
                <w:bCs/>
                <w:sz w:val="28"/>
                <w:szCs w:val="28"/>
                <w:lang w:val="uk-UA"/>
              </w:rPr>
              <w:t>Статистика звернень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D424A" w:rsidRPr="009F4F6A">
              <w:rPr>
                <w:b/>
                <w:bCs/>
                <w:sz w:val="28"/>
                <w:szCs w:val="28"/>
                <w:lang w:val="uk-UA"/>
              </w:rPr>
              <w:t xml:space="preserve"> місяцям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>и 2020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41742" w:rsidRDefault="00241742" w:rsidP="0024174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Види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консультацій</w:t>
            </w:r>
            <w:proofErr w:type="spellEnd"/>
          </w:p>
          <w:p w:rsidR="0095197A" w:rsidRPr="00241742" w:rsidRDefault="0095197A" w:rsidP="002417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41742" w:rsidRPr="00944869" w:rsidRDefault="00241742" w:rsidP="00241742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800475" cy="1381125"/>
                  <wp:effectExtent l="19050" t="0" r="9525" b="0"/>
                  <wp:docPr id="2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241742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Напрями</w:t>
            </w:r>
            <w:r w:rsidR="00FC2A1D">
              <w:rPr>
                <w:b/>
                <w:bCs/>
                <w:sz w:val="28"/>
                <w:szCs w:val="28"/>
                <w:lang w:val="uk-UA"/>
              </w:rPr>
              <w:t xml:space="preserve"> консультацій</w:t>
            </w:r>
          </w:p>
          <w:tbl>
            <w:tblPr>
              <w:tblpPr w:leftFromText="180" w:rightFromText="180" w:vertAnchor="text" w:horzAnchor="margin" w:tblpXSpec="center" w:tblpY="320"/>
              <w:tblW w:w="89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731"/>
              <w:gridCol w:w="4200"/>
            </w:tblGrid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2654FE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Інформаційно-просвітницькі</w:t>
                  </w:r>
                  <w:r w:rsidR="00FC2A1D" w:rsidRPr="00A54D3C">
                    <w:rPr>
                      <w:lang w:val="uk-UA"/>
                    </w:rPr>
                    <w:t xml:space="preserve">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85</w:t>
                  </w:r>
                  <w:r w:rsidR="005952DA">
                    <w:rPr>
                      <w:lang w:val="uk-UA"/>
                    </w:rPr>
                    <w:t xml:space="preserve">,4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Психологічн</w:t>
                  </w:r>
                  <w:r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11</w:t>
                  </w:r>
                  <w:r w:rsidR="005952DA">
                    <w:rPr>
                      <w:lang w:val="uk-UA"/>
                    </w:rPr>
                    <w:t>,</w:t>
                  </w:r>
                  <w:r>
                    <w:rPr>
                      <w:lang w:val="en-US"/>
                    </w:rPr>
                    <w:t>2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Правов</w:t>
                  </w:r>
                  <w:r w:rsidR="00406BD5"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C7459B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9B0CEC">
                    <w:rPr>
                      <w:lang w:val="uk-UA"/>
                    </w:rPr>
                    <w:t>,</w:t>
                  </w:r>
                  <w:r w:rsidR="00000B16">
                    <w:rPr>
                      <w:lang w:val="en-US"/>
                    </w:rPr>
                    <w:t>4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</w:tbl>
          <w:p w:rsidR="00FC2A1D" w:rsidRP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202EB" w:rsidRPr="005B719B" w:rsidRDefault="005202EB" w:rsidP="005B719B">
      <w:pPr>
        <w:jc w:val="center"/>
        <w:rPr>
          <w:rFonts w:ascii="Bookman Old Style" w:hAnsi="Bookman Old Style" w:cs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 w:cs="Bookman Old Style"/>
          <w:b/>
          <w:noProof/>
          <w:sz w:val="20"/>
          <w:szCs w:val="20"/>
        </w:rPr>
        <w:lastRenderedPageBreak/>
        <w:drawing>
          <wp:inline distT="0" distB="0" distL="0" distR="0">
            <wp:extent cx="6429375" cy="5305425"/>
            <wp:effectExtent l="19050" t="0" r="952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02EB" w:rsidRDefault="005202EB" w:rsidP="005202EB">
      <w:pPr>
        <w:jc w:val="center"/>
        <w:rPr>
          <w:b/>
          <w:sz w:val="28"/>
          <w:szCs w:val="28"/>
          <w:lang w:val="uk-UA"/>
        </w:rPr>
        <w:sectPr w:rsidR="005202EB" w:rsidSect="005202EB"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space="708"/>
          <w:docGrid w:linePitch="360"/>
        </w:sect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9B7641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Ґ</w:t>
      </w:r>
      <w:r w:rsidR="00FB010A">
        <w:rPr>
          <w:b/>
          <w:sz w:val="28"/>
          <w:szCs w:val="28"/>
          <w:lang w:val="uk-UA"/>
        </w:rPr>
        <w:t>ендерний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133725" cy="12668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FB010A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Віковий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952750" cy="12668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02EB" w:rsidRDefault="005202EB" w:rsidP="005202EB">
      <w:pPr>
        <w:jc w:val="both"/>
        <w:rPr>
          <w:b/>
          <w:bCs/>
          <w:lang w:val="uk-UA"/>
        </w:rPr>
        <w:sectPr w:rsidR="005202EB" w:rsidSect="005202E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num="2" w:space="708"/>
          <w:docGrid w:linePitch="360"/>
        </w:sectPr>
      </w:pPr>
    </w:p>
    <w:p w:rsidR="005B719B" w:rsidRPr="00DF417F" w:rsidRDefault="005B719B">
      <w:pPr>
        <w:rPr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6260FC" w:rsidRDefault="00FD4A7C" w:rsidP="00E72E5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Джерела інформації про Національну </w:t>
      </w:r>
      <w:r w:rsidR="00B77882">
        <w:rPr>
          <w:b/>
          <w:bCs/>
          <w:sz w:val="28"/>
          <w:szCs w:val="28"/>
          <w:lang w:val="uk-UA"/>
        </w:rPr>
        <w:t xml:space="preserve">дитячу </w:t>
      </w:r>
      <w:r w:rsidR="00FB010A">
        <w:rPr>
          <w:b/>
          <w:bCs/>
          <w:sz w:val="28"/>
          <w:szCs w:val="28"/>
          <w:lang w:val="uk-UA"/>
        </w:rPr>
        <w:t>гарячу лінію</w:t>
      </w:r>
    </w:p>
    <w:p w:rsidR="0095197A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5197A" w:rsidRPr="00A466DB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B7641" w:rsidRPr="00F37B71" w:rsidRDefault="00F37B71" w:rsidP="009B7641">
      <w:pPr>
        <w:jc w:val="center"/>
        <w:rPr>
          <w:lang w:val="uk-UA"/>
        </w:rPr>
      </w:pPr>
      <w:r w:rsidRPr="00F37B71">
        <w:rPr>
          <w:noProof/>
        </w:rPr>
        <w:drawing>
          <wp:inline distT="0" distB="0" distL="0" distR="0">
            <wp:extent cx="6238875" cy="3867150"/>
            <wp:effectExtent l="19050" t="0" r="9525" b="0"/>
            <wp:docPr id="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66DB" w:rsidRPr="00F37B71" w:rsidRDefault="00A466DB" w:rsidP="009B7641">
      <w:pPr>
        <w:jc w:val="center"/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A466DB" w:rsidRPr="00A466DB" w:rsidRDefault="00FB010A" w:rsidP="009B764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Розподіл звернень</w:t>
      </w:r>
      <w:r w:rsidR="00A466DB">
        <w:rPr>
          <w:b/>
          <w:bCs/>
          <w:sz w:val="28"/>
          <w:szCs w:val="28"/>
          <w:lang w:val="uk-UA"/>
        </w:rPr>
        <w:t xml:space="preserve"> за регіонами</w:t>
      </w:r>
    </w:p>
    <w:p w:rsidR="00BB3ACD" w:rsidRPr="00BB3ACD" w:rsidRDefault="00B9054D" w:rsidP="007449BF">
      <w:pPr>
        <w:jc w:val="center"/>
        <w:rPr>
          <w:b/>
          <w:bCs/>
          <w:sz w:val="28"/>
          <w:szCs w:val="28"/>
          <w:lang w:val="uk-UA"/>
        </w:rPr>
      </w:pPr>
      <w:r w:rsidRPr="0096385B">
        <w:rPr>
          <w:b/>
          <w:bCs/>
          <w:sz w:val="28"/>
          <w:szCs w:val="28"/>
          <w:lang w:val="uk-UA"/>
        </w:rPr>
        <w:object w:dxaOrig="2151" w:dyaOrig="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95pt;height:387.75pt" o:ole="">
            <v:imagedata r:id="rId15" o:title=""/>
          </v:shape>
          <o:OLEObject Type="Embed" ProgID="PowerPoint.Slide.12" ShapeID="_x0000_i1025" DrawAspect="Content" ObjectID="_1651997089" r:id="rId16"/>
        </w:object>
      </w:r>
      <w:bookmarkStart w:id="0" w:name="_GoBack"/>
      <w:bookmarkEnd w:id="0"/>
    </w:p>
    <w:sectPr w:rsidR="00BB3ACD" w:rsidRPr="00BB3ACD" w:rsidSect="005202EB">
      <w:type w:val="continuous"/>
      <w:pgSz w:w="11906" w:h="16838"/>
      <w:pgMar w:top="851" w:right="851" w:bottom="851" w:left="851" w:header="709" w:footer="709" w:gutter="0"/>
      <w:pgBorders w:offsetFrom="page">
        <w:top w:val="thinThickMediumGap" w:sz="24" w:space="24" w:color="984806"/>
        <w:left w:val="thinThickMediumGap" w:sz="24" w:space="24" w:color="984806"/>
        <w:bottom w:val="thinThickMediumGap" w:sz="24" w:space="24" w:color="984806"/>
        <w:right w:val="thinThickMediumGap" w:sz="24" w:space="24" w:color="9848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C0" w:rsidRDefault="002639C0" w:rsidP="00720EF9">
      <w:r>
        <w:separator/>
      </w:r>
    </w:p>
  </w:endnote>
  <w:endnote w:type="continuationSeparator" w:id="0">
    <w:p w:rsidR="002639C0" w:rsidRDefault="002639C0" w:rsidP="007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C0" w:rsidRDefault="002639C0" w:rsidP="00720EF9">
      <w:r>
        <w:separator/>
      </w:r>
    </w:p>
  </w:footnote>
  <w:footnote w:type="continuationSeparator" w:id="0">
    <w:p w:rsidR="002639C0" w:rsidRDefault="002639C0" w:rsidP="0072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A"/>
    <w:rsid w:val="00000B16"/>
    <w:rsid w:val="00014B2D"/>
    <w:rsid w:val="00024241"/>
    <w:rsid w:val="00025AFD"/>
    <w:rsid w:val="0002634A"/>
    <w:rsid w:val="00027B07"/>
    <w:rsid w:val="00040280"/>
    <w:rsid w:val="000651EE"/>
    <w:rsid w:val="000676CB"/>
    <w:rsid w:val="00075A9C"/>
    <w:rsid w:val="00083B31"/>
    <w:rsid w:val="000A3A9E"/>
    <w:rsid w:val="000B231D"/>
    <w:rsid w:val="000C0AE5"/>
    <w:rsid w:val="000D6568"/>
    <w:rsid w:val="000E629F"/>
    <w:rsid w:val="000E6F0A"/>
    <w:rsid w:val="000F2791"/>
    <w:rsid w:val="001045C3"/>
    <w:rsid w:val="00104D39"/>
    <w:rsid w:val="001335EB"/>
    <w:rsid w:val="001412AD"/>
    <w:rsid w:val="001448C2"/>
    <w:rsid w:val="001460B5"/>
    <w:rsid w:val="0014647F"/>
    <w:rsid w:val="001569ED"/>
    <w:rsid w:val="00171BC4"/>
    <w:rsid w:val="00173240"/>
    <w:rsid w:val="00185D7C"/>
    <w:rsid w:val="001919F0"/>
    <w:rsid w:val="001938F4"/>
    <w:rsid w:val="001A1450"/>
    <w:rsid w:val="001A1CA0"/>
    <w:rsid w:val="001B06E0"/>
    <w:rsid w:val="001B2969"/>
    <w:rsid w:val="001B5F73"/>
    <w:rsid w:val="001D424A"/>
    <w:rsid w:val="001F4CD4"/>
    <w:rsid w:val="001F79DB"/>
    <w:rsid w:val="0020271E"/>
    <w:rsid w:val="00207A46"/>
    <w:rsid w:val="002103C7"/>
    <w:rsid w:val="0021062D"/>
    <w:rsid w:val="00224E35"/>
    <w:rsid w:val="002321B0"/>
    <w:rsid w:val="00237538"/>
    <w:rsid w:val="00241742"/>
    <w:rsid w:val="00245C4F"/>
    <w:rsid w:val="002639C0"/>
    <w:rsid w:val="002654FE"/>
    <w:rsid w:val="00270916"/>
    <w:rsid w:val="0027480A"/>
    <w:rsid w:val="00274B0D"/>
    <w:rsid w:val="0028277A"/>
    <w:rsid w:val="002A08DE"/>
    <w:rsid w:val="002A7F79"/>
    <w:rsid w:val="002B79A6"/>
    <w:rsid w:val="002C3EB9"/>
    <w:rsid w:val="002D0165"/>
    <w:rsid w:val="002F0DDE"/>
    <w:rsid w:val="002F4A44"/>
    <w:rsid w:val="00302D65"/>
    <w:rsid w:val="0030355A"/>
    <w:rsid w:val="003118EE"/>
    <w:rsid w:val="00314CBF"/>
    <w:rsid w:val="00314F6A"/>
    <w:rsid w:val="00322EF3"/>
    <w:rsid w:val="00351CBE"/>
    <w:rsid w:val="00353729"/>
    <w:rsid w:val="00366315"/>
    <w:rsid w:val="003723B9"/>
    <w:rsid w:val="003835C0"/>
    <w:rsid w:val="00396A2A"/>
    <w:rsid w:val="003C1C52"/>
    <w:rsid w:val="003C34F3"/>
    <w:rsid w:val="003E581D"/>
    <w:rsid w:val="00406BD5"/>
    <w:rsid w:val="00407921"/>
    <w:rsid w:val="00413AAC"/>
    <w:rsid w:val="004240A7"/>
    <w:rsid w:val="00431D81"/>
    <w:rsid w:val="00451D82"/>
    <w:rsid w:val="00460AC0"/>
    <w:rsid w:val="00476B95"/>
    <w:rsid w:val="0047741E"/>
    <w:rsid w:val="004923F0"/>
    <w:rsid w:val="00496197"/>
    <w:rsid w:val="004A1E14"/>
    <w:rsid w:val="004C4C19"/>
    <w:rsid w:val="004E2DC8"/>
    <w:rsid w:val="004F3C2F"/>
    <w:rsid w:val="004F4DE7"/>
    <w:rsid w:val="004F6168"/>
    <w:rsid w:val="00502A46"/>
    <w:rsid w:val="005202EB"/>
    <w:rsid w:val="00544A90"/>
    <w:rsid w:val="00582330"/>
    <w:rsid w:val="00590792"/>
    <w:rsid w:val="00591227"/>
    <w:rsid w:val="00593821"/>
    <w:rsid w:val="005952DA"/>
    <w:rsid w:val="005B39DF"/>
    <w:rsid w:val="005B719B"/>
    <w:rsid w:val="005B72EE"/>
    <w:rsid w:val="005D154F"/>
    <w:rsid w:val="005D2477"/>
    <w:rsid w:val="005D2B1A"/>
    <w:rsid w:val="005E7A5B"/>
    <w:rsid w:val="005F7743"/>
    <w:rsid w:val="0062085F"/>
    <w:rsid w:val="006240A0"/>
    <w:rsid w:val="00624D5E"/>
    <w:rsid w:val="006260FC"/>
    <w:rsid w:val="006411A3"/>
    <w:rsid w:val="00686D77"/>
    <w:rsid w:val="00692F47"/>
    <w:rsid w:val="006931FC"/>
    <w:rsid w:val="006A26EB"/>
    <w:rsid w:val="006D56C9"/>
    <w:rsid w:val="00720722"/>
    <w:rsid w:val="00720EF9"/>
    <w:rsid w:val="00725C2E"/>
    <w:rsid w:val="007449BF"/>
    <w:rsid w:val="007543B2"/>
    <w:rsid w:val="0076584D"/>
    <w:rsid w:val="007905DE"/>
    <w:rsid w:val="00790FB2"/>
    <w:rsid w:val="00794636"/>
    <w:rsid w:val="007A33D8"/>
    <w:rsid w:val="007C0F44"/>
    <w:rsid w:val="007C7D48"/>
    <w:rsid w:val="007D13D9"/>
    <w:rsid w:val="007D1845"/>
    <w:rsid w:val="007D3DB2"/>
    <w:rsid w:val="007F4DC1"/>
    <w:rsid w:val="00801BD7"/>
    <w:rsid w:val="00815C9C"/>
    <w:rsid w:val="00833680"/>
    <w:rsid w:val="00834093"/>
    <w:rsid w:val="00840FC9"/>
    <w:rsid w:val="0085065A"/>
    <w:rsid w:val="00870D90"/>
    <w:rsid w:val="0087461C"/>
    <w:rsid w:val="0088589A"/>
    <w:rsid w:val="0088639D"/>
    <w:rsid w:val="008959E7"/>
    <w:rsid w:val="008970CB"/>
    <w:rsid w:val="008A26C7"/>
    <w:rsid w:val="008A775E"/>
    <w:rsid w:val="008B2843"/>
    <w:rsid w:val="008C6556"/>
    <w:rsid w:val="008E0366"/>
    <w:rsid w:val="008F3C91"/>
    <w:rsid w:val="008F4B20"/>
    <w:rsid w:val="00904A9B"/>
    <w:rsid w:val="0095197A"/>
    <w:rsid w:val="0096385B"/>
    <w:rsid w:val="00964C73"/>
    <w:rsid w:val="00967EC7"/>
    <w:rsid w:val="0099617F"/>
    <w:rsid w:val="009A0E08"/>
    <w:rsid w:val="009A3872"/>
    <w:rsid w:val="009A74C9"/>
    <w:rsid w:val="009B0CEC"/>
    <w:rsid w:val="009B1DB4"/>
    <w:rsid w:val="009B7641"/>
    <w:rsid w:val="009D36F1"/>
    <w:rsid w:val="009E1E9F"/>
    <w:rsid w:val="009F361E"/>
    <w:rsid w:val="009F4108"/>
    <w:rsid w:val="00A237A3"/>
    <w:rsid w:val="00A27A26"/>
    <w:rsid w:val="00A466DB"/>
    <w:rsid w:val="00A4743B"/>
    <w:rsid w:val="00A6671F"/>
    <w:rsid w:val="00A66B38"/>
    <w:rsid w:val="00A74914"/>
    <w:rsid w:val="00A7610D"/>
    <w:rsid w:val="00A819CE"/>
    <w:rsid w:val="00A82777"/>
    <w:rsid w:val="00A85C76"/>
    <w:rsid w:val="00AD357E"/>
    <w:rsid w:val="00AE69D3"/>
    <w:rsid w:val="00AF511E"/>
    <w:rsid w:val="00B00CA2"/>
    <w:rsid w:val="00B04B91"/>
    <w:rsid w:val="00B04F1F"/>
    <w:rsid w:val="00B12937"/>
    <w:rsid w:val="00B52104"/>
    <w:rsid w:val="00B55DF4"/>
    <w:rsid w:val="00B56055"/>
    <w:rsid w:val="00B622ED"/>
    <w:rsid w:val="00B7128F"/>
    <w:rsid w:val="00B76A38"/>
    <w:rsid w:val="00B77882"/>
    <w:rsid w:val="00B9054D"/>
    <w:rsid w:val="00B944C6"/>
    <w:rsid w:val="00BB0326"/>
    <w:rsid w:val="00BB0E61"/>
    <w:rsid w:val="00BB2CD5"/>
    <w:rsid w:val="00BB3ACD"/>
    <w:rsid w:val="00BC5F39"/>
    <w:rsid w:val="00BD71F8"/>
    <w:rsid w:val="00BE0F99"/>
    <w:rsid w:val="00BF40B6"/>
    <w:rsid w:val="00C053CD"/>
    <w:rsid w:val="00C109A3"/>
    <w:rsid w:val="00C2079B"/>
    <w:rsid w:val="00C26A30"/>
    <w:rsid w:val="00C46C92"/>
    <w:rsid w:val="00C563DA"/>
    <w:rsid w:val="00C67034"/>
    <w:rsid w:val="00C6782D"/>
    <w:rsid w:val="00C7459B"/>
    <w:rsid w:val="00C857BA"/>
    <w:rsid w:val="00C929AD"/>
    <w:rsid w:val="00CA26A6"/>
    <w:rsid w:val="00CA5475"/>
    <w:rsid w:val="00CB19FC"/>
    <w:rsid w:val="00CB1ECA"/>
    <w:rsid w:val="00CC58C9"/>
    <w:rsid w:val="00CC748E"/>
    <w:rsid w:val="00CD5D56"/>
    <w:rsid w:val="00CE3761"/>
    <w:rsid w:val="00CE4700"/>
    <w:rsid w:val="00CF773B"/>
    <w:rsid w:val="00D0344F"/>
    <w:rsid w:val="00D133DE"/>
    <w:rsid w:val="00D27640"/>
    <w:rsid w:val="00D33D6C"/>
    <w:rsid w:val="00D6730F"/>
    <w:rsid w:val="00D67CB6"/>
    <w:rsid w:val="00D7399D"/>
    <w:rsid w:val="00D826DA"/>
    <w:rsid w:val="00D85ABB"/>
    <w:rsid w:val="00D92344"/>
    <w:rsid w:val="00DB12D1"/>
    <w:rsid w:val="00DC3762"/>
    <w:rsid w:val="00DC37E5"/>
    <w:rsid w:val="00DD37E7"/>
    <w:rsid w:val="00DD45D9"/>
    <w:rsid w:val="00DF417F"/>
    <w:rsid w:val="00DF47A4"/>
    <w:rsid w:val="00E17560"/>
    <w:rsid w:val="00E42FA9"/>
    <w:rsid w:val="00E4478E"/>
    <w:rsid w:val="00E44E65"/>
    <w:rsid w:val="00E53BBD"/>
    <w:rsid w:val="00E54372"/>
    <w:rsid w:val="00E66B66"/>
    <w:rsid w:val="00E72E53"/>
    <w:rsid w:val="00E7316B"/>
    <w:rsid w:val="00E764C1"/>
    <w:rsid w:val="00EA53B4"/>
    <w:rsid w:val="00EB141D"/>
    <w:rsid w:val="00EB6D90"/>
    <w:rsid w:val="00EB7AEF"/>
    <w:rsid w:val="00EC1EBE"/>
    <w:rsid w:val="00EC7DA3"/>
    <w:rsid w:val="00EE3D6E"/>
    <w:rsid w:val="00EE4633"/>
    <w:rsid w:val="00EF0178"/>
    <w:rsid w:val="00EF0D62"/>
    <w:rsid w:val="00EF123A"/>
    <w:rsid w:val="00F21D3D"/>
    <w:rsid w:val="00F26347"/>
    <w:rsid w:val="00F31A80"/>
    <w:rsid w:val="00F36043"/>
    <w:rsid w:val="00F36DDA"/>
    <w:rsid w:val="00F37B71"/>
    <w:rsid w:val="00F4327C"/>
    <w:rsid w:val="00F7057A"/>
    <w:rsid w:val="00F84048"/>
    <w:rsid w:val="00F979AC"/>
    <w:rsid w:val="00FB010A"/>
    <w:rsid w:val="00FB7950"/>
    <w:rsid w:val="00FC1314"/>
    <w:rsid w:val="00FC2A1D"/>
    <w:rsid w:val="00FC70D6"/>
    <w:rsid w:val="00FC7E18"/>
    <w:rsid w:val="00FD4A7C"/>
    <w:rsid w:val="00FD54EC"/>
    <w:rsid w:val="00FD752A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7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30997934018212E-2"/>
          <c:y val="3.113560804899462E-2"/>
          <c:w val="0.92156882838084631"/>
          <c:h val="0.84125128803344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dLbl>
              <c:idx val="0"/>
              <c:layout>
                <c:manualLayout>
                  <c:x val="1.355340197859884E-2"/>
                  <c:y val="-3.0223580181311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0-4FF1-B64E-4481236E4515}"/>
                </c:ext>
              </c:extLst>
            </c:dLbl>
            <c:dLbl>
              <c:idx val="1"/>
              <c:layout>
                <c:manualLayout>
                  <c:x val="1.6032354067575989E-2"/>
                  <c:y val="-5.1162033317263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30-4FF1-B64E-4481236E4515}"/>
                </c:ext>
              </c:extLst>
            </c:dLbl>
            <c:dLbl>
              <c:idx val="2"/>
              <c:layout>
                <c:manualLayout>
                  <c:x val="1.7573692711488235E-2"/>
                  <c:y val="-4.956040770977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30-4FF1-B64E-4481236E4515}"/>
                </c:ext>
              </c:extLst>
            </c:dLbl>
            <c:dLbl>
              <c:idx val="3"/>
              <c:layout>
                <c:manualLayout>
                  <c:x val="1.1751968503937258E-2"/>
                  <c:y val="-1.869716438819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30-4FF1-B64E-4481236E4515}"/>
                </c:ext>
              </c:extLst>
            </c:dLbl>
            <c:dLbl>
              <c:idx val="4"/>
              <c:layout>
                <c:manualLayout>
                  <c:x val="1.157407407407408E-2"/>
                  <c:y val="-1.9841269841270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30-4FF1-B64E-4481236E4515}"/>
                </c:ext>
              </c:extLst>
            </c:dLbl>
            <c:dLbl>
              <c:idx val="5"/>
              <c:layout>
                <c:manualLayout>
                  <c:x val="5.6980617807390957E-3"/>
                  <c:y val="-1.9841231502503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0-4FF1-B64E-4481236E4515}"/>
                </c:ext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lang="ru-RU"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12 березня 2020 - 30 квітня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1556</c:v>
                </c:pt>
                <c:pt idx="1">
                  <c:v>1629</c:v>
                </c:pt>
                <c:pt idx="2">
                  <c:v>6812</c:v>
                </c:pt>
                <c:pt idx="3">
                  <c:v>8111</c:v>
                </c:pt>
                <c:pt idx="4">
                  <c:v>11507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A30-4FF1-B64E-4481236E4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3434752"/>
        <c:axId val="193436288"/>
        <c:axId val="0"/>
      </c:bar3DChart>
      <c:catAx>
        <c:axId val="19343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436288"/>
        <c:crosses val="autoZero"/>
        <c:auto val="1"/>
        <c:lblAlgn val="ctr"/>
        <c:lblOffset val="100"/>
        <c:noMultiLvlLbl val="0"/>
      </c:catAx>
      <c:valAx>
        <c:axId val="193436288"/>
        <c:scaling>
          <c:orientation val="minMax"/>
        </c:scaling>
        <c:delete val="0"/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93434752"/>
        <c:crosses val="autoZero"/>
        <c:crossBetween val="between"/>
      </c:valAx>
      <c:spPr>
        <a:gradFill flip="none" rotWithShape="1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1"/>
          <a:tileRect/>
        </a:gradFill>
      </c:spPr>
    </c:plotArea>
    <c:plotVisOnly val="1"/>
    <c:dispBlanksAs val="gap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0800000" scaled="0"/>
      <a:tileRect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7.2828528012945884E-2"/>
          <c:w val="0.81124667927147465"/>
          <c:h val="0.682853590669590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F9-4BC3-841D-37A6259C256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Телефонні</c:v>
                </c:pt>
                <c:pt idx="1">
                  <c:v>Електронні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6602</c:v>
                </c:pt>
                <c:pt idx="1">
                  <c:v>4905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F9-4BC3-841D-37A6259C2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uk-UA"/>
            </a:pPr>
            <a:r>
              <a:rPr lang="uk-UA" sz="1399">
                <a:latin typeface="Times New Roman" pitchFamily="18" charset="0"/>
                <a:cs typeface="Times New Roman" pitchFamily="18" charset="0"/>
              </a:rPr>
              <a:t>Консультації </a:t>
            </a:r>
            <a:r>
              <a:rPr lang="en-US" sz="1399">
                <a:latin typeface="Times New Roman" pitchFamily="18" charset="0"/>
                <a:cs typeface="Times New Roman" pitchFamily="18" charset="0"/>
              </a:rPr>
              <a:t>(12</a:t>
            </a:r>
            <a:r>
              <a:rPr lang="en-US" sz="1399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399">
                <a:latin typeface="Times New Roman" pitchFamily="18" charset="0"/>
                <a:cs typeface="Times New Roman" pitchFamily="18" charset="0"/>
              </a:rPr>
              <a:t>березня 2020 р. - 30 квітня 2020 р.)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92966815255076E-2"/>
          <c:y val="7.9166715271702173E-2"/>
          <c:w val="0.56485739282589764"/>
          <c:h val="0.78731486341985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Мета дзвінків (12 березня 2020 р. - 30 квітня 2020 р.)</c:v>
                </c:pt>
              </c:strCache>
            </c:strRef>
          </c:tx>
          <c:dLbls>
            <c:dLbl>
              <c:idx val="0"/>
              <c:layout>
                <c:manualLayout>
                  <c:x val="-0.12412481773111717"/>
                  <c:y val="-9.93794088126775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31,7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B0-40A9-91D7-B9E4A6B702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17,8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B0-40A9-91D7-B9E4A6B702C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B0-40A9-91D7-B9E4A6B702C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B0-40A9-91D7-B9E4A6B702C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B0-40A9-91D7-B9E4A6B702C8}"/>
                </c:ext>
              </c:extLst>
            </c:dLbl>
            <c:dLbl>
              <c:idx val="10"/>
              <c:layout>
                <c:manualLayout>
                  <c:x val="1.4814814814814821E-3"/>
                  <c:y val="8.40925439875577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B0-40A9-91D7-B9E4A6B702C8}"/>
                </c:ext>
              </c:extLst>
            </c:dLbl>
            <c:dLbl>
              <c:idx val="11"/>
              <c:layout>
                <c:manualLayout>
                  <c:x val="1.4814814814814821E-3"/>
                  <c:y val="5.25618742101681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B0-40A9-91D7-B9E4A6B702C8}"/>
                </c:ext>
              </c:extLst>
            </c:dLbl>
            <c:dLbl>
              <c:idx val="13"/>
              <c:layout>
                <c:manualLayout>
                  <c:x val="7.4074074074074094E-3"/>
                  <c:y val="-0.134658889860989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B0-40A9-91D7-B9E4A6B702C8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B0-40A9-91D7-B9E4A6B702C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31,7 % - Насильство/Жорстоке поводження з дітьми/Комерційна експлуатація дітей</c:v>
                </c:pt>
                <c:pt idx="1">
                  <c:v>17,8 % - Психологічне здоров'я (cамотність, страхи, суїцид)</c:v>
                </c:pt>
                <c:pt idx="2">
                  <c:v>9,1 % - Питання, пов'язані з COVID-19</c:v>
                </c:pt>
                <c:pt idx="3">
                  <c:v>8,8 % - Безпека дітей в інтернеті</c:v>
                </c:pt>
                <c:pt idx="4">
                  <c:v>8,4 % - Правосуддя щодо дітей та соціальний захист</c:v>
                </c:pt>
                <c:pt idx="5">
                  <c:v>7,4 % - Стосунки з однолітками</c:v>
                </c:pt>
                <c:pt idx="6">
                  <c:v>4,9 % - Інформація про права дітей та роботу гарячої лінії</c:v>
                </c:pt>
                <c:pt idx="7">
                  <c:v>4,8 % - Стосунки в родині</c:v>
                </c:pt>
                <c:pt idx="8">
                  <c:v>2 % - Фізичне здоров'я та проблеми залежностей</c:v>
                </c:pt>
                <c:pt idx="9">
                  <c:v>1,7 % - Булінг</c:v>
                </c:pt>
                <c:pt idx="10">
                  <c:v>1,5 % - Діти-безпритульні/втікачі/зниклі</c:v>
                </c:pt>
                <c:pt idx="11">
                  <c:v>0,5 % - Статеве виховання та проблеми ВІЛ/СНІД</c:v>
                </c:pt>
                <c:pt idx="12">
                  <c:v>0,5 % - Внутрішньо переміщені діти</c:v>
                </c:pt>
                <c:pt idx="13">
                  <c:v>0,4 % - Запити щодо психотравми</c:v>
                </c:pt>
                <c:pt idx="14">
                  <c:v>0,3 % - Питання, пов'язані зі школою</c:v>
                </c:pt>
                <c:pt idx="15">
                  <c:v>0,2 % - Дискримінація дітей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3648</c:v>
                </c:pt>
                <c:pt idx="1">
                  <c:v>2048</c:v>
                </c:pt>
                <c:pt idx="2">
                  <c:v>1047</c:v>
                </c:pt>
                <c:pt idx="3">
                  <c:v>1013</c:v>
                </c:pt>
                <c:pt idx="4">
                  <c:v>967</c:v>
                </c:pt>
                <c:pt idx="5">
                  <c:v>852</c:v>
                </c:pt>
                <c:pt idx="6">
                  <c:v>564</c:v>
                </c:pt>
                <c:pt idx="7">
                  <c:v>552</c:v>
                </c:pt>
                <c:pt idx="8">
                  <c:v>230</c:v>
                </c:pt>
                <c:pt idx="9">
                  <c:v>196</c:v>
                </c:pt>
                <c:pt idx="10">
                  <c:v>173</c:v>
                </c:pt>
                <c:pt idx="11">
                  <c:v>58</c:v>
                </c:pt>
                <c:pt idx="12">
                  <c:v>55</c:v>
                </c:pt>
                <c:pt idx="13">
                  <c:v>46</c:v>
                </c:pt>
                <c:pt idx="14">
                  <c:v>35</c:v>
                </c:pt>
                <c:pt idx="15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EB0-40A9-91D7-B9E4A6B70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5847162543596075"/>
          <c:y val="7.0668581257002192E-2"/>
          <c:w val="0.39614317099251967"/>
          <c:h val="0.92933141874299752"/>
        </c:manualLayout>
      </c:layout>
      <c:overlay val="0"/>
      <c:txPr>
        <a:bodyPr/>
        <a:lstStyle/>
        <a:p>
          <a:pPr>
            <a:defRPr lang="uk-UA"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0.10290384156526022"/>
          <c:w val="0.77882535174906464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B2-4C85-86E0-DF424BDEC66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Хлопці</c:v>
                </c:pt>
                <c:pt idx="1">
                  <c:v>Дівчата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3049</c:v>
                </c:pt>
                <c:pt idx="1">
                  <c:v>8458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B2-4C85-86E0-DF424BDEC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83297542352662"/>
          <c:y val="8.2701821363238726E-2"/>
          <c:w val="0.76833404915294656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Дорослі</c:v>
                </c:pt>
                <c:pt idx="1">
                  <c:v>Діти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4096</c:v>
                </c:pt>
                <c:pt idx="1">
                  <c:v>7411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89-4275-8D35-68426ED58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850575969671768E-2"/>
          <c:y val="7.6836158192090401E-2"/>
          <c:w val="0.37557870370371366"/>
          <c:h val="0.73333333333333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FD-424E-97F1-C863F3BB96F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55,4 % - Інтернет сайти</c:v>
                </c:pt>
                <c:pt idx="1">
                  <c:v>21,2 % - Друзі/Знайомі</c:v>
                </c:pt>
                <c:pt idx="2">
                  <c:v>11,2 % - Телебачення</c:v>
                </c:pt>
                <c:pt idx="3">
                  <c:v>2,7 % - Соціальні мережі</c:v>
                </c:pt>
                <c:pt idx="4">
                  <c:v>2,5 % - Батьки/Родичі</c:v>
                </c:pt>
                <c:pt idx="5">
                  <c:v>2,4 % - Вчителі/Інші працівники школи</c:v>
                </c:pt>
                <c:pt idx="6">
                  <c:v>1,2 % - Зошити / щоденники</c:v>
                </c:pt>
                <c:pt idx="7">
                  <c:v>0,9 % - Радіо</c:v>
                </c:pt>
                <c:pt idx="8">
                  <c:v>0,9 % - Інформаційні матеріали, превентивні заходи</c:v>
                </c:pt>
                <c:pt idx="9">
                  <c:v>0,7 % - Друковані видання</c:v>
                </c:pt>
                <c:pt idx="10">
                  <c:v>0,6 % - Державні структури</c:v>
                </c:pt>
                <c:pt idx="11">
                  <c:v>0,2 % - Недержавні організації</c:v>
                </c:pt>
                <c:pt idx="12">
                  <c:v>0,1 % - Білборди / сітілайти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6375</c:v>
                </c:pt>
                <c:pt idx="1">
                  <c:v>2439</c:v>
                </c:pt>
                <c:pt idx="2">
                  <c:v>1289</c:v>
                </c:pt>
                <c:pt idx="3">
                  <c:v>311</c:v>
                </c:pt>
                <c:pt idx="4">
                  <c:v>288</c:v>
                </c:pt>
                <c:pt idx="5">
                  <c:v>276</c:v>
                </c:pt>
                <c:pt idx="6">
                  <c:v>138</c:v>
                </c:pt>
                <c:pt idx="7">
                  <c:v>104</c:v>
                </c:pt>
                <c:pt idx="8">
                  <c:v>104</c:v>
                </c:pt>
                <c:pt idx="9">
                  <c:v>81</c:v>
                </c:pt>
                <c:pt idx="10">
                  <c:v>69</c:v>
                </c:pt>
                <c:pt idx="11">
                  <c:v>21</c:v>
                </c:pt>
                <c:pt idx="1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FD-424E-97F1-C863F3BB9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370479731700204"/>
          <c:y val="0"/>
          <c:w val="0.46629520268299779"/>
          <c:h val="0.95788540901841102"/>
        </c:manualLayout>
      </c:layout>
      <c:overlay val="0"/>
      <c:txPr>
        <a:bodyPr/>
        <a:lstStyle/>
        <a:p>
          <a:pPr>
            <a:defRPr lang="uk-UA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FE82-6672-4E4E-A8A5-85BE466B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i.mydlovets</dc:creator>
  <cp:lastModifiedBy>Admin</cp:lastModifiedBy>
  <cp:revision>2</cp:revision>
  <cp:lastPrinted>2014-08-08T10:25:00Z</cp:lastPrinted>
  <dcterms:created xsi:type="dcterms:W3CDTF">2020-05-26T08:18:00Z</dcterms:created>
  <dcterms:modified xsi:type="dcterms:W3CDTF">2020-05-26T08:18:00Z</dcterms:modified>
</cp:coreProperties>
</file>