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115C" w14:textId="3812E0DE" w:rsidR="000F68E5" w:rsidRDefault="008C2DA7">
      <w:pPr>
        <w:rPr>
          <w:rFonts w:eastAsia="Times New Roman"/>
        </w:rPr>
      </w:pPr>
      <w:r>
        <w:rPr>
          <w:rFonts w:eastAsia="Times New Roman"/>
          <w:lang w:val="en-US"/>
        </w:rPr>
        <w:t>Тема: Будова слова.</w:t>
      </w:r>
      <w:bookmarkStart w:id="0" w:name="_GoBack"/>
      <w:bookmarkEnd w:id="0"/>
    </w:p>
    <w:p w14:paraId="1BEAF9CB" w14:textId="677F5125" w:rsidR="006372F0" w:rsidRDefault="006372F0">
      <w:pPr>
        <w:rPr>
          <w:rFonts w:eastAsia="Times New Roman"/>
        </w:rPr>
      </w:pPr>
      <w:r>
        <w:rPr>
          <w:rFonts w:eastAsia="Times New Roman"/>
        </w:rPr>
        <w:t xml:space="preserve">Мета уроку: </w:t>
      </w:r>
      <w:r>
        <w:rPr>
          <w:rFonts w:eastAsia="Times New Roman"/>
        </w:rPr>
        <w:br/>
        <w:t xml:space="preserve">Освітня:    узагальнювати і систематизувати знання учнів про будову слова, способи словотворення та основні орфограми  в префіксах. </w:t>
      </w:r>
      <w:r>
        <w:rPr>
          <w:rFonts w:eastAsia="Times New Roman"/>
        </w:rPr>
        <w:br/>
        <w:t xml:space="preserve">Розвиваюча: удосконалювати вміння і навички визначати основні способи словотворення, вміння працювати зі схемами, робити розбір слів за будовою. </w:t>
      </w:r>
      <w:r>
        <w:rPr>
          <w:rFonts w:eastAsia="Times New Roman"/>
        </w:rPr>
        <w:br/>
        <w:t xml:space="preserve">Виховна:  за допомогою мовленнєво-комунікативного дидактичного матеріалу виховувати патріотичні почуття, любов до рідного слова, національну свідомість. </w:t>
      </w:r>
      <w:r>
        <w:rPr>
          <w:rFonts w:eastAsia="Times New Roman"/>
        </w:rPr>
        <w:br/>
      </w:r>
      <w:r>
        <w:rPr>
          <w:rFonts w:eastAsia="Times New Roman"/>
        </w:rPr>
        <w:br/>
        <w:t>Порядок розташування частин слова такий:</w:t>
      </w:r>
      <w:r>
        <w:rPr>
          <w:rFonts w:eastAsia="Times New Roman"/>
        </w:rPr>
        <w:br/>
      </w:r>
      <w:r>
        <w:rPr>
          <w:rFonts w:eastAsia="Times New Roman"/>
        </w:rPr>
        <w:br/>
        <w:t>префікс — корінь — інтерфікс — корінь — суфікс — закінчення — постфікс.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Основа — частина слова без закінчення. Вона виражає лексичне зна</w:t>
      </w:r>
      <w:r>
        <w:rPr>
          <w:rFonts w:eastAsia="Times New Roman"/>
        </w:rPr>
        <w:softHyphen/>
        <w:t>чення слова, тому є спільною для всіх форм слова (міст-о, міст-а, міст-у, міст-ом).</w:t>
      </w:r>
      <w:r>
        <w:rPr>
          <w:rFonts w:eastAsia="Times New Roman"/>
        </w:rPr>
        <w:br/>
      </w:r>
      <w:r>
        <w:rPr>
          <w:rFonts w:eastAsia="Times New Roman"/>
        </w:rPr>
        <w:br/>
        <w:t>Лише з основи складаються незмінювані слова, а саме:</w:t>
      </w:r>
      <w:r>
        <w:rPr>
          <w:rFonts w:eastAsia="Times New Roman"/>
        </w:rPr>
        <w:br/>
      </w:r>
      <w:r>
        <w:rPr>
          <w:rFonts w:eastAsia="Times New Roman"/>
        </w:rPr>
        <w:br/>
        <w:t>незмінювані іменники: манто, ситро, таксі, Марокко;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форми дієслова — інфінітиви: писати, читати, любити;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форми дієслова — дієприслівники: писавши, читаючи, люблячи;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форми дієслова — безособові форми на -но, -то: писано, читано, люблено;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прислівники: безоглядно, сміливо, по-перше, натщесерце, по-українськи.</w:t>
      </w:r>
      <w:r>
        <w:rPr>
          <w:rFonts w:eastAsia="Times New Roman"/>
        </w:rPr>
        <w:br/>
      </w:r>
      <w:r>
        <w:rPr>
          <w:rFonts w:eastAsia="Times New Roman"/>
        </w:rPr>
        <w:br/>
        <w:t>Незмінювані слова не мають ніякого закінчення: читати, солодко.</w:t>
      </w:r>
      <w:r>
        <w:rPr>
          <w:rFonts w:eastAsia="Times New Roman"/>
        </w:rPr>
        <w:br/>
      </w:r>
      <w:r>
        <w:rPr>
          <w:rFonts w:eastAsia="Times New Roman"/>
        </w:rPr>
        <w:br/>
        <w:t>Закінчення</w:t>
      </w:r>
      <w:r>
        <w:rPr>
          <w:rFonts w:eastAsia="Times New Roman"/>
        </w:rPr>
        <w:br/>
      </w:r>
      <w:r>
        <w:rPr>
          <w:rFonts w:eastAsia="Times New Roman"/>
        </w:rPr>
        <w:br/>
        <w:t> — змінна значуща частина слова, що виражає його грама</w:t>
      </w:r>
      <w:r>
        <w:rPr>
          <w:rFonts w:eastAsia="Times New Roman"/>
        </w:rPr>
        <w:softHyphen/>
        <w:t>тичне значення (рід, число, відмінок, особу, час тощо,) і слугує для зв’язку слів у словосполученні й реченні. Наприклад, у слові весняна закінчення |а| вказує на жіночий рід, однину, називний відмінок.</w:t>
      </w:r>
      <w:r>
        <w:rPr>
          <w:rFonts w:eastAsia="Times New Roman"/>
        </w:rPr>
        <w:br/>
      </w:r>
      <w:r>
        <w:rPr>
          <w:rFonts w:eastAsia="Times New Roman"/>
        </w:rPr>
        <w:br/>
        <w:t>Закінчення мають усі змінні слова, хоча воно може бути нульовим, тобто таким, що не ви</w:t>
      </w:r>
      <w:r>
        <w:rPr>
          <w:rFonts w:eastAsia="Times New Roman"/>
        </w:rPr>
        <w:softHyphen/>
        <w:t>ражається звуком і не позначається літерою, але має певне граматичне значення: лісП, (чоловічий рід, однина), прочитавО (минулий час, чоло</w:t>
      </w:r>
      <w:r>
        <w:rPr>
          <w:rFonts w:eastAsia="Times New Roman"/>
        </w:rPr>
        <w:softHyphen/>
        <w:t>вічий рід, однина).</w:t>
      </w:r>
      <w:r>
        <w:rPr>
          <w:rFonts w:eastAsia="Times New Roman"/>
        </w:rPr>
        <w:br/>
      </w:r>
      <w:r>
        <w:rPr>
          <w:rFonts w:eastAsia="Times New Roman"/>
        </w:rPr>
        <w:br/>
        <w:t>Не мають закінчень незмінювані слова:</w:t>
      </w:r>
      <w:r>
        <w:rPr>
          <w:rFonts w:eastAsia="Times New Roman"/>
        </w:rPr>
        <w:br/>
      </w:r>
      <w:r>
        <w:rPr>
          <w:rFonts w:eastAsia="Times New Roman"/>
        </w:rPr>
        <w:br/>
        <w:t>— прислівники (тихо, увечері, здалеку);</w:t>
      </w:r>
      <w:r>
        <w:rPr>
          <w:rFonts w:eastAsia="Times New Roman"/>
        </w:rPr>
        <w:br/>
        <w:t>— дієприслівники (співаючи, прибігши);</w:t>
      </w:r>
      <w:r>
        <w:rPr>
          <w:rFonts w:eastAsia="Times New Roman"/>
        </w:rPr>
        <w:br/>
        <w:t>— інфінітив дієслова (любити, знати);</w:t>
      </w:r>
      <w:r>
        <w:rPr>
          <w:rFonts w:eastAsia="Times New Roman"/>
        </w:rPr>
        <w:br/>
        <w:t>— незмінювані слова іншомовного походження (таксі, поні, бюро).</w:t>
      </w:r>
      <w:r>
        <w:rPr>
          <w:rFonts w:eastAsia="Times New Roman"/>
        </w:rPr>
        <w:br/>
      </w:r>
      <w:r>
        <w:rPr>
          <w:rFonts w:eastAsia="Times New Roman"/>
        </w:rPr>
        <w:br/>
        <w:t>Деякі змінювані слова мають нульове закінчення. Нульове закінчення — це матеріально не виявлене закінчення, про існування якого в слові робимо висновок, порівнюючи це слово з іншими його формами.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Вести мову про нульове закінчення є необхідність, оскільки матеріальна відсутність закінчення все одно має граматичне значення. Наприклад, у слові стіл нульове закінчення вказує на те, що це іменник чоловічого роду однини в називаному відмінку так само, як у слові столу закінчення -у вказує </w:t>
      </w:r>
      <w:r>
        <w:rPr>
          <w:rFonts w:eastAsia="Times New Roman"/>
        </w:rPr>
        <w:lastRenderedPageBreak/>
        <w:t>на те, що це іменник чоловічого роду однини в родовому відмінку.</w:t>
      </w:r>
      <w:r>
        <w:rPr>
          <w:rFonts w:eastAsia="Times New Roman"/>
        </w:rPr>
        <w:br/>
      </w:r>
      <w:r>
        <w:rPr>
          <w:rFonts w:eastAsia="Times New Roman"/>
        </w:rPr>
        <w:br/>
        <w:t>Корінь — головна значуща частина слова, що містить спільне значен</w:t>
      </w:r>
      <w:r>
        <w:rPr>
          <w:rFonts w:eastAsia="Times New Roman"/>
        </w:rPr>
        <w:softHyphen/>
        <w:t>ня спільнокореневих слів (воля, воленька, звільнити). Корінь є носієм лексичного значення. Коренем слова називається спільна частина споріднених слів, яка є носієм основного лексичного значення.</w:t>
      </w:r>
      <w:r>
        <w:rPr>
          <w:rFonts w:eastAsia="Times New Roman"/>
        </w:rPr>
        <w:br/>
      </w:r>
      <w:r>
        <w:rPr>
          <w:rFonts w:eastAsia="Times New Roman"/>
        </w:rPr>
        <w:br/>
        <w:t>Зауважте! Треба відрізняти спільнокореневі слова від слів з омоні</w:t>
      </w:r>
      <w:r>
        <w:rPr>
          <w:rFonts w:eastAsia="Times New Roman"/>
        </w:rPr>
        <w:softHyphen/>
        <w:t>мічними коренями. Так, у словах гора, горе, горювати, угорі однаковий корінь гор, однак ці слова не є спільнокореневими, оскільки корінь у них має різне лексичне значення. Тому маємо дві групи споріднених слів: го</w:t>
      </w:r>
      <w:r>
        <w:rPr>
          <w:rFonts w:eastAsia="Times New Roman"/>
        </w:rPr>
        <w:softHyphen/>
        <w:t>ра, угорі, гірка; горе, горенько, горювати.</w:t>
      </w:r>
      <w:r>
        <w:rPr>
          <w:rFonts w:eastAsia="Times New Roman"/>
        </w:rPr>
        <w:br/>
      </w:r>
      <w:r>
        <w:rPr>
          <w:rFonts w:eastAsia="Times New Roman"/>
        </w:rPr>
        <w:br/>
        <w:t>Префікс — значуща частина слова, що стоїть перед коренем і слугує для творення слів із новим лексичним значенням або відтінком у значен</w:t>
      </w:r>
      <w:r>
        <w:rPr>
          <w:rFonts w:eastAsia="Times New Roman"/>
        </w:rPr>
        <w:softHyphen/>
        <w:t>ні: осінній — передосінній, чекати — зачекати.</w:t>
      </w:r>
      <w:r>
        <w:rPr>
          <w:rFonts w:eastAsia="Times New Roman"/>
        </w:rPr>
        <w:br/>
      </w:r>
      <w:r>
        <w:rPr>
          <w:rFonts w:eastAsia="Times New Roman"/>
        </w:rPr>
        <w:br/>
        <w:t>Більша частина префіксів української мови є словотвірними, тобто допомагають утворювати нові слова.</w:t>
      </w:r>
      <w:r>
        <w:rPr>
          <w:rFonts w:eastAsia="Times New Roman"/>
        </w:rPr>
        <w:br/>
      </w:r>
      <w:r>
        <w:rPr>
          <w:rFonts w:eastAsia="Times New Roman"/>
        </w:rPr>
        <w:br/>
        <w:t>Суфікс — значуща частина слова, яка стоїть після кореня та слугує дія творення слів з новим лексичним значенням або відтінком у значен</w:t>
      </w:r>
      <w:r>
        <w:rPr>
          <w:rFonts w:eastAsia="Times New Roman"/>
        </w:rPr>
        <w:softHyphen/>
        <w:t>ні: учити — учитель, калина — калинонька).</w:t>
      </w:r>
      <w:r>
        <w:rPr>
          <w:rFonts w:eastAsia="Times New Roman"/>
        </w:rPr>
        <w:br/>
      </w:r>
      <w:r>
        <w:rPr>
          <w:rFonts w:eastAsia="Times New Roman"/>
        </w:rPr>
        <w:br/>
        <w:t>Різновидом суфікса є частка -ся(-сь), яка стоїть у кінці дієслів. Такий різновид суфікса називається постфікс: хвилюватися).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Словотвір — розділ мовознавства, що вивчає способи та особливості </w:t>
      </w:r>
      <w:r w:rsidR="003D606F">
        <w:rPr>
          <w:rFonts w:eastAsia="Times New Roman"/>
          <w:lang w:val="en-US"/>
        </w:rPr>
        <w:t>тв</w:t>
      </w:r>
      <w:r>
        <w:rPr>
          <w:rFonts w:eastAsia="Times New Roman"/>
        </w:rPr>
        <w:t>орення похідних слів.</w:t>
      </w:r>
      <w:r>
        <w:rPr>
          <w:rFonts w:eastAsia="Times New Roman"/>
        </w:rPr>
        <w:br/>
      </w:r>
      <w:r>
        <w:rPr>
          <w:rFonts w:eastAsia="Times New Roman"/>
        </w:rPr>
        <w:br/>
        <w:t>Непохідні слова — не утворені від Інших слів (основа складається лише з кореня: неб[о], літ[о], тих[йи])</w:t>
      </w:r>
      <w:r>
        <w:rPr>
          <w:rFonts w:eastAsia="Times New Roman"/>
        </w:rPr>
        <w:br/>
      </w:r>
      <w:r>
        <w:rPr>
          <w:rFonts w:eastAsia="Times New Roman"/>
        </w:rPr>
        <w:br/>
        <w:t>Похідні слова — утворені від інших слів; можна простежити їхній спо</w:t>
      </w:r>
      <w:r>
        <w:rPr>
          <w:rFonts w:eastAsia="Times New Roman"/>
        </w:rPr>
        <w:softHyphen/>
        <w:t>сіб творення: небесний, літній, ти</w:t>
      </w:r>
      <w:r>
        <w:rPr>
          <w:rFonts w:eastAsia="Times New Roman"/>
        </w:rPr>
        <w:softHyphen/>
        <w:t>хенько.</w:t>
      </w:r>
      <w:r>
        <w:rPr>
          <w:rFonts w:eastAsia="Times New Roman"/>
        </w:rPr>
        <w:br/>
      </w:r>
      <w:r>
        <w:rPr>
          <w:rFonts w:eastAsia="Times New Roman"/>
        </w:rPr>
        <w:br/>
        <w:t>Твірне слово — слово, яке повністю «лягає» в основу похідного слова: холод — холодний, ліс — праліс.</w:t>
      </w:r>
    </w:p>
    <w:p w14:paraId="542ECB37" w14:textId="6D4ABE9C" w:rsidR="003D606F" w:rsidRDefault="003D606F"/>
    <w:sectPr w:rsidR="003D6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F0"/>
    <w:rsid w:val="000F68E5"/>
    <w:rsid w:val="001F3D78"/>
    <w:rsid w:val="003D606F"/>
    <w:rsid w:val="003F5FB3"/>
    <w:rsid w:val="006372F0"/>
    <w:rsid w:val="008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11F54"/>
  <w15:chartTrackingRefBased/>
  <w15:docId w15:val="{89898471-1E24-4240-A99C-70B36A0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2576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maranapetrik886@gmail.com</dc:creator>
  <cp:keywords/>
  <dc:description/>
  <cp:lastModifiedBy>maranapetrik886@gmail.com</cp:lastModifiedBy>
  <cp:revision>2</cp:revision>
  <dcterms:created xsi:type="dcterms:W3CDTF">2020-04-22T21:07:00Z</dcterms:created>
  <dcterms:modified xsi:type="dcterms:W3CDTF">2020-04-22T21:07:00Z</dcterms:modified>
</cp:coreProperties>
</file>