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09" w:rsidRDefault="00C14B31" w:rsidP="00CF2E09">
      <w:pPr>
        <w:spacing w:after="300" w:line="480" w:lineRule="atLeast"/>
        <w:textAlignment w:val="baseline"/>
        <w:outlineLvl w:val="1"/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</w:pPr>
      <w:r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9 КЛАС(27</w:t>
      </w:r>
      <w:bookmarkStart w:id="0" w:name="_GoBack"/>
      <w:bookmarkEnd w:id="0"/>
      <w:r w:rsid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.05)</w:t>
      </w:r>
    </w:p>
    <w:p w:rsidR="00CF2E09" w:rsidRDefault="00CF2E09" w:rsidP="00CF2E09">
      <w:pPr>
        <w:spacing w:after="300" w:line="480" w:lineRule="atLeast"/>
        <w:textAlignment w:val="baseline"/>
        <w:outlineLvl w:val="1"/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</w:pPr>
      <w:r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Тема : «Повторення граматичного матеріалу»</w:t>
      </w:r>
    </w:p>
    <w:p w:rsidR="00CF2E09" w:rsidRDefault="00CF2E09" w:rsidP="00CF2E09">
      <w:pPr>
        <w:spacing w:after="300" w:line="480" w:lineRule="atLeast"/>
        <w:textAlignment w:val="baseline"/>
        <w:outlineLvl w:val="1"/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</w:pPr>
      <w:r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Завдання для опрацювання:</w:t>
      </w:r>
    </w:p>
    <w:p w:rsidR="00CF2E09" w:rsidRPr="00CF2E09" w:rsidRDefault="00CF2E09" w:rsidP="00CF2E09">
      <w:pPr>
        <w:spacing w:after="300" w:line="480" w:lineRule="atLeast"/>
        <w:textAlignment w:val="baseline"/>
        <w:outlineLvl w:val="1"/>
        <w:rPr>
          <w:rFonts w:ascii="GothamProBlack" w:eastAsia="Times New Roman" w:hAnsi="GothamProBlack" w:cs="Times New Roman"/>
          <w:bCs/>
          <w:color w:val="232D42"/>
          <w:sz w:val="20"/>
          <w:szCs w:val="20"/>
          <w:lang w:eastAsia="uk-UA"/>
        </w:rPr>
      </w:pPr>
      <w:r w:rsidRPr="00CF2E09">
        <w:rPr>
          <w:rFonts w:ascii="GothamProBlack" w:eastAsia="Times New Roman" w:hAnsi="GothamProBlack" w:cs="Times New Roman" w:hint="eastAsia"/>
          <w:bCs/>
          <w:color w:val="232D42"/>
          <w:sz w:val="20"/>
          <w:szCs w:val="20"/>
          <w:lang w:eastAsia="uk-UA"/>
        </w:rPr>
        <w:t>П</w:t>
      </w:r>
      <w:r w:rsidRPr="00CF2E09">
        <w:rPr>
          <w:rFonts w:ascii="GothamProBlack" w:eastAsia="Times New Roman" w:hAnsi="GothamProBlack" w:cs="Times New Roman"/>
          <w:bCs/>
          <w:color w:val="232D42"/>
          <w:sz w:val="20"/>
          <w:szCs w:val="20"/>
          <w:lang w:eastAsia="uk-UA"/>
        </w:rPr>
        <w:t xml:space="preserve">еречитайте </w:t>
      </w:r>
      <w:proofErr w:type="spellStart"/>
      <w:r w:rsidRPr="00CF2E09">
        <w:rPr>
          <w:rFonts w:ascii="GothamProBlack" w:eastAsia="Times New Roman" w:hAnsi="GothamProBlack" w:cs="Times New Roman"/>
          <w:bCs/>
          <w:color w:val="232D42"/>
          <w:sz w:val="20"/>
          <w:szCs w:val="20"/>
          <w:lang w:eastAsia="uk-UA"/>
        </w:rPr>
        <w:t>інформацію,випишіть</w:t>
      </w:r>
      <w:proofErr w:type="spellEnd"/>
      <w:r w:rsidRPr="00CF2E09">
        <w:rPr>
          <w:rFonts w:ascii="GothamProBlack" w:eastAsia="Times New Roman" w:hAnsi="GothamProBlack" w:cs="Times New Roman"/>
          <w:bCs/>
          <w:color w:val="232D42"/>
          <w:sz w:val="20"/>
          <w:szCs w:val="20"/>
          <w:lang w:eastAsia="uk-UA"/>
        </w:rPr>
        <w:t xml:space="preserve"> найголовніше у зошит.</w:t>
      </w:r>
    </w:p>
    <w:p w:rsidR="00CF2E09" w:rsidRPr="00CF2E09" w:rsidRDefault="00CF2E09" w:rsidP="00CF2E09">
      <w:pPr>
        <w:spacing w:after="300" w:line="480" w:lineRule="atLeast"/>
        <w:textAlignment w:val="baseline"/>
        <w:outlineLvl w:val="1"/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Що таке «часи» і як з ними боротися?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Кожна людина, що вивчає англійську мову, не з чуток знає якими «страшними» є його граматичні часи і як важко їх вчити. Людина бореться з ними щосили, шукає в інтернеті пояснення, ходить на курси, наймає репетитора і все для того, щоб «побороти цього звіра».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Мета цієї інформації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показати вам англійську мову трохи під іншим кутом. Можливо, ви знайдете саме ті слова, які допоможуть розкласти все по поличках і побачите, що не такий страшний звір, як його малюють!</w:t>
      </w:r>
    </w:p>
    <w:p w:rsidR="00CF2E09" w:rsidRPr="00CF2E09" w:rsidRDefault="00CF2E09" w:rsidP="00CF2E09">
      <w:pPr>
        <w:spacing w:after="300" w:line="480" w:lineRule="atLeast"/>
        <w:textAlignment w:val="baseline"/>
        <w:outlineLvl w:val="1"/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Як формуються часи англійської мови?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Почнемо з того, що часів всього 3: </w:t>
      </w:r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минуле, теперішнє і майбутнє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У будь-якій мові, в будь-якій країні. Так влаштоване життя </w:t>
      </w:r>
      <w:r w:rsidRPr="00CF2E09">
        <w:rPr>
          <w:rFonts w:ascii="Segoe UI Symbol" w:eastAsia="Times New Roman" w:hAnsi="Segoe UI Symbol" w:cs="Segoe UI Symbol"/>
          <w:sz w:val="24"/>
          <w:szCs w:val="24"/>
          <w:lang w:eastAsia="uk-UA"/>
        </w:rPr>
        <w:t>😊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Звідки ж узялося «12»? В англійській мові є 3 основних дієслова, на яких тримається будь-яке речення, а саме </w:t>
      </w:r>
      <w:proofErr w:type="spellStart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Be</w:t>
      </w:r>
      <w:proofErr w:type="spellEnd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Do</w:t>
      </w:r>
      <w:proofErr w:type="spellEnd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Have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. Залежно від того, яку форму вони приймуть, можна описати різні аспекти кожного з цих часів. Таких форм всього 4 в англійській: </w:t>
      </w:r>
      <w:proofErr w:type="spellStart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Simple</w:t>
      </w:r>
      <w:proofErr w:type="spellEnd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Continuous</w:t>
      </w:r>
      <w:proofErr w:type="spellEnd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Perfect</w:t>
      </w:r>
      <w:proofErr w:type="spellEnd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Perfect</w:t>
      </w:r>
      <w:proofErr w:type="spellEnd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Continuous</w:t>
      </w:r>
      <w:proofErr w:type="spellEnd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 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(вони допомагають розставити потрібні акценти в мові та передати події в фарбах).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Ось вам і 12 граматичних часів: 3 часи й по 4 способи опису на кожне.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Можна сказати, що все це різноманіття граматичних часів ніщо інше, як ФОРМИ ДІЄСЛОВА. Це основний момент при вивченні правил англійської мови й освоєнні всіх часів. Нижче показано яке дієслово є ключовим для кожного виду речення, і як воно змінюється в залежності від часу.</w:t>
      </w:r>
    </w:p>
    <w:p w:rsidR="00CF2E09" w:rsidRPr="00CF2E09" w:rsidRDefault="00CF2E09" w:rsidP="00CF2E09">
      <w:pPr>
        <w:spacing w:after="300" w:line="390" w:lineRule="atLeast"/>
        <w:textAlignment w:val="baseline"/>
        <w:outlineLvl w:val="2"/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  <w:t>Таблиця зміни форм дієслів в різних часах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7600950" cy="2457450"/>
            <wp:effectExtent l="0" t="0" r="0" b="0"/>
            <wp:docPr id="16" name="Рисунок 16" descr="Форми ключових дієслів в різних час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и ключових дієслів в різних час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09" w:rsidRPr="00CF2E09" w:rsidRDefault="00CF2E09" w:rsidP="00CF2E09">
      <w:pPr>
        <w:spacing w:after="300" w:line="480" w:lineRule="atLeast"/>
        <w:textAlignment w:val="baseline"/>
        <w:outlineLvl w:val="1"/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Різниця граматичних часів в українській та англійській мовах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ж відбувається в українській мові?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Ми з’ясували що минуле, теперішнє і майбутнє – ті самі 3 часи, про які нам говорили в школі – існують в будь-якій мові, у будь-якого народу. Скільки ж граматичних часів і скільки форм дієслова налічується в українській мові?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Почнемо з того, що в українській немає якогось одного-двох-трьох слів, які б тримали всю граматичну конструкцію на собі. На допомогу нам приходить різноманіття префіксів, суфіксів, додаткових маленьких слів і т. д. Також важливу роль відіграє зміна закінчення. Іншими словами – «відмінювання». На відміну від англійської, де всі можливі закінчення можна перерахувати на пальцях однієї руки ( -S, -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ed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, -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ing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), в українській все набагато складніше. Кількість закінчень на порядок більше, адже вони залежать від особи, числа, форми й типу дієслова і це не повний список.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Хтось може згадати «жахливі» неправильні англійські дієслова, у яких цілих три форми. При використанні їх в минулому, слова можуть змінитися частково або не змінитися взагалі, що не підкоряється загальним правилам. В цьому і полягає їх «неправильність»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Однак в українській мові теж є «неправильні дієслова». І свою «неправильність» вони виявляють навіть не в минулому часі, а в теперішньому. Наведу кілька прикладів:</w:t>
      </w:r>
    </w:p>
    <w:p w:rsidR="00CF2E09" w:rsidRPr="00CF2E09" w:rsidRDefault="00CF2E09" w:rsidP="00CF2E09">
      <w:pPr>
        <w:numPr>
          <w:ilvl w:val="0"/>
          <w:numId w:val="1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Брати – беру</w:t>
      </w:r>
    </w:p>
    <w:p w:rsidR="00CF2E09" w:rsidRPr="00CF2E09" w:rsidRDefault="00CF2E09" w:rsidP="00CF2E09">
      <w:pPr>
        <w:numPr>
          <w:ilvl w:val="0"/>
          <w:numId w:val="1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Могти – можу</w:t>
      </w:r>
    </w:p>
    <w:p w:rsidR="00CF2E09" w:rsidRPr="00CF2E09" w:rsidRDefault="00CF2E09" w:rsidP="00CF2E09">
      <w:pPr>
        <w:numPr>
          <w:ilvl w:val="0"/>
          <w:numId w:val="1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Спати – сплю</w:t>
      </w:r>
    </w:p>
    <w:p w:rsidR="00CF2E09" w:rsidRPr="00CF2E09" w:rsidRDefault="00CF2E09" w:rsidP="00CF2E09">
      <w:pPr>
        <w:numPr>
          <w:ilvl w:val="0"/>
          <w:numId w:val="1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Лити – ллю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бачите, в кожному з них відбуваються зміни, як і в випадку з англійськими «неправильними» дієсловами.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 стосується безпосередньо самих часів. В українській мові необхідні додаткові слова, які б правильно передали суть того, що відбувається, наприклад «вже, ще не, зараз» і 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т.д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., в той 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час як в англійській можна обійтися і без цього. Сама конструкція речення відповідає на ці питання.</w:t>
      </w:r>
    </w:p>
    <w:p w:rsidR="00CF2E09" w:rsidRPr="00CF2E09" w:rsidRDefault="00CF2E09" w:rsidP="00CF2E09">
      <w:pPr>
        <w:spacing w:after="0" w:line="390" w:lineRule="atLeast"/>
        <w:textAlignment w:val="baseline"/>
        <w:outlineLvl w:val="2"/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</w:pPr>
      <w:r w:rsidRPr="00CF2E09">
        <w:rPr>
          <w:rFonts w:ascii="GothamProBold" w:eastAsia="Times New Roman" w:hAnsi="GothamProBold" w:cs="Times New Roman"/>
          <w:b/>
          <w:bCs/>
          <w:color w:val="232D42"/>
          <w:sz w:val="33"/>
          <w:szCs w:val="33"/>
          <w:bdr w:val="none" w:sz="0" w:space="0" w:color="auto" w:frame="1"/>
          <w:lang w:eastAsia="uk-UA"/>
        </w:rPr>
        <w:t>Як обрати потрібний час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вже було сказано, будь-який граматичний час має свій акцент, як в українській, так і в англійській мовах. Цих акцентів всього 4, кожен з яких передається певною граматичною конструкцією (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див.п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. «Як формуються часи»). Завдяки цьому ви й можете розрізняти часи. Таблиця нижче допоможе вам вибрати потрібний вам час виходячи з ситуації, яку ви хочете описати.</w:t>
      </w:r>
    </w:p>
    <w:p w:rsidR="00CF2E09" w:rsidRPr="00CF2E09" w:rsidRDefault="00CF2E09" w:rsidP="00CF2E09">
      <w:pPr>
        <w:spacing w:after="300" w:line="390" w:lineRule="atLeast"/>
        <w:textAlignment w:val="baseline"/>
        <w:outlineLvl w:val="2"/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  <w:t>Таблиця змістовних акцентів в різних часах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8382000" cy="1914525"/>
            <wp:effectExtent l="0" t="0" r="0" b="9525"/>
            <wp:docPr id="15" name="Рисунок 15" descr="Змістовні акценти в англійських речен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містовні акценти в англійських речення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09" w:rsidRPr="00CF2E09" w:rsidRDefault="00CF2E09" w:rsidP="00CF2E09">
      <w:pPr>
        <w:spacing w:after="300" w:line="480" w:lineRule="atLeast"/>
        <w:textAlignment w:val="baseline"/>
        <w:outlineLvl w:val="1"/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Скільки часів в англійській мові?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ви вже знаєте, в англійській мові виділяють 12 граматичних часів, які відрізняються ключовою думкою, а саме:</w:t>
      </w:r>
    </w:p>
    <w:p w:rsidR="00CF2E09" w:rsidRPr="00CF2E09" w:rsidRDefault="00CF2E09" w:rsidP="00CF2E09">
      <w:pPr>
        <w:spacing w:after="300" w:line="390" w:lineRule="atLeast"/>
        <w:textAlignment w:val="baseline"/>
        <w:outlineLvl w:val="2"/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  <w:t>Група простих часів (говоримо про регулярні, рутинні або разові події просто як про факт):</w:t>
      </w:r>
    </w:p>
    <w:p w:rsidR="00CF2E09" w:rsidRPr="00CF2E09" w:rsidRDefault="00CF2E09" w:rsidP="00CF2E09">
      <w:pPr>
        <w:numPr>
          <w:ilvl w:val="0"/>
          <w:numId w:val="2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Present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Simple</w:t>
      </w:r>
      <w:proofErr w:type="spellEnd"/>
    </w:p>
    <w:p w:rsidR="00CF2E09" w:rsidRPr="00CF2E09" w:rsidRDefault="00CF2E09" w:rsidP="00CF2E09">
      <w:pPr>
        <w:numPr>
          <w:ilvl w:val="0"/>
          <w:numId w:val="2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Past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Simple</w:t>
      </w:r>
      <w:proofErr w:type="spellEnd"/>
    </w:p>
    <w:p w:rsidR="00CF2E09" w:rsidRPr="00CF2E09" w:rsidRDefault="00CF2E09" w:rsidP="00CF2E09">
      <w:pPr>
        <w:numPr>
          <w:ilvl w:val="0"/>
          <w:numId w:val="2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Future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Simple</w:t>
      </w:r>
      <w:proofErr w:type="spellEnd"/>
    </w:p>
    <w:p w:rsidR="00CF2E09" w:rsidRPr="00CF2E09" w:rsidRDefault="00CF2E09" w:rsidP="00CF2E09">
      <w:pPr>
        <w:spacing w:after="300" w:line="390" w:lineRule="atLeast"/>
        <w:textAlignment w:val="baseline"/>
        <w:outlineLvl w:val="2"/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  <w:t>Група тривалих часів (підкреслюємо скільки й коли часу пішло на виконання дії):</w:t>
      </w:r>
    </w:p>
    <w:p w:rsidR="00CF2E09" w:rsidRPr="00CF2E09" w:rsidRDefault="00CF2E09" w:rsidP="00CF2E09">
      <w:pPr>
        <w:numPr>
          <w:ilvl w:val="0"/>
          <w:numId w:val="3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Present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Continuous</w:t>
      </w:r>
      <w:proofErr w:type="spellEnd"/>
    </w:p>
    <w:p w:rsidR="00CF2E09" w:rsidRPr="00CF2E09" w:rsidRDefault="00CF2E09" w:rsidP="00CF2E09">
      <w:pPr>
        <w:numPr>
          <w:ilvl w:val="0"/>
          <w:numId w:val="3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Past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Continuous</w:t>
      </w:r>
      <w:proofErr w:type="spellEnd"/>
    </w:p>
    <w:p w:rsidR="00CF2E09" w:rsidRPr="00CF2E09" w:rsidRDefault="00CF2E09" w:rsidP="00CF2E09">
      <w:pPr>
        <w:numPr>
          <w:ilvl w:val="0"/>
          <w:numId w:val="3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Future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Continuous</w:t>
      </w:r>
      <w:proofErr w:type="spellEnd"/>
    </w:p>
    <w:p w:rsidR="00CF2E09" w:rsidRPr="00CF2E09" w:rsidRDefault="00CF2E09" w:rsidP="00CF2E09">
      <w:pPr>
        <w:spacing w:after="300" w:line="390" w:lineRule="atLeast"/>
        <w:textAlignment w:val="baseline"/>
        <w:outlineLvl w:val="2"/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  <w:t>Група доконаних часів (повідомляємо про результат і не важливо скільки часу було витрачено):</w:t>
      </w:r>
    </w:p>
    <w:p w:rsidR="00CF2E09" w:rsidRPr="00CF2E09" w:rsidRDefault="00CF2E09" w:rsidP="00CF2E09">
      <w:pPr>
        <w:numPr>
          <w:ilvl w:val="0"/>
          <w:numId w:val="4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Present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Perfect</w:t>
      </w:r>
      <w:proofErr w:type="spellEnd"/>
    </w:p>
    <w:p w:rsidR="00CF2E09" w:rsidRPr="00CF2E09" w:rsidRDefault="00CF2E09" w:rsidP="00CF2E09">
      <w:pPr>
        <w:numPr>
          <w:ilvl w:val="0"/>
          <w:numId w:val="4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Past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Perfect</w:t>
      </w:r>
      <w:proofErr w:type="spellEnd"/>
    </w:p>
    <w:p w:rsidR="00CF2E09" w:rsidRPr="00CF2E09" w:rsidRDefault="00CF2E09" w:rsidP="00CF2E09">
      <w:pPr>
        <w:numPr>
          <w:ilvl w:val="0"/>
          <w:numId w:val="4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Future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Perfect</w:t>
      </w:r>
      <w:proofErr w:type="spellEnd"/>
    </w:p>
    <w:p w:rsidR="00CF2E09" w:rsidRPr="00CF2E09" w:rsidRDefault="00CF2E09" w:rsidP="00CF2E09">
      <w:pPr>
        <w:spacing w:after="300" w:line="390" w:lineRule="atLeast"/>
        <w:textAlignment w:val="baseline"/>
        <w:outlineLvl w:val="2"/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  <w:lastRenderedPageBreak/>
        <w:t>Група тривалих доконаних часів (важливий не тільки результат, але і весь витрачений час на його отримання):</w:t>
      </w:r>
    </w:p>
    <w:p w:rsidR="00CF2E09" w:rsidRPr="00CF2E09" w:rsidRDefault="00CF2E09" w:rsidP="00CF2E09">
      <w:pPr>
        <w:numPr>
          <w:ilvl w:val="0"/>
          <w:numId w:val="5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Present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Perfect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Continuous</w:t>
      </w:r>
      <w:proofErr w:type="spellEnd"/>
    </w:p>
    <w:p w:rsidR="00CF2E09" w:rsidRPr="00CF2E09" w:rsidRDefault="00CF2E09" w:rsidP="00CF2E09">
      <w:pPr>
        <w:numPr>
          <w:ilvl w:val="0"/>
          <w:numId w:val="5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Past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Perfect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Continuous</w:t>
      </w:r>
      <w:proofErr w:type="spellEnd"/>
    </w:p>
    <w:p w:rsidR="00CF2E09" w:rsidRPr="00CF2E09" w:rsidRDefault="00CF2E09" w:rsidP="00CF2E09">
      <w:pPr>
        <w:numPr>
          <w:ilvl w:val="0"/>
          <w:numId w:val="5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Future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Perfect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Continuous</w:t>
      </w:r>
      <w:proofErr w:type="spellEnd"/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Розглянемо ж усі часи англійської мови з прикладами </w:t>
      </w:r>
      <w:r w:rsidRPr="00CF2E09">
        <w:rPr>
          <w:rFonts w:ascii="Segoe UI Symbol" w:eastAsia="Times New Roman" w:hAnsi="Segoe UI Symbol" w:cs="Segoe UI Symbol"/>
          <w:sz w:val="24"/>
          <w:szCs w:val="24"/>
          <w:lang w:eastAsia="uk-UA"/>
        </w:rPr>
        <w:t>😊</w:t>
      </w:r>
    </w:p>
    <w:p w:rsidR="00CF2E09" w:rsidRPr="00CF2E09" w:rsidRDefault="00CF2E09" w:rsidP="00CF2E09">
      <w:pPr>
        <w:spacing w:after="300" w:line="480" w:lineRule="atLeast"/>
        <w:textAlignment w:val="baseline"/>
        <w:outlineLvl w:val="1"/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Прості або Невизначені й Тривалі часи (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Simple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Tenses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vs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Continuous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Tenses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)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Почнемо з простих і тривалих часів.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В українській мові для передачі цих двох груп часів існує ОДИН тип дієслова (недоконаний тип дієслова). Він може вказати на те, що дія:</w:t>
      </w:r>
    </w:p>
    <w:p w:rsidR="00CF2E09" w:rsidRPr="00CF2E09" w:rsidRDefault="00CF2E09" w:rsidP="00CF2E09">
      <w:pPr>
        <w:numPr>
          <w:ilvl w:val="0"/>
          <w:numId w:val="6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Повторювалася регулярно або відбулася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разово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 (факт), що прирівнюється до англійського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Simple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;</w:t>
      </w:r>
    </w:p>
    <w:p w:rsidR="00CF2E09" w:rsidRPr="00CF2E09" w:rsidRDefault="00CF2E09" w:rsidP="00CF2E09">
      <w:pPr>
        <w:numPr>
          <w:ilvl w:val="0"/>
          <w:numId w:val="6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Тривала (процес), що прирівнюється до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Continuous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.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 додаткових слів і контексту складно зрозуміти на що ми робимо акцент в реченні. В англійській же мові все це зрозуміло без зайвих слів, так би мовити, конструкція говорить сама за себе. Через цю особливість заведено вважати, що англійська – мова бізнесменів. Якщо ви хочете домогтися максимальних висот, розуміння логіки мови й вміння його застосувати в житті – вкрай необхідне уміння. Саме цього ми навчаємо на </w:t>
      </w:r>
      <w:hyperlink r:id="rId7" w:history="1">
        <w:r w:rsidRPr="00CF2E09">
          <w:rPr>
            <w:rFonts w:ascii="Times New Roman" w:eastAsia="Times New Roman" w:hAnsi="Times New Roman" w:cs="Times New Roman"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курсі бізнес-англійської </w:t>
        </w:r>
      </w:hyperlink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CF2E09">
        <w:rPr>
          <w:rFonts w:ascii="Segoe UI Symbol" w:eastAsia="Times New Roman" w:hAnsi="Segoe UI Symbol" w:cs="Segoe UI Symbol"/>
          <w:sz w:val="24"/>
          <w:szCs w:val="24"/>
          <w:lang w:eastAsia="uk-UA"/>
        </w:rPr>
        <w:t>😊</w:t>
      </w:r>
    </w:p>
    <w:p w:rsidR="00CF2E09" w:rsidRPr="00CF2E09" w:rsidRDefault="00CF2E09" w:rsidP="00CF2E09">
      <w:pPr>
        <w:spacing w:after="300" w:line="390" w:lineRule="atLeast"/>
        <w:textAlignment w:val="baseline"/>
        <w:outlineLvl w:val="2"/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  <w:t>Що саме описують ці часи?</w:t>
      </w:r>
    </w:p>
    <w:p w:rsidR="00CF2E09" w:rsidRPr="00CF2E09" w:rsidRDefault="00C14B31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history="1"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Present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Simple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 </w:t>
        </w:r>
      </w:hyperlink>
      <w:r w:rsidR="00CF2E09"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вказує на рутинні справи, регулярні події, що є звичними.</w:t>
      </w:r>
    </w:p>
    <w:p w:rsidR="00CF2E09" w:rsidRPr="00CF2E09" w:rsidRDefault="00C14B31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history="1"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Present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Continuous</w:t>
        </w:r>
        <w:proofErr w:type="spellEnd"/>
      </w:hyperlink>
      <w:r w:rsidR="00CF2E09"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 розповідає про дію, яка відбувається саме в цю секунду, в процесі мовлення.</w:t>
      </w:r>
    </w:p>
    <w:p w:rsidR="00CF2E09" w:rsidRPr="00CF2E09" w:rsidRDefault="00C14B31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history="1"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Past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Simple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 </w:t>
        </w:r>
      </w:hyperlink>
      <w:r w:rsidR="00CF2E09"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описує минулі події що відбулися лише раз, або були регулярними.</w:t>
      </w:r>
    </w:p>
    <w:p w:rsidR="00CF2E09" w:rsidRPr="00CF2E09" w:rsidRDefault="00C14B31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1" w:history="1"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Past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Continuous</w:t>
        </w:r>
        <w:proofErr w:type="spellEnd"/>
        <w:r w:rsidR="00CF2E09" w:rsidRPr="00CF2E09">
          <w:rPr>
            <w:rFonts w:ascii="Times New Roman" w:eastAsia="Times New Roman" w:hAnsi="Times New Roman" w:cs="Times New Roman"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 </w:t>
        </w:r>
      </w:hyperlink>
      <w:r w:rsidR="00CF2E09"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висвітлює минулі події, які зайняли певний проміжок часу, або якщо паралельно відбулась ще якась подія.</w:t>
      </w:r>
    </w:p>
    <w:p w:rsidR="00CF2E09" w:rsidRPr="00CF2E09" w:rsidRDefault="00C14B31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" w:history="1"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Future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Simple</w:t>
        </w:r>
        <w:proofErr w:type="spellEnd"/>
        <w:r w:rsidR="00CF2E09" w:rsidRPr="00CF2E09">
          <w:rPr>
            <w:rFonts w:ascii="Times New Roman" w:eastAsia="Times New Roman" w:hAnsi="Times New Roman" w:cs="Times New Roman"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 </w:t>
        </w:r>
      </w:hyperlink>
      <w:r w:rsidR="00CF2E09"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дозволяє говорити про плани на майбутнє, які, найчастіше, до цього не обговорювалися. Рішення було прийняте в момент мовлення.</w:t>
      </w:r>
    </w:p>
    <w:p w:rsidR="00CF2E09" w:rsidRPr="00CF2E09" w:rsidRDefault="00C14B31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3" w:history="1"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Future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Continuous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 </w:t>
        </w:r>
      </w:hyperlink>
      <w:r w:rsidR="00CF2E09"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дає можливість описати детально своє майбутнє у певний проміжок часу, або якщо дві події відбуватимуться паралельно.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Перейдемо до детального розгляду простих і тривалих часів англійської та української мов в таблиці нижче.</w:t>
      </w:r>
    </w:p>
    <w:p w:rsidR="00CF2E09" w:rsidRPr="00CF2E09" w:rsidRDefault="00CF2E09" w:rsidP="00CF2E09">
      <w:pPr>
        <w:spacing w:after="300" w:line="390" w:lineRule="atLeast"/>
        <w:textAlignment w:val="baseline"/>
        <w:outlineLvl w:val="2"/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  <w:t>Порівняльна таблиця простих і тривалих часів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953250" cy="6219825"/>
            <wp:effectExtent l="0" t="0" r="0" b="9525"/>
            <wp:docPr id="14" name="Рисунок 14" descr="Прості й тривалі часи в українській та англійській мов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ті й тривалі часи в українській та англійській мова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бачите, наші мови схожі. Обидві можуть показати процес або факт якоїсь дії. Головне пам’ятати, що українська вимагає деталей і контексту. В англійській мові вся конструкція спрямована на те, щоб передати певний момент без зайвих слів.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Ще один важливий момент. Пам’ятаєте правило, що в «англійській, в теперішньому часі до дієслів завжди додається </w:t>
      </w:r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-S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 , якщо ми говоримо про </w:t>
      </w:r>
      <w:proofErr w:type="spellStart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he</w:t>
      </w:r>
      <w:proofErr w:type="spellEnd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she</w:t>
      </w:r>
      <w:proofErr w:type="spellEnd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it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 »? Пам’ятаєте? Пропоную порівняти слово «плавати» в різних мовах.</w:t>
      </w:r>
    </w:p>
    <w:p w:rsidR="00CF2E09" w:rsidRPr="00CF2E09" w:rsidRDefault="00CF2E09" w:rsidP="00CF2E09">
      <w:pPr>
        <w:spacing w:after="300" w:line="390" w:lineRule="atLeast"/>
        <w:textAlignment w:val="baseline"/>
        <w:outlineLvl w:val="2"/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  <w:t>Таблиця зміни дієслова в теперішньому часі в українській та англійській мовах</w:t>
      </w:r>
    </w:p>
    <w:tbl>
      <w:tblPr>
        <w:tblW w:w="13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723"/>
        <w:gridCol w:w="1559"/>
        <w:gridCol w:w="1621"/>
        <w:gridCol w:w="1626"/>
        <w:gridCol w:w="1826"/>
        <w:gridCol w:w="1749"/>
        <w:gridCol w:w="1940"/>
      </w:tblGrid>
      <w:tr w:rsidR="00CF2E09" w:rsidRPr="00CF2E09" w:rsidTr="00CF2E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Я плава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Ти плава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єш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Він плава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Вона плава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Воно плава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Ми плава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ємо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Ви плава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єте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Вони плава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ють</w:t>
            </w:r>
          </w:p>
        </w:tc>
      </w:tr>
      <w:tr w:rsidR="00CF2E09" w:rsidRPr="00CF2E09" w:rsidTr="00CF2E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lastRenderedPageBreak/>
              <w:t xml:space="preserve">I 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You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He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swim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She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swim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It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swim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We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You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They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swim</w:t>
            </w:r>
            <w:proofErr w:type="spellEnd"/>
          </w:p>
        </w:tc>
      </w:tr>
      <w:tr w:rsidR="00CF2E09" w:rsidRPr="00CF2E09" w:rsidTr="00CF2E09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CF2E09" w:rsidRPr="00CF2E09" w:rsidRDefault="00CF2E09" w:rsidP="00CF2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E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Розбір слова «плавати» в українській та англійській мовах</w:t>
            </w:r>
          </w:p>
        </w:tc>
      </w:tr>
    </w:tbl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 помітили? Вірно! Однакове закінчення дієслова в теперішньому часі, коли воно поруч з «Він, Вона, Воно». Найчастіше це закінчення -Є . Ось так виглядає «українська» -S . Зверніть увагу ще на одну деталь. У той час як нам потрібно запам’ятати одну нещасну -S, іноземцям потрібно вивчити ще 5 закінчень. Ось так. </w:t>
      </w:r>
      <w:r w:rsidRPr="00CF2E09">
        <w:rPr>
          <w:rFonts w:ascii="Segoe UI Symbol" w:eastAsia="Times New Roman" w:hAnsi="Segoe UI Symbol" w:cs="Segoe UI Symbol"/>
          <w:sz w:val="24"/>
          <w:szCs w:val="24"/>
          <w:lang w:eastAsia="uk-UA"/>
        </w:rPr>
        <w:t>😊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Це що стосувалося теперішнього часу. Тепер проведемо той же експеримент, але з минулим часом.</w:t>
      </w:r>
    </w:p>
    <w:p w:rsidR="00CF2E09" w:rsidRPr="00CF2E09" w:rsidRDefault="00CF2E09" w:rsidP="00CF2E09">
      <w:pPr>
        <w:spacing w:after="300" w:line="390" w:lineRule="atLeast"/>
        <w:textAlignment w:val="baseline"/>
        <w:outlineLvl w:val="2"/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  <w:t>Таблиця зміни дієслова в минулому часі в українській та англійській мовах</w:t>
      </w:r>
    </w:p>
    <w:tbl>
      <w:tblPr>
        <w:tblW w:w="13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782"/>
        <w:gridCol w:w="1551"/>
        <w:gridCol w:w="1719"/>
        <w:gridCol w:w="1723"/>
        <w:gridCol w:w="1685"/>
        <w:gridCol w:w="1669"/>
        <w:gridCol w:w="1744"/>
      </w:tblGrid>
      <w:tr w:rsidR="00CF2E09" w:rsidRPr="00CF2E09" w:rsidTr="00CF2E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Я плава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в(-ла)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Ти плава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в(-ла)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Він плава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Вона плава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Воно плава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Ми плава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Ви плава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Вони плава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ли</w:t>
            </w:r>
          </w:p>
        </w:tc>
      </w:tr>
      <w:tr w:rsidR="00CF2E09" w:rsidRPr="00CF2E09" w:rsidTr="00CF2E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 xml:space="preserve">I 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You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He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She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It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We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You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They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swam</w:t>
            </w:r>
            <w:proofErr w:type="spellEnd"/>
          </w:p>
        </w:tc>
      </w:tr>
      <w:tr w:rsidR="00CF2E09" w:rsidRPr="00CF2E09" w:rsidTr="00CF2E09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CF2E09" w:rsidRPr="00CF2E09" w:rsidRDefault="00CF2E09" w:rsidP="00CF2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E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Порівняння дієслова в українській та англійській мовах</w:t>
            </w:r>
          </w:p>
        </w:tc>
      </w:tr>
    </w:tbl>
    <w:p w:rsidR="00CF2E09" w:rsidRPr="00CF2E09" w:rsidRDefault="00CF2E09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В англійській мові потрібно застосувати або </w:t>
      </w:r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V2 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(якщо дієслово неправильний, як в нашому випадку) або додати закінчення</w:t>
      </w:r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 -</w:t>
      </w:r>
      <w:proofErr w:type="spellStart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ed</w:t>
      </w:r>
      <w:proofErr w:type="spellEnd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.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 Це єдина зміна, яку зазнає дієслово. Особа і число осіб не впливає на його зміни на відміну від української мови.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В Українській мові ми бачимо схожу ситуацію: з’являється закінчення </w:t>
      </w:r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-В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 , але в залежності від роду і числа воно може змінюватися на </w:t>
      </w:r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-ЛА, -ЛО, -ЛИ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 .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Тепер подивимося на майбутнє.</w:t>
      </w:r>
    </w:p>
    <w:p w:rsidR="00CF2E09" w:rsidRPr="00CF2E09" w:rsidRDefault="00CF2E09" w:rsidP="00CF2E09">
      <w:pPr>
        <w:spacing w:after="300" w:line="390" w:lineRule="atLeast"/>
        <w:textAlignment w:val="baseline"/>
        <w:outlineLvl w:val="2"/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  <w:t>Таблиця зміни дієслова в майбутньому часі в українській та англійській мовах</w:t>
      </w: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546"/>
        <w:gridCol w:w="2429"/>
        <w:gridCol w:w="2582"/>
        <w:gridCol w:w="2595"/>
        <w:gridCol w:w="2687"/>
        <w:gridCol w:w="2580"/>
        <w:gridCol w:w="2850"/>
      </w:tblGrid>
      <w:tr w:rsidR="00CF2E09" w:rsidRPr="00CF2E09" w:rsidTr="00CF2E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Я 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буду</w:t>
            </w: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плавати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Ти 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будеш</w:t>
            </w: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плавати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Він 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буде</w:t>
            </w: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плавати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Вона 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буде</w:t>
            </w: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плавати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Воно 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буде</w:t>
            </w: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плавати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Ми 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будемо</w:t>
            </w: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плавати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Ви 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будете</w:t>
            </w: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плавати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Вони </w:t>
            </w:r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будуть</w:t>
            </w: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плавати</w:t>
            </w:r>
          </w:p>
        </w:tc>
      </w:tr>
      <w:tr w:rsidR="00CF2E09" w:rsidRPr="00CF2E09" w:rsidTr="00CF2E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I </w:t>
            </w:r>
            <w:proofErr w:type="spellStart"/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will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You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</w:t>
            </w:r>
            <w:proofErr w:type="spellStart"/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will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He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</w:t>
            </w:r>
            <w:proofErr w:type="spellStart"/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will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She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</w:t>
            </w:r>
            <w:proofErr w:type="spellStart"/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will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It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</w:t>
            </w:r>
            <w:proofErr w:type="spellStart"/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will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We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</w:t>
            </w:r>
            <w:proofErr w:type="spellStart"/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will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You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</w:t>
            </w:r>
            <w:proofErr w:type="spellStart"/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will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80" w:type="dxa"/>
              <w:left w:w="375" w:type="dxa"/>
              <w:bottom w:w="180" w:type="dxa"/>
              <w:right w:w="375" w:type="dxa"/>
            </w:tcMar>
            <w:vAlign w:val="bottom"/>
            <w:hideMark/>
          </w:tcPr>
          <w:p w:rsidR="00CF2E09" w:rsidRPr="00CF2E09" w:rsidRDefault="00CF2E09" w:rsidP="00CF2E09">
            <w:pPr>
              <w:spacing w:after="0" w:line="285" w:lineRule="atLeast"/>
              <w:textAlignment w:val="baseline"/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</w:pP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They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</w:t>
            </w:r>
            <w:proofErr w:type="spellStart"/>
            <w:r w:rsidRPr="00CF2E09">
              <w:rPr>
                <w:rFonts w:ascii="GothamProBold" w:eastAsia="Times New Roman" w:hAnsi="GothamProBold" w:cs="Times New Roman"/>
                <w:b/>
                <w:bCs/>
                <w:color w:val="4F535B"/>
                <w:sz w:val="23"/>
                <w:szCs w:val="23"/>
                <w:bdr w:val="none" w:sz="0" w:space="0" w:color="auto" w:frame="1"/>
                <w:lang w:eastAsia="uk-UA"/>
              </w:rPr>
              <w:t>will</w:t>
            </w:r>
            <w:proofErr w:type="spellEnd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 </w:t>
            </w:r>
            <w:proofErr w:type="spellStart"/>
            <w:r w:rsidRPr="00CF2E09">
              <w:rPr>
                <w:rFonts w:ascii="GothamPro" w:eastAsia="Times New Roman" w:hAnsi="GothamPro" w:cs="Times New Roman"/>
                <w:color w:val="4F535B"/>
                <w:sz w:val="23"/>
                <w:szCs w:val="23"/>
                <w:lang w:eastAsia="uk-UA"/>
              </w:rPr>
              <w:t>swim</w:t>
            </w:r>
            <w:proofErr w:type="spellEnd"/>
          </w:p>
        </w:tc>
      </w:tr>
      <w:tr w:rsidR="00CF2E09" w:rsidRPr="00CF2E09" w:rsidTr="00CF2E09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CF2E09" w:rsidRPr="00CF2E09" w:rsidRDefault="00CF2E09" w:rsidP="00CF2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E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дієслова в українській та англійській мовах</w:t>
            </w:r>
          </w:p>
        </w:tc>
      </w:tr>
    </w:tbl>
    <w:p w:rsidR="00CF2E09" w:rsidRPr="00CF2E09" w:rsidRDefault="00CF2E09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бачите, вони дуже схожі. І там, і там ми застосовуємо слово </w:t>
      </w:r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«буду/</w:t>
      </w:r>
      <w:proofErr w:type="spellStart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will</w:t>
      </w:r>
      <w:proofErr w:type="spellEnd"/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»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 , а далі стоїть інфінітив </w:t>
      </w:r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( V1 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). Різниця тільки в тому, в українській слово «буду» відмінюється, в англійському – ні.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Таким чином в українській мові далеко не 3, а як мінімум вже 6 граматичних часів, які дуже схожі з англійськими. Коли ви вміло володієте ними всіма, вас можна назвати впевненим туристом, адже цього цілком достатньо, щоб не відчувати себе 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дискомфортно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закордоном. Але завжди є куди рости! Іноді потрібно за короткий термін згадати все, тому що «в 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понеділок літак, а валізу ще не зібрали». З цією метою було створено </w:t>
      </w:r>
      <w:hyperlink r:id="rId15" w:history="1">
        <w:r w:rsidRPr="00CF2E09">
          <w:rPr>
            <w:rFonts w:ascii="Times New Roman" w:eastAsia="Times New Roman" w:hAnsi="Times New Roman" w:cs="Times New Roman"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курс вихідного дня «Англійська для мандрівників» </w:t>
        </w:r>
      </w:hyperlink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: два інтенсивних заняття і всі ваші знання будуть як новенькі!</w:t>
      </w:r>
    </w:p>
    <w:p w:rsidR="00CF2E09" w:rsidRPr="00CF2E09" w:rsidRDefault="00CF2E09" w:rsidP="00CF2E09">
      <w:pPr>
        <w:spacing w:after="300" w:line="480" w:lineRule="atLeast"/>
        <w:textAlignment w:val="baseline"/>
        <w:outlineLvl w:val="1"/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Доконані часи (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Perfect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Tense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)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Тепер переходимо до доконаних часів або групи 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Perfect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. Ця група допомагає зробити акцент на результаті дії. Нас не цікавить витрачений на процес виконання завдання час (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Continuous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) і просто факт того, що завдання робили (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Simple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). Головне – результат. Як в анекдоті: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GothamProBold" w:eastAsia="Times New Roman" w:hAnsi="GothamProBold" w:cs="Times New Roman"/>
          <w:color w:val="264796"/>
          <w:sz w:val="24"/>
          <w:szCs w:val="24"/>
          <w:lang w:eastAsia="uk-UA"/>
        </w:rPr>
      </w:pPr>
      <w:r w:rsidRPr="00CF2E09">
        <w:rPr>
          <w:rFonts w:ascii="inherit" w:eastAsia="Times New Roman" w:hAnsi="inherit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Приходить хлопчик в школу, а у нього запитує вчителька: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GothamProBold" w:eastAsia="Times New Roman" w:hAnsi="GothamProBold" w:cs="Times New Roman"/>
          <w:color w:val="264796"/>
          <w:sz w:val="24"/>
          <w:szCs w:val="24"/>
          <w:lang w:eastAsia="uk-UA"/>
        </w:rPr>
      </w:pPr>
      <w:r w:rsidRPr="00CF2E09">
        <w:rPr>
          <w:rFonts w:ascii="inherit" w:eastAsia="Times New Roman" w:hAnsi="inherit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– Ти домашнє завдання написав?</w:t>
      </w:r>
    </w:p>
    <w:p w:rsidR="00CF2E09" w:rsidRPr="00CF2E09" w:rsidRDefault="00CF2E09" w:rsidP="00CF2E09">
      <w:pPr>
        <w:spacing w:line="240" w:lineRule="auto"/>
        <w:textAlignment w:val="baseline"/>
        <w:rPr>
          <w:rFonts w:ascii="GothamProBold" w:eastAsia="Times New Roman" w:hAnsi="GothamProBold" w:cs="Times New Roman"/>
          <w:color w:val="264796"/>
          <w:sz w:val="24"/>
          <w:szCs w:val="24"/>
          <w:lang w:eastAsia="uk-UA"/>
        </w:rPr>
      </w:pPr>
      <w:r w:rsidRPr="00CF2E09">
        <w:rPr>
          <w:rFonts w:ascii="inherit" w:eastAsia="Times New Roman" w:hAnsi="inherit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– Я писав, – відповідає хлопчик.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Вчительку цікавить результат (написане домашнє завдання), але відповідь хлопчика не дає нам зрозуміти чи є цей результат. Ми розуміємо, що він приділяв цьому завданню час, але скільки, коли і який результат – невідомо.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передачі таких деталей використовується:</w:t>
      </w:r>
    </w:p>
    <w:p w:rsidR="00CF2E09" w:rsidRPr="00CF2E09" w:rsidRDefault="00CF2E09" w:rsidP="00CF2E09">
      <w:pPr>
        <w:numPr>
          <w:ilvl w:val="0"/>
          <w:numId w:val="7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proofErr w:type="spellStart"/>
      <w:r w:rsidRPr="00CF2E09">
        <w:rPr>
          <w:rFonts w:ascii="GothamProBold" w:eastAsia="Times New Roman" w:hAnsi="GothamProBold" w:cs="Times New Roman"/>
          <w:b/>
          <w:bCs/>
          <w:color w:val="232D42"/>
          <w:sz w:val="24"/>
          <w:szCs w:val="24"/>
          <w:bdr w:val="none" w:sz="0" w:space="0" w:color="auto" w:frame="1"/>
          <w:lang w:eastAsia="uk-UA"/>
        </w:rPr>
        <w:t>have</w:t>
      </w:r>
      <w:proofErr w:type="spellEnd"/>
      <w:r w:rsidRPr="00CF2E09">
        <w:rPr>
          <w:rFonts w:ascii="GothamProBold" w:eastAsia="Times New Roman" w:hAnsi="GothamProBold" w:cs="Times New Roman"/>
          <w:b/>
          <w:bCs/>
          <w:color w:val="232D42"/>
          <w:sz w:val="24"/>
          <w:szCs w:val="24"/>
          <w:bdr w:val="none" w:sz="0" w:space="0" w:color="auto" w:frame="1"/>
          <w:lang w:eastAsia="uk-UA"/>
        </w:rPr>
        <w:t xml:space="preserve"> + V3</w:t>
      </w:r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 (в англійській мові)</w:t>
      </w:r>
    </w:p>
    <w:p w:rsidR="00CF2E09" w:rsidRPr="00CF2E09" w:rsidRDefault="00CF2E09" w:rsidP="00CF2E09">
      <w:pPr>
        <w:numPr>
          <w:ilvl w:val="0"/>
          <w:numId w:val="7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Дієслова доконаного типу (в українській мові), які формуються за допомогою приставок </w:t>
      </w:r>
      <w:r w:rsidRPr="00CF2E09">
        <w:rPr>
          <w:rFonts w:ascii="GothamProBold" w:eastAsia="Times New Roman" w:hAnsi="GothamProBold" w:cs="Times New Roman"/>
          <w:b/>
          <w:bCs/>
          <w:color w:val="232D42"/>
          <w:sz w:val="24"/>
          <w:szCs w:val="24"/>
          <w:bdr w:val="none" w:sz="0" w:space="0" w:color="auto" w:frame="1"/>
          <w:lang w:eastAsia="uk-UA"/>
        </w:rPr>
        <w:t>з-, по-, про-</w:t>
      </w:r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 і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т.д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. Наприклад: зробив, прочитав, показав, написав і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т.д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. Також використовується слово-помічник «</w:t>
      </w:r>
      <w:r w:rsidRPr="00CF2E09">
        <w:rPr>
          <w:rFonts w:ascii="GothamProBold" w:eastAsia="Times New Roman" w:hAnsi="GothamProBold" w:cs="Times New Roman"/>
          <w:b/>
          <w:bCs/>
          <w:color w:val="232D42"/>
          <w:sz w:val="24"/>
          <w:szCs w:val="24"/>
          <w:bdr w:val="none" w:sz="0" w:space="0" w:color="auto" w:frame="1"/>
          <w:lang w:eastAsia="uk-UA"/>
        </w:rPr>
        <w:t>вже</w:t>
      </w:r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», як акцент на завершеність дії.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Розглянемо всі часи групи 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Perfect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детальніше. </w:t>
      </w:r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Що саме вони описують?</w:t>
      </w:r>
    </w:p>
    <w:p w:rsidR="00CF2E09" w:rsidRPr="00CF2E09" w:rsidRDefault="00C14B31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6" w:history="1"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Present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Perfect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 </w:t>
        </w:r>
      </w:hyperlink>
      <w:r w:rsidR="00CF2E09"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вказує на результат дії. Дія завершилася в минулому (2 години назад, 5 хвилин тому) а результат ми бачимо зараз.</w:t>
      </w:r>
    </w:p>
    <w:p w:rsidR="00CF2E09" w:rsidRPr="00CF2E09" w:rsidRDefault="00C14B31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7" w:history="1"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Past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Perfect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 </w:t>
        </w:r>
      </w:hyperlink>
      <w:r w:rsidR="00CF2E09"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описує результат у минулому, який ми отримали раніше, ніж сталося щось ще.</w:t>
      </w:r>
    </w:p>
    <w:p w:rsidR="00CF2E09" w:rsidRPr="00CF2E09" w:rsidRDefault="00C14B31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8" w:history="1"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Future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Perfect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 </w:t>
        </w:r>
      </w:hyperlink>
      <w:r w:rsidR="00CF2E09"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дає можливість сказати про результат у майбутньому, який отримають раніше, ніж відбудеться друга запланована дія.</w:t>
      </w:r>
    </w:p>
    <w:p w:rsidR="00CF2E09" w:rsidRPr="00CF2E09" w:rsidRDefault="00CF2E09" w:rsidP="00CF2E09">
      <w:pPr>
        <w:spacing w:after="300" w:line="390" w:lineRule="atLeast"/>
        <w:textAlignment w:val="baseline"/>
        <w:outlineLvl w:val="2"/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  <w:t>Порівняльна таблиця доконаних часів в українській та англійській мовах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8162925" cy="5419725"/>
            <wp:effectExtent l="0" t="0" r="9525" b="9525"/>
            <wp:docPr id="13" name="Рисунок 13" descr=" Доконані часи в українській та англійській мов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Доконані часи в українській та англійській мовах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 бачите, єдиним часом, яке не виділяється в українській граматиці окремо – є 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Past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Perfect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Однак вже зараз деякі довідники згадують його як «Минуле в минулому» або «Позаминулий час». Але і без нього у нас вже є 8 граматичних часів української мови, замість звичних 3. Чудово, чи не так? </w:t>
      </w:r>
      <w:r w:rsidRPr="00CF2E09">
        <w:rPr>
          <w:rFonts w:ascii="Segoe UI Symbol" w:eastAsia="Times New Roman" w:hAnsi="Segoe UI Symbol" w:cs="Segoe UI Symbol"/>
          <w:sz w:val="24"/>
          <w:szCs w:val="24"/>
          <w:lang w:eastAsia="uk-UA"/>
        </w:rPr>
        <w:t>😊</w:t>
      </w:r>
    </w:p>
    <w:p w:rsidR="00CF2E09" w:rsidRPr="00CF2E09" w:rsidRDefault="00CF2E09" w:rsidP="00CF2E09">
      <w:pPr>
        <w:spacing w:after="300" w:line="480" w:lineRule="atLeast"/>
        <w:textAlignment w:val="baseline"/>
        <w:outlineLvl w:val="1"/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Тривалі доконані часи (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Perfect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Continuous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Tenses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t>)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Наостанок розглянемо групу часів під назвою 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Perfect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Continuous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 за все важливо пам’ятати, що в англійській мові хоч і існують форми минулого, майбутнього і теперішнього для цієї групи, та використовується лише Теперішній Доконаний час. Решта два вимагають:</w:t>
      </w:r>
    </w:p>
    <w:p w:rsidR="00CF2E09" w:rsidRPr="00CF2E09" w:rsidRDefault="00CF2E09" w:rsidP="00CF2E09">
      <w:pPr>
        <w:numPr>
          <w:ilvl w:val="0"/>
          <w:numId w:val="8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вказівки скільки саме часу було витрачено на дію (ознака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Continuous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);</w:t>
      </w:r>
    </w:p>
    <w:p w:rsidR="00CF2E09" w:rsidRPr="00CF2E09" w:rsidRDefault="00CF2E09" w:rsidP="00CF2E09">
      <w:pPr>
        <w:numPr>
          <w:ilvl w:val="0"/>
          <w:numId w:val="8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 xml:space="preserve">вказівки другої дії, аж до якої перша дія відбувалася / відбуватиметься (ознака </w:t>
      </w:r>
      <w:proofErr w:type="spellStart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Perfect</w:t>
      </w:r>
      <w:proofErr w:type="spellEnd"/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).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Це вимагає багато часу і те ж саме можна сказати простішими зворотами, при цьому зберігши сенс. Саме з цієї причини в нашій </w:t>
      </w:r>
      <w:hyperlink r:id="rId20" w:history="1">
        <w:r w:rsidRPr="00CF2E09">
          <w:rPr>
            <w:rFonts w:ascii="Times New Roman" w:eastAsia="Times New Roman" w:hAnsi="Times New Roman" w:cs="Times New Roman"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школі англійської мови </w:t>
        </w:r>
        <w:proofErr w:type="spellStart"/>
        <w:r w:rsidRPr="00CF2E09">
          <w:rPr>
            <w:rFonts w:ascii="Times New Roman" w:eastAsia="Times New Roman" w:hAnsi="Times New Roman" w:cs="Times New Roman"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English</w:t>
        </w:r>
        <w:proofErr w:type="spellEnd"/>
        <w:r w:rsidRPr="00CF2E09">
          <w:rPr>
            <w:rFonts w:ascii="Times New Roman" w:eastAsia="Times New Roman" w:hAnsi="Times New Roman" w:cs="Times New Roman"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CF2E09">
          <w:rPr>
            <w:rFonts w:ascii="Times New Roman" w:eastAsia="Times New Roman" w:hAnsi="Times New Roman" w:cs="Times New Roman"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Prime</w:t>
        </w:r>
        <w:proofErr w:type="spellEnd"/>
        <w:r w:rsidRPr="00CF2E09">
          <w:rPr>
            <w:rFonts w:ascii="Times New Roman" w:eastAsia="Times New Roman" w:hAnsi="Times New Roman" w:cs="Times New Roman"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 </w:t>
        </w:r>
      </w:hyperlink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ми 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вивчаємо часи групи 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Perfect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Continuous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лише на старших рівнях, коли студенти впевнено володіють базовими конструкціями.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Що саме описують ці часи?</w:t>
      </w:r>
    </w:p>
    <w:p w:rsidR="00CF2E09" w:rsidRPr="00CF2E09" w:rsidRDefault="00C14B31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1" w:history="1"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Present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Perfect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Continuous</w:t>
        </w:r>
        <w:proofErr w:type="spellEnd"/>
        <w:r w:rsidR="00CF2E09" w:rsidRPr="00CF2E09">
          <w:rPr>
            <w:rFonts w:ascii="Times New Roman" w:eastAsia="Times New Roman" w:hAnsi="Times New Roman" w:cs="Times New Roman"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 </w:t>
        </w:r>
      </w:hyperlink>
      <w:r w:rsidR="00CF2E09"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вказує на дію, що почалася в минулому і допомагає розповісти скільки часу на момент мовлення ви вже витратили, щоб закінчити цю дію.</w:t>
      </w:r>
    </w:p>
    <w:p w:rsidR="00CF2E09" w:rsidRPr="00CF2E09" w:rsidRDefault="00C14B31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2" w:history="1"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Past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Perfect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Continuous</w:t>
        </w:r>
        <w:proofErr w:type="spellEnd"/>
        <w:r w:rsidR="00CF2E09" w:rsidRPr="00CF2E09">
          <w:rPr>
            <w:rFonts w:ascii="Times New Roman" w:eastAsia="Times New Roman" w:hAnsi="Times New Roman" w:cs="Times New Roman"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 </w:t>
        </w:r>
      </w:hyperlink>
      <w:r w:rsidR="00CF2E09"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описує подію та кількість часу, що було на неї витрачено, доки не сталася інша подія.</w:t>
      </w:r>
    </w:p>
    <w:p w:rsidR="00CF2E09" w:rsidRPr="00CF2E09" w:rsidRDefault="00C14B31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3" w:history="1"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Future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Perfect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Continuous</w:t>
        </w:r>
        <w:proofErr w:type="spellEnd"/>
        <w:r w:rsidR="00CF2E09" w:rsidRPr="00CF2E09">
          <w:rPr>
            <w:rFonts w:ascii="GothamProBold" w:eastAsia="Times New Roman" w:hAnsi="GothamProBold" w:cs="Times New Roman"/>
            <w:b/>
            <w:bCs/>
            <w:color w:val="DE0000"/>
            <w:sz w:val="24"/>
            <w:szCs w:val="24"/>
            <w:u w:val="single"/>
            <w:bdr w:val="none" w:sz="0" w:space="0" w:color="auto" w:frame="1"/>
            <w:lang w:eastAsia="uk-UA"/>
          </w:rPr>
          <w:t> </w:t>
        </w:r>
      </w:hyperlink>
      <w:r w:rsidR="00CF2E09"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дає можливість розповісти скільки часу буде витрачено на першу дію, доки не відбудеться друга.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українській мові цих часів теж окремо не виділяють, однак 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Present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Perfect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Continuous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досить популярний і в нашому повсякденному житті: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GothamProBold" w:eastAsia="Times New Roman" w:hAnsi="GothamProBold" w:cs="Times New Roman"/>
          <w:color w:val="264796"/>
          <w:sz w:val="24"/>
          <w:szCs w:val="24"/>
          <w:lang w:eastAsia="uk-UA"/>
        </w:rPr>
      </w:pPr>
      <w:r w:rsidRPr="00CF2E09">
        <w:rPr>
          <w:rFonts w:ascii="inherit" w:eastAsia="Times New Roman" w:hAnsi="inherit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Я чекаю тебе вже 40 хвилин. – </w:t>
      </w:r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I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have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been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waiting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for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you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for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 40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minutes</w:t>
      </w:r>
      <w:proofErr w:type="spellEnd"/>
      <w:r w:rsidRPr="00CF2E09">
        <w:rPr>
          <w:rFonts w:ascii="inherit" w:eastAsia="Times New Roman" w:hAnsi="inherit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.</w:t>
      </w:r>
    </w:p>
    <w:p w:rsidR="00CF2E09" w:rsidRPr="00CF2E09" w:rsidRDefault="00CF2E09" w:rsidP="00CF2E09">
      <w:pPr>
        <w:spacing w:line="240" w:lineRule="auto"/>
        <w:textAlignment w:val="baseline"/>
        <w:rPr>
          <w:rFonts w:ascii="GothamProBold" w:eastAsia="Times New Roman" w:hAnsi="GothamProBold" w:cs="Times New Roman"/>
          <w:color w:val="264796"/>
          <w:sz w:val="24"/>
          <w:szCs w:val="24"/>
          <w:lang w:eastAsia="uk-UA"/>
        </w:rPr>
      </w:pPr>
      <w:r w:rsidRPr="00CF2E09">
        <w:rPr>
          <w:rFonts w:ascii="inherit" w:eastAsia="Times New Roman" w:hAnsi="inherit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Я весь день намагаюся до тебе додзвонитися. – </w:t>
      </w:r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I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have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been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trying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to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get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through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to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you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the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whole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day</w:t>
      </w:r>
      <w:proofErr w:type="spellEnd"/>
      <w:r w:rsidRPr="00CF2E09">
        <w:rPr>
          <w:rFonts w:ascii="GothamProBlack" w:eastAsia="Times New Roman" w:hAnsi="GothamProBlack" w:cs="Times New Roman"/>
          <w:b/>
          <w:bCs/>
          <w:i/>
          <w:iCs/>
          <w:color w:val="264796"/>
          <w:sz w:val="24"/>
          <w:szCs w:val="24"/>
          <w:u w:val="single"/>
          <w:bdr w:val="none" w:sz="0" w:space="0" w:color="auto" w:frame="1"/>
          <w:lang w:eastAsia="uk-UA"/>
        </w:rPr>
        <w:t>.</w:t>
      </w:r>
    </w:p>
    <w:p w:rsidR="00CF2E09" w:rsidRPr="00CF2E09" w:rsidRDefault="00CF2E09" w:rsidP="00CF2E09">
      <w:pPr>
        <w:spacing w:after="300" w:line="390" w:lineRule="atLeast"/>
        <w:textAlignment w:val="baseline"/>
        <w:outlineLvl w:val="2"/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  <w:t>Порівняльна таблиця тривалих доконаних часів в українській та англійській мовах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8105775" cy="5810250"/>
            <wp:effectExtent l="0" t="0" r="9525" b="0"/>
            <wp:docPr id="12" name="Рисунок 12" descr="Тривалі доконані часи в українській та англійській мов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ивалі доконані часи в українській та англійській мова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09" w:rsidRPr="00CF2E09" w:rsidRDefault="00CF2E09" w:rsidP="00CF2E09">
      <w:pPr>
        <w:spacing w:after="300" w:line="480" w:lineRule="atLeast"/>
        <w:textAlignment w:val="baseline"/>
        <w:outlineLvl w:val="1"/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9"/>
          <w:szCs w:val="39"/>
          <w:lang w:eastAsia="uk-UA"/>
        </w:rPr>
        <w:lastRenderedPageBreak/>
        <w:t>Як вивчити всі граматичні часи?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того щоб швидко вивчити всі часи англійської мови, необхідно:</w:t>
      </w:r>
    </w:p>
    <w:p w:rsidR="00CF2E09" w:rsidRPr="00CF2E09" w:rsidRDefault="00CF2E09" w:rsidP="00CF2E09">
      <w:pPr>
        <w:numPr>
          <w:ilvl w:val="0"/>
          <w:numId w:val="9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розуміти, що саме ви хочете сказати;</w:t>
      </w:r>
    </w:p>
    <w:p w:rsidR="00CF2E09" w:rsidRPr="00CF2E09" w:rsidRDefault="00CF2E09" w:rsidP="00CF2E09">
      <w:pPr>
        <w:numPr>
          <w:ilvl w:val="0"/>
          <w:numId w:val="9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розуміти логіку побудови речення;</w:t>
      </w:r>
    </w:p>
    <w:p w:rsidR="00CF2E09" w:rsidRPr="00CF2E09" w:rsidRDefault="00CF2E09" w:rsidP="00CF2E09">
      <w:pPr>
        <w:numPr>
          <w:ilvl w:val="0"/>
          <w:numId w:val="9"/>
        </w:numPr>
        <w:spacing w:after="0" w:line="300" w:lineRule="atLeast"/>
        <w:ind w:left="1728"/>
        <w:textAlignment w:val="baseline"/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</w:pPr>
      <w:r w:rsidRPr="00CF2E09">
        <w:rPr>
          <w:rFonts w:ascii="GothamPro" w:eastAsia="Times New Roman" w:hAnsi="GothamPro" w:cs="Times New Roman"/>
          <w:b/>
          <w:bCs/>
          <w:color w:val="232D42"/>
          <w:sz w:val="24"/>
          <w:szCs w:val="24"/>
          <w:lang w:eastAsia="uk-UA"/>
        </w:rPr>
        <w:t>багато практикуватися, виконуючи різні вправи, оскільки ваша задача усвідомити в яких ситуаціях, настрої, обставинах ви висловлюєтеся так, а в яких інакше. Адже часи англійської мови, як і української, створені, щоб передати весь цей спектр емоцій і підкреслити важливість або рутинність подій.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І є </w:t>
      </w:r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ще один секрет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: вам необхідно добре розбиратися у всіх теперішніх часах, бо вони принципово відрізняються. А ось минуле і майбутнє є дзеркальним відображенням один одного, різниця тільки в формі дієслова, а смислове навантаження і відтінки – однакові. (Якщо ви зараз переглянете всі намальовані графіки, неодмінно це помітите)</w:t>
      </w:r>
    </w:p>
    <w:p w:rsidR="00CF2E09" w:rsidRPr="00CF2E09" w:rsidRDefault="00CF2E09" w:rsidP="00CF2E09">
      <w:pPr>
        <w:spacing w:after="300" w:line="390" w:lineRule="atLeast"/>
        <w:textAlignment w:val="baseline"/>
        <w:outlineLvl w:val="2"/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</w:pPr>
      <w:r w:rsidRPr="00CF2E09">
        <w:rPr>
          <w:rFonts w:ascii="GothamProBlack" w:eastAsia="Times New Roman" w:hAnsi="GothamProBlack" w:cs="Times New Roman"/>
          <w:b/>
          <w:bCs/>
          <w:color w:val="232D42"/>
          <w:sz w:val="33"/>
          <w:szCs w:val="33"/>
          <w:lang w:eastAsia="uk-UA"/>
        </w:rPr>
        <w:t>Скільки потрібно часу, щоб вивчити всі часи англійської мови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 ніж відповісти на питання про час, подумайте: </w:t>
      </w:r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який сенс ви вкладаєте у фразу «вивчити всі часи»?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Знати, як вони називаються? 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 не складно. У цій та в будь-який інший статті, таблиці, на просторах інтернет отримати цю інформацію займає 2 секунди. Ну 3, якщо інтернет повільний </w:t>
      </w:r>
      <w:r w:rsidRPr="00CF2E09">
        <w:rPr>
          <w:rFonts w:ascii="Segoe UI Symbol" w:eastAsia="Times New Roman" w:hAnsi="Segoe UI Symbol" w:cs="Segoe UI Symbol"/>
          <w:sz w:val="24"/>
          <w:szCs w:val="24"/>
          <w:lang w:eastAsia="uk-UA"/>
        </w:rPr>
        <w:t>😊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ще 15 хвилин, щоб запам’ятати всі назви.</w:t>
      </w:r>
    </w:p>
    <w:p w:rsidR="00CF2E09" w:rsidRPr="00CF2E09" w:rsidRDefault="00CF2E09" w:rsidP="00CF2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GothamProBold" w:eastAsia="Times New Roman" w:hAnsi="GothamProBold" w:cs="Times New Roman"/>
          <w:b/>
          <w:bCs/>
          <w:sz w:val="24"/>
          <w:szCs w:val="24"/>
          <w:bdr w:val="none" w:sz="0" w:space="0" w:color="auto" w:frame="1"/>
          <w:lang w:eastAsia="uk-UA"/>
        </w:rPr>
        <w:t>Але чи потрібно вам це? </w:t>
      </w: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Чи знаєте ви назви українських часів? Не тих трьох: минуле, теперішнє, майбутнє; і не переклад англійської назви на українську, а справжні назви граматичних часів української мови? Якщо ви філолог, можливо, знаєте. Зазвичай люди цього не знають і не розуміють навіщо їм ця інформація, адже головне, що вони легко ними оперують. Настільки легко, що 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рідко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коли замислюються над тим, як вони так швидко вибрали потрібний час, потрібну форму дієслова, не забули про правила відмінювання, підібрали потрібний суфікс і </w:t>
      </w:r>
      <w:proofErr w:type="spellStart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т.д</w:t>
      </w:r>
      <w:proofErr w:type="spellEnd"/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. Ось це і є «вивчити й знати часи».</w:t>
      </w:r>
    </w:p>
    <w:p w:rsidR="00CF2E09" w:rsidRPr="00CF2E09" w:rsidRDefault="00CF2E09" w:rsidP="00CF2E0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2E09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Єдиною ознакою того вивчили ви часи чи ні є вміння застосовувати їх в розмовній мові без пауз на «подумати».</w:t>
      </w:r>
    </w:p>
    <w:p w:rsidR="00157C09" w:rsidRDefault="00157C09"/>
    <w:sectPr w:rsidR="00157C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ProBlack">
    <w:altName w:val="Times New Roman"/>
    <w:panose1 w:val="00000000000000000000"/>
    <w:charset w:val="00"/>
    <w:family w:val="roman"/>
    <w:notTrueType/>
    <w:pitch w:val="default"/>
  </w:font>
  <w:font w:name="GothamProBold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6FC"/>
    <w:multiLevelType w:val="multilevel"/>
    <w:tmpl w:val="1C2E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A29E6"/>
    <w:multiLevelType w:val="multilevel"/>
    <w:tmpl w:val="49D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92503"/>
    <w:multiLevelType w:val="multilevel"/>
    <w:tmpl w:val="4434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C08C5"/>
    <w:multiLevelType w:val="multilevel"/>
    <w:tmpl w:val="2FF2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E518C4"/>
    <w:multiLevelType w:val="multilevel"/>
    <w:tmpl w:val="8484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A1B4C"/>
    <w:multiLevelType w:val="multilevel"/>
    <w:tmpl w:val="AC38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72CFC"/>
    <w:multiLevelType w:val="multilevel"/>
    <w:tmpl w:val="D870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A65B4"/>
    <w:multiLevelType w:val="multilevel"/>
    <w:tmpl w:val="EB86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33B88"/>
    <w:multiLevelType w:val="multilevel"/>
    <w:tmpl w:val="0474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620D1B"/>
    <w:multiLevelType w:val="multilevel"/>
    <w:tmpl w:val="C88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697DC5"/>
    <w:multiLevelType w:val="multilevel"/>
    <w:tmpl w:val="A4EC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B8"/>
    <w:rsid w:val="00157C09"/>
    <w:rsid w:val="007C5AB8"/>
    <w:rsid w:val="00C14B31"/>
    <w:rsid w:val="00C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B916"/>
  <w15:chartTrackingRefBased/>
  <w15:docId w15:val="{5364476D-1D4C-440E-A970-5D11C63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CF2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link w:val="50"/>
    <w:uiPriority w:val="9"/>
    <w:qFormat/>
    <w:rsid w:val="00CF2E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E0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F2E0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CF2E0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CF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q">
    <w:name w:val="req"/>
    <w:basedOn w:val="a"/>
    <w:rsid w:val="00CF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F2E09"/>
    <w:rPr>
      <w:b/>
      <w:bCs/>
    </w:rPr>
  </w:style>
  <w:style w:type="paragraph" w:customStyle="1" w:styleId="beforelist">
    <w:name w:val="before_list"/>
    <w:basedOn w:val="a"/>
    <w:rsid w:val="00CF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CF2E09"/>
    <w:rPr>
      <w:color w:val="0000FF"/>
      <w:u w:val="single"/>
    </w:rPr>
  </w:style>
  <w:style w:type="character" w:styleId="a6">
    <w:name w:val="Emphasis"/>
    <w:basedOn w:val="a0"/>
    <w:uiPriority w:val="20"/>
    <w:qFormat/>
    <w:rsid w:val="00CF2E09"/>
    <w:rPr>
      <w:i/>
      <w:iCs/>
    </w:rPr>
  </w:style>
  <w:style w:type="character" w:customStyle="1" w:styleId="likescounter">
    <w:name w:val="likes_counter"/>
    <w:basedOn w:val="a0"/>
    <w:rsid w:val="00CF2E09"/>
  </w:style>
  <w:style w:type="character" w:customStyle="1" w:styleId="boxavamdname">
    <w:name w:val="box_ava_md_name"/>
    <w:basedOn w:val="a0"/>
    <w:rsid w:val="00CF2E0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2E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CF2E09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hover-span">
    <w:name w:val="hover-span"/>
    <w:basedOn w:val="a0"/>
    <w:rsid w:val="00CF2E0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2E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CF2E09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406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85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24" w:space="31" w:color="264796"/>
                <w:bottom w:val="none" w:sz="0" w:space="0" w:color="auto"/>
                <w:right w:val="none" w:sz="0" w:space="0" w:color="auto"/>
              </w:divBdr>
            </w:div>
            <w:div w:id="1146698935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24" w:space="31" w:color="264796"/>
                <w:bottom w:val="none" w:sz="0" w:space="0" w:color="auto"/>
                <w:right w:val="none" w:sz="0" w:space="0" w:color="auto"/>
              </w:divBdr>
            </w:div>
            <w:div w:id="8795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989">
                  <w:marLeft w:val="0"/>
                  <w:marRight w:val="0"/>
                  <w:marTop w:val="0"/>
                  <w:marBottom w:val="450"/>
                  <w:divBdr>
                    <w:top w:val="single" w:sz="6" w:space="23" w:color="F1F1F1"/>
                    <w:left w:val="none" w:sz="0" w:space="0" w:color="auto"/>
                    <w:bottom w:val="single" w:sz="6" w:space="23" w:color="F1F1F1"/>
                    <w:right w:val="none" w:sz="0" w:space="0" w:color="auto"/>
                  </w:divBdr>
                  <w:divsChild>
                    <w:div w:id="2905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949415">
              <w:marLeft w:val="-450"/>
              <w:marRight w:val="-45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3" w:color="auto"/>
                    <w:bottom w:val="none" w:sz="0" w:space="0" w:color="auto"/>
                    <w:right w:val="single" w:sz="6" w:space="23" w:color="E5E5E5"/>
                  </w:divBdr>
                </w:div>
              </w:divsChild>
            </w:div>
            <w:div w:id="19035212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5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35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19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8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92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31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1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64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13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9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8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80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70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43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9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1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62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992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5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4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5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49432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942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67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61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8308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prime.ua/uk/present-simple-v-anglijskom/" TargetMode="External"/><Relationship Id="rId13" Type="http://schemas.openxmlformats.org/officeDocument/2006/relationships/hyperlink" Target="https://englishprime.ua/uk/future-continuous-v-anglijskij-movi/" TargetMode="External"/><Relationship Id="rId18" Type="http://schemas.openxmlformats.org/officeDocument/2006/relationships/hyperlink" Target="https://englishprime.ua/uk/future-perfect-v-anglijskij-mov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glishprime.ua/uk/present-perfect-continuous-v-anglijskij-movi/" TargetMode="External"/><Relationship Id="rId7" Type="http://schemas.openxmlformats.org/officeDocument/2006/relationships/hyperlink" Target="https://englishprime.ua/uk/business-english-language-kiev/" TargetMode="External"/><Relationship Id="rId12" Type="http://schemas.openxmlformats.org/officeDocument/2006/relationships/hyperlink" Target="https://englishprime.ua/uk/future-simple-v-anglijskom/" TargetMode="External"/><Relationship Id="rId17" Type="http://schemas.openxmlformats.org/officeDocument/2006/relationships/hyperlink" Target="https://englishprime.ua/uk/past-perfect-v-anglijskij-mov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glishprime.ua/uk/present-perfect-v-anglijskom/" TargetMode="External"/><Relationship Id="rId20" Type="http://schemas.openxmlformats.org/officeDocument/2006/relationships/hyperlink" Target="https://englishprime.ua/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nglishprime.ua/uk/past-continuous-v-anglijskij-movi/" TargetMode="External"/><Relationship Id="rId24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englishprime.ua/uk/english-language-for-travelers-kiev/" TargetMode="External"/><Relationship Id="rId23" Type="http://schemas.openxmlformats.org/officeDocument/2006/relationships/hyperlink" Target="https://englishprime.ua/uk/future-perfect-continuous-v-anglijskom-yazyke/" TargetMode="External"/><Relationship Id="rId10" Type="http://schemas.openxmlformats.org/officeDocument/2006/relationships/hyperlink" Target="https://englishprime.ua/uk/past-simple-v-anglijskom-yazyke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englishprime.ua/uk/present-continuous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englishprime.ua/uk/past-perfect-continuous-v-anglijskom-yazy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9857</Words>
  <Characters>5619</Characters>
  <Application>Microsoft Office Word</Application>
  <DocSecurity>0</DocSecurity>
  <Lines>46</Lines>
  <Paragraphs>30</Paragraphs>
  <ScaleCrop>false</ScaleCrop>
  <Company/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Snakes</dc:creator>
  <cp:keywords/>
  <dc:description/>
  <cp:lastModifiedBy>Snakes</cp:lastModifiedBy>
  <cp:revision>4</cp:revision>
  <dcterms:created xsi:type="dcterms:W3CDTF">2020-05-25T08:42:00Z</dcterms:created>
  <dcterms:modified xsi:type="dcterms:W3CDTF">2020-05-26T06:47:00Z</dcterms:modified>
</cp:coreProperties>
</file>