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4444">
      <w:r>
        <w:t>27.05.2020р.</w:t>
      </w:r>
    </w:p>
    <w:p w:rsidR="00D94444" w:rsidRPr="00D94444" w:rsidRDefault="00D94444" w:rsidP="00D94444">
      <w:pPr>
        <w:rPr>
          <w:color w:val="FF0000"/>
        </w:rPr>
      </w:pPr>
      <w:r>
        <w:rPr>
          <w:color w:val="FF0000"/>
        </w:rPr>
        <w:t>Вправи для розвитку витривалості. Рівномірний біг малої інтенсивності на довгі дистанції. Рухлива гра "Голуб".</w:t>
      </w:r>
    </w:p>
    <w:tbl>
      <w:tblPr>
        <w:tblW w:w="9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2"/>
        <w:gridCol w:w="1181"/>
        <w:gridCol w:w="3370"/>
      </w:tblGrid>
      <w:tr w:rsidR="00D94444" w:rsidTr="00D94444">
        <w:trPr>
          <w:trHeight w:val="563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4444" w:rsidRDefault="00D9444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</w:rPr>
              <w:t>Зміст роботи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4444" w:rsidRDefault="00D9444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</w:rPr>
              <w:t>Дозу-вання</w:t>
            </w:r>
            <w:proofErr w:type="spellEnd"/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4444" w:rsidRDefault="00D9444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</w:rPr>
              <w:t>Методичні вказівки</w:t>
            </w:r>
          </w:p>
        </w:tc>
      </w:tr>
      <w:tr w:rsidR="00D94444" w:rsidTr="00D94444">
        <w:trPr>
          <w:trHeight w:val="577"/>
        </w:trPr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44" w:rsidRDefault="00D9444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Підготовчачастина</w:t>
            </w:r>
            <w:proofErr w:type="spellEnd"/>
            <w:r>
              <w:rPr>
                <w:b/>
                <w:bCs/>
                <w:color w:val="000000"/>
              </w:rPr>
              <w:t xml:space="preserve"> (11 </w:t>
            </w:r>
            <w:proofErr w:type="spellStart"/>
            <w:r>
              <w:rPr>
                <w:b/>
                <w:bCs/>
                <w:color w:val="000000"/>
              </w:rPr>
              <w:t>хв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  <w:p w:rsidR="00D94444" w:rsidRPr="00D94444" w:rsidRDefault="00D94444" w:rsidP="007903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94444">
              <w:rPr>
                <w:rFonts w:asciiTheme="minorHAnsi" w:hAnsiTheme="minorHAnsi"/>
                <w:color w:val="000000"/>
              </w:rPr>
              <w:t>Шикування в шеренгу, при</w:t>
            </w:r>
            <w:r w:rsidRPr="00D94444">
              <w:rPr>
                <w:rFonts w:asciiTheme="minorHAnsi" w:hAnsiTheme="minorHAnsi"/>
                <w:color w:val="000000"/>
              </w:rPr>
              <w:softHyphen/>
              <w:t>вітання</w:t>
            </w:r>
            <w:r w:rsidRPr="00D94444">
              <w:rPr>
                <w:rFonts w:ascii="Times New Roman" w:hAnsi="Times New Roman"/>
                <w:color w:val="000000"/>
              </w:rPr>
              <w:t>.</w:t>
            </w:r>
          </w:p>
          <w:p w:rsidR="00D94444" w:rsidRDefault="00D9444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color w:val="000000"/>
              </w:rPr>
              <w:t>2.Повідомленнязавдань уроку</w:t>
            </w:r>
          </w:p>
          <w:p w:rsidR="00D94444" w:rsidRDefault="00D94444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t>Шикування в коло; розмикання на інтер</w:t>
            </w:r>
            <w:r>
              <w:softHyphen/>
              <w:t>вал піднятих у сторони рук</w:t>
            </w:r>
            <w:r>
              <w:rPr>
                <w:color w:val="000000"/>
              </w:rPr>
              <w:t>.</w:t>
            </w:r>
          </w:p>
          <w:p w:rsidR="00D94444" w:rsidRDefault="00D94444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4. Комплекс ранкової гімнастики</w:t>
            </w:r>
          </w:p>
          <w:p w:rsidR="00D94444" w:rsidRDefault="00D94444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Основна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частина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(21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)</w:t>
            </w:r>
          </w:p>
          <w:p w:rsidR="00D94444" w:rsidRDefault="00D94444">
            <w:pPr>
              <w:rPr>
                <w:bCs/>
                <w:color w:val="000000"/>
              </w:rPr>
            </w:pPr>
          </w:p>
          <w:p w:rsidR="00D94444" w:rsidRDefault="00D94444">
            <w:pPr>
              <w:rPr>
                <w:rFonts w:ascii="Times New Roman" w:hAnsi="Times New Roman"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>
              <w:rPr>
                <w:color w:val="000000"/>
              </w:rPr>
              <w:t>.3 упору стоячи на колі</w:t>
            </w:r>
            <w:r>
              <w:rPr>
                <w:color w:val="000000"/>
              </w:rPr>
              <w:softHyphen/>
              <w:t>нах перехід в упор присів</w:t>
            </w:r>
            <w:r>
              <w:rPr>
                <w:color w:val="000000"/>
              </w:rPr>
              <w:softHyphen/>
              <w:t>ши з наступними перекатами у групуванні</w:t>
            </w:r>
          </w:p>
          <w:p w:rsidR="00D94444" w:rsidRDefault="00D94444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>Акробатика: групування; перекати у групуванні; перекат убік.</w:t>
            </w:r>
          </w:p>
          <w:p w:rsidR="00D94444" w:rsidRDefault="00D94444">
            <w:pPr>
              <w:rPr>
                <w:color w:val="000000"/>
              </w:rPr>
            </w:pPr>
            <w:r>
              <w:rPr>
                <w:color w:val="000000"/>
              </w:rPr>
              <w:t>3. Рухлива гра «Голуб».</w:t>
            </w:r>
          </w:p>
          <w:p w:rsidR="00D94444" w:rsidRDefault="00D9444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Заключна частина (3 </w:t>
            </w:r>
            <w:proofErr w:type="spellStart"/>
            <w:r>
              <w:rPr>
                <w:b/>
                <w:color w:val="000000"/>
              </w:rPr>
              <w:t>хв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D94444" w:rsidRPr="00D94444" w:rsidRDefault="00D94444" w:rsidP="0079037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ru-RU"/>
              </w:rPr>
            </w:pPr>
            <w:proofErr w:type="spellStart"/>
            <w:r w:rsidRPr="00D94444">
              <w:rPr>
                <w:rFonts w:asciiTheme="minorHAnsi" w:hAnsiTheme="minorHAnsi"/>
                <w:color w:val="000000"/>
                <w:lang w:val="ru-RU"/>
              </w:rPr>
              <w:t>Шикування</w:t>
            </w:r>
            <w:proofErr w:type="spellEnd"/>
            <w:r w:rsidRPr="00D94444">
              <w:rPr>
                <w:rFonts w:asciiTheme="minorHAnsi" w:hAnsiTheme="minorHAnsi"/>
                <w:color w:val="000000"/>
                <w:lang w:val="ru-RU"/>
              </w:rPr>
              <w:t xml:space="preserve"> в шеренгу</w:t>
            </w:r>
          </w:p>
          <w:p w:rsidR="00D94444" w:rsidRDefault="00D9444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color w:val="000000"/>
              </w:rPr>
              <w:t>2. Підбиття підсумків уроку</w:t>
            </w:r>
          </w:p>
          <w:p w:rsidR="00D94444" w:rsidRDefault="00D94444">
            <w:pPr>
              <w:rPr>
                <w:color w:val="000000"/>
              </w:rPr>
            </w:pPr>
            <w:r>
              <w:rPr>
                <w:color w:val="000000"/>
              </w:rPr>
              <w:t>3. Організований перехід до класу.</w:t>
            </w:r>
          </w:p>
          <w:p w:rsidR="00D94444" w:rsidRDefault="00D94444">
            <w:pPr>
              <w:rPr>
                <w:color w:val="000000"/>
              </w:rPr>
            </w:pPr>
          </w:p>
          <w:p w:rsidR="00D94444" w:rsidRDefault="00D94444">
            <w:pPr>
              <w:rPr>
                <w:color w:val="000000"/>
              </w:rPr>
            </w:pPr>
          </w:p>
          <w:p w:rsidR="00D94444" w:rsidRDefault="00D94444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44" w:rsidRDefault="00D94444" w:rsidP="00D94444">
            <w:pPr>
              <w:rPr>
                <w:rFonts w:eastAsia="Calibri" w:cs="Times New Roman"/>
                <w:sz w:val="24"/>
                <w:szCs w:val="40"/>
              </w:rPr>
            </w:pPr>
          </w:p>
          <w:p w:rsidR="00D94444" w:rsidRDefault="00D94444" w:rsidP="00D94444">
            <w:pPr>
              <w:rPr>
                <w:szCs w:val="40"/>
              </w:rPr>
            </w:pPr>
            <w:r>
              <w:rPr>
                <w:rFonts w:eastAsia="Calibri" w:cs="Times New Roman"/>
                <w:sz w:val="24"/>
                <w:szCs w:val="40"/>
              </w:rPr>
              <w:t xml:space="preserve">      </w:t>
            </w:r>
            <w:r>
              <w:rPr>
                <w:szCs w:val="40"/>
              </w:rPr>
              <w:t xml:space="preserve">1 </w:t>
            </w:r>
            <w:proofErr w:type="spellStart"/>
            <w:r>
              <w:rPr>
                <w:szCs w:val="40"/>
              </w:rPr>
              <w:t>хв</w:t>
            </w:r>
            <w:proofErr w:type="spellEnd"/>
          </w:p>
          <w:p w:rsidR="00D94444" w:rsidRDefault="00D94444" w:rsidP="00D94444">
            <w:pPr>
              <w:rPr>
                <w:szCs w:val="40"/>
              </w:rPr>
            </w:pPr>
            <w:r>
              <w:rPr>
                <w:szCs w:val="40"/>
              </w:rPr>
              <w:t xml:space="preserve">       2 </w:t>
            </w:r>
            <w:proofErr w:type="spellStart"/>
            <w:r>
              <w:rPr>
                <w:szCs w:val="40"/>
              </w:rPr>
              <w:t>хв</w:t>
            </w:r>
            <w:proofErr w:type="spellEnd"/>
          </w:p>
          <w:p w:rsidR="00D94444" w:rsidRDefault="00D94444" w:rsidP="00D94444">
            <w:pPr>
              <w:rPr>
                <w:szCs w:val="40"/>
              </w:rPr>
            </w:pPr>
            <w:r>
              <w:rPr>
                <w:szCs w:val="40"/>
              </w:rPr>
              <w:t xml:space="preserve">       3 </w:t>
            </w:r>
            <w:proofErr w:type="spellStart"/>
            <w:r>
              <w:rPr>
                <w:szCs w:val="40"/>
              </w:rPr>
              <w:t>хв</w:t>
            </w:r>
            <w:proofErr w:type="spellEnd"/>
          </w:p>
          <w:p w:rsidR="00D94444" w:rsidRDefault="00D94444" w:rsidP="00D94444">
            <w:pPr>
              <w:rPr>
                <w:szCs w:val="40"/>
              </w:rPr>
            </w:pPr>
            <w:r>
              <w:rPr>
                <w:szCs w:val="40"/>
              </w:rPr>
              <w:t xml:space="preserve">       5 </w:t>
            </w:r>
            <w:proofErr w:type="spellStart"/>
            <w:r>
              <w:rPr>
                <w:szCs w:val="40"/>
              </w:rPr>
              <w:t>хв</w:t>
            </w:r>
            <w:proofErr w:type="spellEnd"/>
          </w:p>
          <w:p w:rsidR="00D94444" w:rsidRDefault="00D94444">
            <w:pPr>
              <w:jc w:val="center"/>
              <w:rPr>
                <w:szCs w:val="40"/>
              </w:rPr>
            </w:pPr>
          </w:p>
          <w:p w:rsidR="00D94444" w:rsidRDefault="00D94444" w:rsidP="00D94444">
            <w:pPr>
              <w:rPr>
                <w:szCs w:val="40"/>
              </w:rPr>
            </w:pPr>
            <w:r>
              <w:rPr>
                <w:szCs w:val="40"/>
              </w:rPr>
              <w:t xml:space="preserve">    </w:t>
            </w:r>
          </w:p>
          <w:p w:rsidR="00D94444" w:rsidRDefault="00D94444" w:rsidP="00D94444">
            <w:pPr>
              <w:rPr>
                <w:szCs w:val="40"/>
              </w:rPr>
            </w:pPr>
            <w:r>
              <w:rPr>
                <w:szCs w:val="40"/>
              </w:rPr>
              <w:t xml:space="preserve">      3 </w:t>
            </w:r>
            <w:proofErr w:type="spellStart"/>
            <w:r>
              <w:rPr>
                <w:szCs w:val="40"/>
              </w:rPr>
              <w:t>хв</w:t>
            </w:r>
            <w:proofErr w:type="spellEnd"/>
          </w:p>
          <w:p w:rsidR="00D94444" w:rsidRDefault="00D94444" w:rsidP="00D94444">
            <w:pPr>
              <w:rPr>
                <w:szCs w:val="40"/>
              </w:rPr>
            </w:pPr>
            <w:r>
              <w:rPr>
                <w:szCs w:val="40"/>
              </w:rPr>
              <w:t xml:space="preserve">     </w:t>
            </w:r>
          </w:p>
          <w:p w:rsidR="00D94444" w:rsidRDefault="00D94444" w:rsidP="00D94444">
            <w:pPr>
              <w:rPr>
                <w:szCs w:val="40"/>
              </w:rPr>
            </w:pPr>
            <w:r>
              <w:rPr>
                <w:szCs w:val="40"/>
              </w:rPr>
              <w:t xml:space="preserve">      10 </w:t>
            </w:r>
            <w:proofErr w:type="spellStart"/>
            <w:r>
              <w:rPr>
                <w:szCs w:val="40"/>
              </w:rPr>
              <w:t>хв</w:t>
            </w:r>
            <w:proofErr w:type="spellEnd"/>
          </w:p>
          <w:p w:rsidR="00D94444" w:rsidRDefault="00D94444" w:rsidP="00D94444">
            <w:pPr>
              <w:rPr>
                <w:szCs w:val="40"/>
              </w:rPr>
            </w:pPr>
            <w:r>
              <w:rPr>
                <w:szCs w:val="40"/>
              </w:rPr>
              <w:t xml:space="preserve">      </w:t>
            </w:r>
          </w:p>
          <w:p w:rsidR="00D94444" w:rsidRDefault="00D94444" w:rsidP="00D94444">
            <w:pPr>
              <w:rPr>
                <w:szCs w:val="40"/>
              </w:rPr>
            </w:pPr>
            <w:r>
              <w:rPr>
                <w:szCs w:val="40"/>
              </w:rPr>
              <w:t xml:space="preserve">       8 </w:t>
            </w:r>
            <w:proofErr w:type="spellStart"/>
            <w:r>
              <w:rPr>
                <w:szCs w:val="40"/>
              </w:rPr>
              <w:t>хв</w:t>
            </w:r>
            <w:proofErr w:type="spellEnd"/>
          </w:p>
          <w:p w:rsidR="00D94444" w:rsidRDefault="00D94444" w:rsidP="00D94444">
            <w:pPr>
              <w:rPr>
                <w:szCs w:val="40"/>
              </w:rPr>
            </w:pPr>
            <w:r>
              <w:rPr>
                <w:szCs w:val="40"/>
              </w:rPr>
              <w:t xml:space="preserve">       1 </w:t>
            </w:r>
            <w:proofErr w:type="spellStart"/>
            <w:r>
              <w:rPr>
                <w:szCs w:val="40"/>
              </w:rPr>
              <w:t>хв</w:t>
            </w:r>
            <w:proofErr w:type="spellEnd"/>
          </w:p>
          <w:p w:rsidR="00D94444" w:rsidRDefault="00D94444" w:rsidP="00D94444">
            <w:pPr>
              <w:rPr>
                <w:szCs w:val="40"/>
              </w:rPr>
            </w:pPr>
            <w:r>
              <w:rPr>
                <w:szCs w:val="40"/>
              </w:rPr>
              <w:t xml:space="preserve">       1 </w:t>
            </w:r>
            <w:proofErr w:type="spellStart"/>
            <w:r>
              <w:rPr>
                <w:szCs w:val="40"/>
              </w:rPr>
              <w:t>хв</w:t>
            </w:r>
            <w:proofErr w:type="spellEnd"/>
          </w:p>
          <w:p w:rsidR="00D94444" w:rsidRDefault="00505BAA" w:rsidP="00505BAA">
            <w:pPr>
              <w:rPr>
                <w:rFonts w:eastAsia="Calibri" w:cs="Times New Roman"/>
                <w:sz w:val="24"/>
                <w:szCs w:val="40"/>
                <w:lang w:eastAsia="en-US"/>
              </w:rPr>
            </w:pPr>
            <w:r>
              <w:rPr>
                <w:szCs w:val="40"/>
              </w:rPr>
              <w:t xml:space="preserve">        </w:t>
            </w:r>
            <w:r w:rsidR="00D94444">
              <w:rPr>
                <w:szCs w:val="40"/>
              </w:rPr>
              <w:t xml:space="preserve">1 </w:t>
            </w:r>
            <w:proofErr w:type="spellStart"/>
            <w:r w:rsidR="00D94444">
              <w:rPr>
                <w:szCs w:val="40"/>
              </w:rPr>
              <w:t>хв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44" w:rsidRDefault="00D94444">
            <w:pPr>
              <w:shd w:val="clear" w:color="auto" w:fill="FFFFFF"/>
              <w:spacing w:line="235" w:lineRule="exact"/>
              <w:ind w:right="14" w:hanging="1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D94444" w:rsidRDefault="00D94444">
            <w:pPr>
              <w:shd w:val="clear" w:color="auto" w:fill="FFFFFF"/>
              <w:spacing w:line="235" w:lineRule="exact"/>
              <w:ind w:right="14" w:hanging="10"/>
              <w:rPr>
                <w:lang w:val="ru-RU"/>
              </w:rPr>
            </w:pPr>
            <w:r>
              <w:rPr>
                <w:color w:val="000000"/>
              </w:rPr>
              <w:t>Перевірити стан спор</w:t>
            </w:r>
            <w:r>
              <w:rPr>
                <w:color w:val="000000"/>
              </w:rPr>
              <w:softHyphen/>
              <w:t>тивної форми і само</w:t>
            </w:r>
            <w:r>
              <w:rPr>
                <w:color w:val="000000"/>
              </w:rPr>
              <w:softHyphen/>
              <w:t>почуття учнів. Оцінюється кожен учень.</w:t>
            </w:r>
          </w:p>
          <w:p w:rsidR="00D94444" w:rsidRDefault="00D94444">
            <w:pPr>
              <w:shd w:val="clear" w:color="auto" w:fill="FFFFFF"/>
              <w:spacing w:line="235" w:lineRule="exact"/>
              <w:ind w:right="77" w:hanging="14"/>
              <w:rPr>
                <w:color w:val="000000"/>
              </w:rPr>
            </w:pPr>
          </w:p>
          <w:p w:rsidR="00D94444" w:rsidRDefault="00D94444">
            <w:pPr>
              <w:shd w:val="clear" w:color="auto" w:fill="FFFFFF"/>
              <w:spacing w:line="235" w:lineRule="exact"/>
              <w:ind w:right="77" w:hanging="14"/>
              <w:rPr>
                <w:lang w:val="ru-RU"/>
              </w:rPr>
            </w:pPr>
            <w:r>
              <w:rPr>
                <w:color w:val="000000"/>
              </w:rPr>
              <w:t>Швидкість пересування за свистком учителя. Пропонується вико</w:t>
            </w:r>
            <w:r>
              <w:rPr>
                <w:color w:val="000000"/>
              </w:rPr>
              <w:softHyphen/>
              <w:t>ристовувати в домаш</w:t>
            </w:r>
            <w:r>
              <w:rPr>
                <w:color w:val="000000"/>
              </w:rPr>
              <w:softHyphen/>
              <w:t>ніх умовах. Вправи виконуються в парах по черзі. Вправа виконується в шеренгах по черзі серіями 3 х 5 р.. Виконується потоком по черзі.</w:t>
            </w:r>
          </w:p>
          <w:p w:rsidR="00D94444" w:rsidRDefault="00D94444">
            <w:pPr>
              <w:jc w:val="both"/>
              <w:rPr>
                <w:rFonts w:eastAsia="Calibri" w:cs="Times New Roman"/>
                <w:sz w:val="24"/>
                <w:szCs w:val="40"/>
                <w:lang w:eastAsia="en-US"/>
              </w:rPr>
            </w:pPr>
          </w:p>
        </w:tc>
      </w:tr>
    </w:tbl>
    <w:p w:rsidR="00D94444" w:rsidRDefault="00D94444"/>
    <w:sectPr w:rsidR="00D94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08B"/>
    <w:multiLevelType w:val="hybridMultilevel"/>
    <w:tmpl w:val="D04C9E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1797879"/>
    <w:multiLevelType w:val="hybridMultilevel"/>
    <w:tmpl w:val="D04C9E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4444"/>
    <w:rsid w:val="00505BAA"/>
    <w:rsid w:val="00D9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44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2020-05-27T07:37:00Z</dcterms:created>
  <dcterms:modified xsi:type="dcterms:W3CDTF">2020-05-27T07:49:00Z</dcterms:modified>
</cp:coreProperties>
</file>