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ХІМІЯ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 11 клас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07. 05. 2020р.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rtl w:val="0"/>
        </w:rPr>
        <w:t xml:space="preserve">Практична робота №2. </w:t>
      </w: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Генетичні зв'язки між неорганічними речовинами</w:t>
      </w: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rtl w:val="0"/>
        </w:rPr>
        <w:t xml:space="preserve">Інструктаж з БЖД.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практичної роботи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закріпити вміння проводити дослідження властивостей та генетичних зв'язків неорганічних речовин і робити відповідні висновки.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Виконавши цю практичну роботу, ви зможете: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закріпити вміння й набути навичок самостійно досліджувати властивості та генетичні зв'язки неорганічних речовин;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набути практичних умінь у дослідженні речовин, а також робити висновки.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перегляньте відео проведення дослідів і оформіть звіт, давши відповіді на питання.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cc41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rtl w:val="0"/>
        </w:rPr>
        <w:t xml:space="preserve">Правила безпеки: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Перегляньте відео за посиланням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rtl w:val="0"/>
          </w:rPr>
          <w:t xml:space="preserve"> 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https://youtu.be/BiuvThAaO18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cc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6"/>
          <w:szCs w:val="36"/>
          <w:rtl w:val="0"/>
        </w:rPr>
        <w:t xml:space="preserve">Хід роботи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36"/>
          <w:szCs w:val="36"/>
          <w:rtl w:val="0"/>
        </w:rPr>
        <w:t xml:space="preserve">!!!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36"/>
          <w:szCs w:val="36"/>
          <w:rtl w:val="0"/>
        </w:rPr>
        <w:t xml:space="preserve">Перегляньте відео за посиланнями та запишіть спостереження і хімічні реакції до дослідів: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sihvdkgmiv42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Лабораторний дослід "Взаємодія аргентум (І) нітрату з натрій ортофосфатом"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https://www.youtube.com/watch?v=1WBA_M1ORr0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68v9izlis28n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Взаємодія хлоридної кислоти з металами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https://www.youtube.com/watch?v=DZih_54Jthc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Складіть план експерименту зі здійснення таких хімічних перетворень: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а) MgCO3 → Mg(HCO3)2 → MgCl2 → Mg(NO3)2;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б) Zn → ZnCl2 → Zn(OH)2 → Na2[Zn(OH)4] → ZnSO4;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в) CuO → CuSO4 → Cu(NO3)2 → Сu(ОН)2 → (СН3СOO)2Сu.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Зробіть висновок.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! Домашнє завдання: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повторіть параграфи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25 - 33.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Zih_54Jthc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BiuvThAaO18" TargetMode="External"/><Relationship Id="rId7" Type="http://schemas.openxmlformats.org/officeDocument/2006/relationships/hyperlink" Target="https://youtu.be/BiuvThAaO18" TargetMode="External"/><Relationship Id="rId8" Type="http://schemas.openxmlformats.org/officeDocument/2006/relationships/hyperlink" Target="https://www.youtube.com/watch?v=1WBA_M1OR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