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5DD" w:rsidRPr="00C915DD" w:rsidRDefault="00C915DD" w:rsidP="00C915DD">
      <w:pPr>
        <w:pStyle w:val="a3"/>
        <w:shd w:val="clear" w:color="auto" w:fill="FFFFFF"/>
        <w:spacing w:before="0" w:beforeAutospacing="0" w:after="0" w:afterAutospacing="0"/>
        <w:jc w:val="center"/>
        <w:rPr>
          <w:rFonts w:ascii="Arial" w:hAnsi="Arial" w:cs="Arial"/>
          <w:b/>
          <w:color w:val="002060"/>
          <w:sz w:val="12"/>
          <w:szCs w:val="21"/>
        </w:rPr>
      </w:pPr>
      <w:bookmarkStart w:id="0" w:name="_GoBack"/>
      <w:r>
        <w:rPr>
          <w:b/>
          <w:color w:val="002060"/>
          <w:sz w:val="36"/>
          <w:szCs w:val="54"/>
          <w:bdr w:val="none" w:sz="0" w:space="0" w:color="auto" w:frame="1"/>
          <w:shd w:val="clear" w:color="auto" w:fill="FFFFFF"/>
        </w:rPr>
        <w:t>ПРАВИЛА ПРИЙОМУ ДО ЗАКЛАДУ</w:t>
      </w:r>
      <w:r w:rsidRPr="00C915DD">
        <w:rPr>
          <w:b/>
          <w:color w:val="002060"/>
          <w:sz w:val="36"/>
          <w:szCs w:val="54"/>
          <w:bdr w:val="none" w:sz="0" w:space="0" w:color="auto" w:frame="1"/>
          <w:shd w:val="clear" w:color="auto" w:fill="FFFFFF"/>
        </w:rPr>
        <w:t xml:space="preserve"> </w:t>
      </w:r>
    </w:p>
    <w:bookmarkEnd w:id="0"/>
    <w:p w:rsidR="00C915DD" w:rsidRPr="00C915DD" w:rsidRDefault="00C915DD" w:rsidP="00C915DD">
      <w:pPr>
        <w:pStyle w:val="a3"/>
        <w:shd w:val="clear" w:color="auto" w:fill="FFFFFF"/>
        <w:spacing w:before="0" w:beforeAutospacing="0" w:after="160" w:afterAutospacing="0"/>
        <w:jc w:val="center"/>
        <w:rPr>
          <w:b/>
          <w:color w:val="002060"/>
          <w:sz w:val="28"/>
          <w:szCs w:val="28"/>
        </w:rPr>
      </w:pPr>
    </w:p>
    <w:p w:rsidR="00C915DD" w:rsidRPr="00C915DD" w:rsidRDefault="00C915DD" w:rsidP="00C915DD">
      <w:pPr>
        <w:pStyle w:val="a3"/>
        <w:shd w:val="clear" w:color="auto" w:fill="FFFFFF"/>
        <w:spacing w:before="0" w:beforeAutospacing="0" w:after="160" w:afterAutospacing="0"/>
        <w:jc w:val="center"/>
        <w:rPr>
          <w:b/>
          <w:color w:val="002060"/>
          <w:sz w:val="28"/>
          <w:szCs w:val="28"/>
        </w:rPr>
      </w:pPr>
      <w:r w:rsidRPr="00C915DD">
        <w:rPr>
          <w:b/>
          <w:color w:val="002060"/>
          <w:sz w:val="28"/>
          <w:szCs w:val="28"/>
        </w:rPr>
        <w:t>НОРМАТИВНО-ПРАВОВЕ  ЗАБЕЗПЕЧЕННЯ ЗАРАХУВАННЯ, ВІДРАХУВАННЯ ТА ПЕРЕВЕДЕННЯ УЧНІВ ДО ІНШИХ ЗАКЛАДІВ ОСВІТИ</w:t>
      </w:r>
    </w:p>
    <w:p w:rsidR="00C915DD" w:rsidRPr="00C915DD" w:rsidRDefault="00C915DD" w:rsidP="00C915DD">
      <w:pPr>
        <w:pStyle w:val="a3"/>
        <w:shd w:val="clear" w:color="auto" w:fill="FFFFFF"/>
        <w:spacing w:before="0" w:beforeAutospacing="0" w:after="0" w:afterAutospacing="0"/>
        <w:jc w:val="center"/>
        <w:rPr>
          <w:rFonts w:ascii="Arial" w:hAnsi="Arial" w:cs="Arial"/>
          <w:color w:val="002060"/>
          <w:sz w:val="21"/>
          <w:szCs w:val="21"/>
        </w:rPr>
      </w:pPr>
      <w:r w:rsidRPr="00C915DD">
        <w:rPr>
          <w:bCs/>
          <w:color w:val="002060"/>
          <w:sz w:val="28"/>
          <w:szCs w:val="28"/>
          <w:bdr w:val="none" w:sz="0" w:space="0" w:color="auto" w:frame="1"/>
          <w:shd w:val="clear" w:color="auto" w:fill="FFFFFF"/>
        </w:rPr>
        <w:t>Порядок зарахування, відрахування та переведення учнів до інших закладів освіти</w:t>
      </w:r>
    </w:p>
    <w:p w:rsidR="00C915DD" w:rsidRPr="00172CE0" w:rsidRDefault="00C915DD" w:rsidP="00172CE0">
      <w:pPr>
        <w:pStyle w:val="a3"/>
        <w:numPr>
          <w:ilvl w:val="0"/>
          <w:numId w:val="1"/>
        </w:numPr>
        <w:shd w:val="clear" w:color="auto" w:fill="FFFFFF"/>
        <w:spacing w:before="0" w:beforeAutospacing="0" w:after="0" w:afterAutospacing="0"/>
        <w:rPr>
          <w:rFonts w:ascii="Arial" w:hAnsi="Arial" w:cs="Arial"/>
          <w:color w:val="333333"/>
          <w:sz w:val="21"/>
          <w:szCs w:val="21"/>
        </w:rPr>
      </w:pPr>
      <w:r w:rsidRPr="00C915DD">
        <w:rPr>
          <w:color w:val="000000"/>
          <w:sz w:val="22"/>
          <w:szCs w:val="22"/>
          <w:bdr w:val="none" w:sz="0" w:space="0" w:color="auto" w:frame="1"/>
          <w:shd w:val="clear" w:color="auto" w:fill="FFFFFF"/>
        </w:rPr>
        <w:t xml:space="preserve">Наказ МОН </w:t>
      </w:r>
      <w:r w:rsidR="00172CE0" w:rsidRPr="00C915DD">
        <w:rPr>
          <w:color w:val="000000"/>
          <w:sz w:val="22"/>
          <w:szCs w:val="22"/>
          <w:bdr w:val="none" w:sz="0" w:space="0" w:color="auto" w:frame="1"/>
          <w:shd w:val="clear" w:color="auto" w:fill="FFFFFF"/>
        </w:rPr>
        <w:t>від 16.04.2018 № 367</w:t>
      </w:r>
      <w:r w:rsidR="00172CE0" w:rsidRPr="00C915DD">
        <w:rPr>
          <w:rFonts w:ascii="Calibri" w:hAnsi="Calibri" w:cs="Calibri"/>
          <w:color w:val="333333"/>
          <w:sz w:val="22"/>
          <w:szCs w:val="22"/>
          <w:bdr w:val="none" w:sz="0" w:space="0" w:color="auto" w:frame="1"/>
          <w:shd w:val="clear" w:color="auto" w:fill="FFFFFF"/>
        </w:rPr>
        <w:t> </w:t>
      </w:r>
      <w:r w:rsidR="00172CE0" w:rsidRPr="00C915DD">
        <w:rPr>
          <w:color w:val="000000"/>
          <w:sz w:val="22"/>
          <w:szCs w:val="22"/>
          <w:bdr w:val="none" w:sz="0" w:space="0" w:color="auto" w:frame="1"/>
          <w:shd w:val="clear" w:color="auto" w:fill="FFFFFF"/>
        </w:rPr>
        <w:t xml:space="preserve"> </w:t>
      </w:r>
      <w:r w:rsidRPr="00C915DD">
        <w:rPr>
          <w:color w:val="000000"/>
          <w:sz w:val="22"/>
          <w:szCs w:val="22"/>
          <w:bdr w:val="none" w:sz="0" w:space="0" w:color="auto" w:frame="1"/>
          <w:shd w:val="clear" w:color="auto" w:fill="FFFFFF"/>
        </w:rPr>
        <w:t>«Про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sidR="00172CE0">
        <w:rPr>
          <w:color w:val="000000"/>
          <w:sz w:val="22"/>
          <w:szCs w:val="22"/>
          <w:bdr w:val="none" w:sz="0" w:space="0" w:color="auto" w:frame="1"/>
          <w:shd w:val="clear" w:color="auto" w:fill="FFFFFF"/>
        </w:rPr>
        <w:t xml:space="preserve"> (у редакції</w:t>
      </w:r>
      <w:r w:rsidR="00172CE0" w:rsidRPr="00172CE0">
        <w:t xml:space="preserve"> </w:t>
      </w:r>
      <w:r w:rsidR="00172CE0" w:rsidRPr="00172CE0">
        <w:rPr>
          <w:color w:val="000000"/>
          <w:sz w:val="22"/>
          <w:szCs w:val="22"/>
          <w:bdr w:val="none" w:sz="0" w:space="0" w:color="auto" w:frame="1"/>
          <w:shd w:val="clear" w:color="auto" w:fill="FFFFFF"/>
        </w:rPr>
        <w:t>від 01.01.2025</w:t>
      </w:r>
      <w:r w:rsidR="00172CE0">
        <w:rPr>
          <w:color w:val="000000"/>
          <w:sz w:val="22"/>
          <w:szCs w:val="22"/>
          <w:bdr w:val="none" w:sz="0" w:space="0" w:color="auto" w:frame="1"/>
          <w:shd w:val="clear" w:color="auto" w:fill="FFFFFF"/>
        </w:rPr>
        <w:t xml:space="preserve">) </w:t>
      </w:r>
      <w:r w:rsidR="00172CE0">
        <w:rPr>
          <w:rFonts w:ascii="Calibri" w:hAnsi="Calibri" w:cs="Calibri"/>
          <w:color w:val="333333"/>
          <w:sz w:val="22"/>
          <w:szCs w:val="22"/>
          <w:bdr w:val="none" w:sz="0" w:space="0" w:color="auto" w:frame="1"/>
          <w:shd w:val="clear" w:color="auto" w:fill="FFFFFF"/>
        </w:rPr>
        <w:t>;</w:t>
      </w:r>
    </w:p>
    <w:p w:rsidR="00172CE0" w:rsidRPr="00172CE0" w:rsidRDefault="00172CE0" w:rsidP="00172CE0">
      <w:pPr>
        <w:pStyle w:val="a3"/>
        <w:numPr>
          <w:ilvl w:val="0"/>
          <w:numId w:val="1"/>
        </w:numPr>
        <w:shd w:val="clear" w:color="auto" w:fill="FFFFFF"/>
        <w:spacing w:before="0" w:beforeAutospacing="0" w:after="0" w:afterAutospacing="0"/>
        <w:rPr>
          <w:color w:val="333333"/>
          <w:szCs w:val="28"/>
        </w:rPr>
      </w:pPr>
      <w:r w:rsidRPr="00C915DD">
        <w:rPr>
          <w:color w:val="000000"/>
          <w:sz w:val="22"/>
          <w:szCs w:val="22"/>
          <w:bdr w:val="none" w:sz="0" w:space="0" w:color="auto" w:frame="1"/>
          <w:shd w:val="clear" w:color="auto" w:fill="FFFFFF"/>
        </w:rPr>
        <w:t xml:space="preserve">Наказ МОН </w:t>
      </w:r>
      <w:r>
        <w:rPr>
          <w:color w:val="000000"/>
          <w:sz w:val="22"/>
          <w:szCs w:val="22"/>
          <w:bdr w:val="none" w:sz="0" w:space="0" w:color="auto" w:frame="1"/>
          <w:shd w:val="clear" w:color="auto" w:fill="FFFFFF"/>
        </w:rPr>
        <w:t xml:space="preserve"> від </w:t>
      </w:r>
      <w:r w:rsidRPr="00172CE0">
        <w:rPr>
          <w:color w:val="000000"/>
          <w:szCs w:val="22"/>
          <w:bdr w:val="none" w:sz="0" w:space="0" w:color="auto" w:frame="1"/>
          <w:shd w:val="clear" w:color="auto" w:fill="FFFFFF"/>
        </w:rPr>
        <w:t xml:space="preserve">20.05.2024  № 714 </w:t>
      </w:r>
      <w:r>
        <w:rPr>
          <w:color w:val="000000"/>
          <w:sz w:val="22"/>
          <w:szCs w:val="22"/>
          <w:bdr w:val="none" w:sz="0" w:space="0" w:color="auto" w:frame="1"/>
          <w:shd w:val="clear" w:color="auto" w:fill="FFFFFF"/>
        </w:rPr>
        <w:t>«</w:t>
      </w:r>
      <w:r w:rsidRPr="00172CE0">
        <w:rPr>
          <w:bCs/>
          <w:color w:val="333333"/>
          <w:szCs w:val="28"/>
        </w:rPr>
        <w:t>Про затвердження Змін до Порядку зарахування, відрахування та переведення учнів до державних та комунальних закладів освіти для здобуття повної загальної середньої освіти</w:t>
      </w:r>
      <w:r>
        <w:rPr>
          <w:bCs/>
          <w:color w:val="333333"/>
          <w:szCs w:val="28"/>
        </w:rPr>
        <w:t>»</w:t>
      </w:r>
    </w:p>
    <w:p w:rsidR="00C915DD" w:rsidRPr="00C915DD" w:rsidRDefault="00C915DD" w:rsidP="00C915DD">
      <w:pPr>
        <w:pStyle w:val="a3"/>
        <w:numPr>
          <w:ilvl w:val="0"/>
          <w:numId w:val="1"/>
        </w:numPr>
        <w:shd w:val="clear" w:color="auto" w:fill="FFFFFF"/>
        <w:spacing w:before="0" w:beforeAutospacing="0" w:after="0" w:afterAutospacing="0"/>
        <w:rPr>
          <w:rFonts w:ascii="Arial" w:hAnsi="Arial" w:cs="Arial"/>
          <w:color w:val="333333"/>
          <w:sz w:val="21"/>
          <w:szCs w:val="21"/>
        </w:rPr>
      </w:pPr>
      <w:r w:rsidRPr="00C915DD">
        <w:rPr>
          <w:color w:val="000000"/>
          <w:sz w:val="22"/>
          <w:szCs w:val="22"/>
          <w:bdr w:val="none" w:sz="0" w:space="0" w:color="auto" w:frame="1"/>
          <w:shd w:val="clear" w:color="auto" w:fill="FFFFFF"/>
        </w:rPr>
        <w:t>Наказ МОН «Про затвердження Порядку переведення учнів (вихованців) закладу загальної середньої освіти до наступного класу» від 14 .07.2015 № 762</w:t>
      </w:r>
    </w:p>
    <w:p w:rsidR="00C915DD" w:rsidRPr="00C915DD" w:rsidRDefault="00C915DD" w:rsidP="00C915DD">
      <w:pPr>
        <w:pStyle w:val="a3"/>
        <w:numPr>
          <w:ilvl w:val="0"/>
          <w:numId w:val="1"/>
        </w:numPr>
        <w:shd w:val="clear" w:color="auto" w:fill="FFFFFF"/>
        <w:spacing w:before="0" w:beforeAutospacing="0" w:after="0" w:afterAutospacing="0"/>
        <w:rPr>
          <w:rFonts w:ascii="Arial" w:hAnsi="Arial" w:cs="Arial"/>
          <w:color w:val="333333"/>
          <w:sz w:val="21"/>
          <w:szCs w:val="21"/>
        </w:rPr>
      </w:pPr>
      <w:r w:rsidRPr="00C915DD">
        <w:rPr>
          <w:color w:val="000000"/>
          <w:sz w:val="22"/>
          <w:szCs w:val="22"/>
          <w:bdr w:val="none" w:sz="0" w:space="0" w:color="auto" w:frame="1"/>
          <w:shd w:val="clear" w:color="auto" w:fill="FFFFFF"/>
        </w:rPr>
        <w:t>Лист МОН «Щодо окремих питань переведення учнів закладу загальної середньої освіти до наступного класу» від 22.07.2019 № 1/9-471</w:t>
      </w:r>
    </w:p>
    <w:p w:rsidR="00C915DD" w:rsidRDefault="00C915DD" w:rsidP="00C915DD">
      <w:pPr>
        <w:pStyle w:val="a3"/>
        <w:numPr>
          <w:ilvl w:val="0"/>
          <w:numId w:val="1"/>
        </w:numPr>
        <w:shd w:val="clear" w:color="auto" w:fill="FFFFFF"/>
        <w:spacing w:before="0" w:beforeAutospacing="0" w:after="0" w:afterAutospacing="0"/>
        <w:rPr>
          <w:rFonts w:ascii="Arial" w:hAnsi="Arial" w:cs="Arial"/>
          <w:color w:val="333333"/>
          <w:sz w:val="21"/>
          <w:szCs w:val="21"/>
        </w:rPr>
      </w:pPr>
      <w:r>
        <w:rPr>
          <w:color w:val="000000"/>
          <w:bdr w:val="none" w:sz="0" w:space="0" w:color="auto" w:frame="1"/>
          <w:shd w:val="clear" w:color="auto" w:fill="FFFFFF"/>
        </w:rPr>
        <w:t>Конституція України Стаття 53. Кожен має право на освіту</w:t>
      </w:r>
    </w:p>
    <w:p w:rsidR="00C915DD" w:rsidRDefault="00C915DD" w:rsidP="00C915DD">
      <w:pPr>
        <w:pStyle w:val="a3"/>
        <w:shd w:val="clear" w:color="auto" w:fill="FFFFFF"/>
        <w:spacing w:before="0" w:beforeAutospacing="0" w:after="0" w:afterAutospacing="0"/>
        <w:rPr>
          <w:rFonts w:ascii="Arial" w:hAnsi="Arial" w:cs="Arial"/>
          <w:color w:val="333333"/>
          <w:sz w:val="21"/>
          <w:szCs w:val="21"/>
        </w:rPr>
      </w:pPr>
      <w:r>
        <w:rPr>
          <w:color w:val="000000"/>
          <w:bdr w:val="none" w:sz="0" w:space="0" w:color="auto" w:frame="1"/>
          <w:shd w:val="clear" w:color="auto" w:fill="FFFFFF"/>
        </w:rPr>
        <w:t>1. Повна загальна середня освіта є обов’язковою.</w:t>
      </w:r>
    </w:p>
    <w:p w:rsidR="00C915DD" w:rsidRDefault="00C915DD" w:rsidP="00C915DD">
      <w:pPr>
        <w:pStyle w:val="a3"/>
        <w:shd w:val="clear" w:color="auto" w:fill="FFFFFF"/>
        <w:spacing w:before="0" w:beforeAutospacing="0" w:after="0" w:afterAutospacing="0"/>
        <w:rPr>
          <w:rFonts w:ascii="Arial" w:hAnsi="Arial" w:cs="Arial"/>
          <w:color w:val="333333"/>
          <w:sz w:val="21"/>
          <w:szCs w:val="21"/>
        </w:rPr>
      </w:pPr>
      <w:r>
        <w:rPr>
          <w:color w:val="000000"/>
          <w:bdr w:val="none" w:sz="0" w:space="0" w:color="auto" w:frame="1"/>
          <w:shd w:val="clear" w:color="auto" w:fill="FFFFFF"/>
        </w:rPr>
        <w:t>2. Держава забезпечує доступність і безоплатність дошкільної, повної загальної середньої, професійно-технічної, вищої освіти в державних і комунальних навчальних закладах…</w:t>
      </w:r>
    </w:p>
    <w:p w:rsidR="00C915DD" w:rsidRDefault="00C915DD" w:rsidP="00C915DD">
      <w:pPr>
        <w:pStyle w:val="a3"/>
        <w:numPr>
          <w:ilvl w:val="0"/>
          <w:numId w:val="2"/>
        </w:numPr>
        <w:shd w:val="clear" w:color="auto" w:fill="FFFFFF"/>
        <w:spacing w:before="0" w:beforeAutospacing="0" w:after="0" w:afterAutospacing="0"/>
        <w:rPr>
          <w:rFonts w:ascii="Arial" w:hAnsi="Arial" w:cs="Arial"/>
          <w:color w:val="333333"/>
          <w:sz w:val="21"/>
          <w:szCs w:val="21"/>
        </w:rPr>
      </w:pPr>
      <w:r>
        <w:rPr>
          <w:color w:val="000000"/>
          <w:bdr w:val="none" w:sz="0" w:space="0" w:color="auto" w:frame="1"/>
          <w:shd w:val="clear" w:color="auto" w:fill="FFFFFF"/>
        </w:rPr>
        <w:t>Закон України “Про освіту”</w:t>
      </w:r>
    </w:p>
    <w:p w:rsidR="00C915DD" w:rsidRDefault="00C915DD" w:rsidP="00C915DD">
      <w:pPr>
        <w:pStyle w:val="a3"/>
        <w:shd w:val="clear" w:color="auto" w:fill="FFFFFF"/>
        <w:spacing w:before="0" w:beforeAutospacing="0" w:after="0" w:afterAutospacing="0"/>
        <w:rPr>
          <w:rFonts w:ascii="Arial" w:hAnsi="Arial" w:cs="Arial"/>
          <w:color w:val="333333"/>
          <w:sz w:val="21"/>
          <w:szCs w:val="21"/>
        </w:rPr>
      </w:pPr>
      <w:r>
        <w:rPr>
          <w:color w:val="000000"/>
          <w:bdr w:val="none" w:sz="0" w:space="0" w:color="auto" w:frame="1"/>
          <w:shd w:val="clear" w:color="auto" w:fill="FFFFFF"/>
        </w:rPr>
        <w:t>Стаття 12. Повна загальна середня освіта </w:t>
      </w:r>
      <w:r>
        <w:rPr>
          <w:color w:val="000000"/>
          <w:bdr w:val="none" w:sz="0" w:space="0" w:color="auto" w:frame="1"/>
          <w:shd w:val="clear" w:color="auto" w:fill="FFFFFF"/>
        </w:rPr>
        <w:br/>
        <w:t>п.4. Початкова освіта здобувається, як правило, з шести років. Діти, яким на початок навчального року виповнилося сім років, повинні розпочинати здобуття початкової освіти цього ж навчального року.</w:t>
      </w:r>
    </w:p>
    <w:p w:rsidR="00C915DD" w:rsidRDefault="00C915DD" w:rsidP="00C915DD">
      <w:pPr>
        <w:pStyle w:val="a3"/>
        <w:shd w:val="clear" w:color="auto" w:fill="FFFFFF"/>
        <w:spacing w:before="0" w:beforeAutospacing="0" w:after="0" w:afterAutospacing="0"/>
        <w:rPr>
          <w:rFonts w:ascii="Arial" w:hAnsi="Arial" w:cs="Arial"/>
          <w:color w:val="333333"/>
          <w:sz w:val="21"/>
          <w:szCs w:val="21"/>
        </w:rPr>
      </w:pPr>
      <w:r>
        <w:rPr>
          <w:color w:val="000000"/>
          <w:bdr w:val="none" w:sz="0" w:space="0" w:color="auto" w:frame="1"/>
          <w:shd w:val="clear" w:color="auto" w:fill="FFFFFF"/>
        </w:rPr>
        <w:t>Стаття 13. Територіальна доступність повної загальної середньої освіти </w:t>
      </w:r>
      <w:r>
        <w:rPr>
          <w:color w:val="000000"/>
          <w:bdr w:val="none" w:sz="0" w:space="0" w:color="auto" w:frame="1"/>
          <w:shd w:val="clear" w:color="auto" w:fill="FFFFFF"/>
        </w:rPr>
        <w:br/>
        <w:t>п. 1. Для забезпечення територіальної доступності повної загальної середньої освіти органи місцевого самоврядування створюють і утримують мережу закладів освіти та їхніх філій.</w:t>
      </w:r>
    </w:p>
    <w:p w:rsidR="00C915DD" w:rsidRDefault="00C915DD" w:rsidP="00C915DD">
      <w:pPr>
        <w:pStyle w:val="a3"/>
        <w:shd w:val="clear" w:color="auto" w:fill="FFFFFF"/>
        <w:spacing w:before="0" w:beforeAutospacing="0" w:after="0" w:afterAutospacing="0"/>
        <w:rPr>
          <w:rFonts w:ascii="Arial" w:hAnsi="Arial" w:cs="Arial"/>
          <w:color w:val="333333"/>
          <w:sz w:val="21"/>
          <w:szCs w:val="21"/>
        </w:rPr>
      </w:pPr>
      <w:r>
        <w:rPr>
          <w:color w:val="000000"/>
          <w:bdr w:val="none" w:sz="0" w:space="0" w:color="auto" w:frame="1"/>
          <w:shd w:val="clear" w:color="auto" w:fill="FFFFFF"/>
        </w:rPr>
        <w:t>Кожна особа має право здобувати початкову та базову середню освіту в закладі освіти (його філії), що найбільш доступний та наближений до місця проживання особи.</w:t>
      </w:r>
    </w:p>
    <w:p w:rsidR="00C915DD" w:rsidRDefault="00C915DD" w:rsidP="00C915DD">
      <w:pPr>
        <w:pStyle w:val="a3"/>
        <w:shd w:val="clear" w:color="auto" w:fill="FFFFFF"/>
        <w:spacing w:before="0" w:beforeAutospacing="0" w:after="0" w:afterAutospacing="0"/>
        <w:rPr>
          <w:rFonts w:ascii="Arial" w:hAnsi="Arial" w:cs="Arial"/>
          <w:color w:val="333333"/>
          <w:sz w:val="21"/>
          <w:szCs w:val="21"/>
        </w:rPr>
      </w:pPr>
      <w:r>
        <w:rPr>
          <w:color w:val="000000"/>
          <w:bdr w:val="none" w:sz="0" w:space="0" w:color="auto" w:frame="1"/>
          <w:shd w:val="clear" w:color="auto" w:fill="FFFFFF"/>
        </w:rPr>
        <w:t>Право особи здобувати початкову та базову середню освіту у державному або комунальному закладі освіти (його філії), за яким закріплена територія обслуговування, на якій проживає ця особа, гарантується, що не обмежує право особи обрати інший заклад освіти.</w:t>
      </w:r>
    </w:p>
    <w:p w:rsidR="00C915DD" w:rsidRDefault="00C915DD" w:rsidP="00C915DD">
      <w:pPr>
        <w:pStyle w:val="a3"/>
        <w:numPr>
          <w:ilvl w:val="0"/>
          <w:numId w:val="2"/>
        </w:numPr>
        <w:shd w:val="clear" w:color="auto" w:fill="FFFFFF"/>
        <w:spacing w:before="0" w:beforeAutospacing="0" w:after="0" w:afterAutospacing="0"/>
        <w:rPr>
          <w:rFonts w:ascii="Arial" w:hAnsi="Arial" w:cs="Arial"/>
          <w:color w:val="333333"/>
          <w:sz w:val="21"/>
          <w:szCs w:val="21"/>
        </w:rPr>
      </w:pPr>
      <w:r>
        <w:rPr>
          <w:color w:val="000000"/>
          <w:bdr w:val="none" w:sz="0" w:space="0" w:color="auto" w:frame="1"/>
          <w:shd w:val="clear" w:color="auto" w:fill="FFFFFF"/>
        </w:rPr>
        <w:t>Закон України “Про загальну середню освіту”</w:t>
      </w:r>
    </w:p>
    <w:p w:rsidR="00C915DD" w:rsidRDefault="00C915DD" w:rsidP="00C915DD">
      <w:pPr>
        <w:pStyle w:val="a3"/>
        <w:shd w:val="clear" w:color="auto" w:fill="FFFFFF"/>
        <w:spacing w:before="0" w:beforeAutospacing="0" w:after="0" w:afterAutospacing="0"/>
        <w:rPr>
          <w:rFonts w:ascii="Arial" w:hAnsi="Arial" w:cs="Arial"/>
          <w:color w:val="333333"/>
          <w:sz w:val="21"/>
          <w:szCs w:val="21"/>
        </w:rPr>
      </w:pPr>
      <w:r>
        <w:rPr>
          <w:color w:val="000000"/>
          <w:bdr w:val="none" w:sz="0" w:space="0" w:color="auto" w:frame="1"/>
          <w:shd w:val="clear" w:color="auto" w:fill="FFFFFF"/>
        </w:rPr>
        <w:t>Стаття 18. Зарахування учнів</w:t>
      </w:r>
      <w:r>
        <w:rPr>
          <w:color w:val="000000"/>
          <w:bdr w:val="none" w:sz="0" w:space="0" w:color="auto" w:frame="1"/>
          <w:shd w:val="clear" w:color="auto" w:fill="FFFFFF"/>
        </w:rPr>
        <w:br/>
        <w:t>1. Місцеві органи виконавчої влади або органи місцевого самоврядування закріплюють за закладами загальної середньої освіти відповідні території обслуговування і до початку навчального року обліковують учнів, які мають їх відвідувати.</w:t>
      </w:r>
    </w:p>
    <w:p w:rsidR="00C915DD" w:rsidRDefault="00C915DD" w:rsidP="00C915DD">
      <w:pPr>
        <w:pStyle w:val="a3"/>
        <w:shd w:val="clear" w:color="auto" w:fill="FFFFFF"/>
        <w:spacing w:before="0" w:beforeAutospacing="0" w:after="0" w:afterAutospacing="0"/>
        <w:rPr>
          <w:rFonts w:ascii="Arial" w:hAnsi="Arial" w:cs="Arial"/>
          <w:color w:val="333333"/>
          <w:sz w:val="21"/>
          <w:szCs w:val="21"/>
        </w:rPr>
      </w:pPr>
      <w:r>
        <w:rPr>
          <w:color w:val="000000"/>
          <w:bdr w:val="none" w:sz="0" w:space="0" w:color="auto" w:frame="1"/>
          <w:shd w:val="clear" w:color="auto" w:fill="FFFFFF"/>
        </w:rPr>
        <w:t>2. Зарахування учнів до закладу загальної середньої освіти проводиться наказом директора, що видається на підставі заяви, копії свідоцтва про народження дитини, за наявності медичної довідки встановленого зразка і відповідного документа про освіту (крім учнів першого класу).</w:t>
      </w:r>
    </w:p>
    <w:p w:rsidR="00C915DD" w:rsidRDefault="00C915DD" w:rsidP="00C915DD">
      <w:pPr>
        <w:pStyle w:val="a3"/>
        <w:shd w:val="clear" w:color="auto" w:fill="FFFFFF"/>
        <w:spacing w:before="0" w:beforeAutospacing="0" w:after="0" w:afterAutospacing="0"/>
        <w:rPr>
          <w:rFonts w:ascii="Arial" w:hAnsi="Arial" w:cs="Arial"/>
          <w:color w:val="333333"/>
          <w:sz w:val="21"/>
          <w:szCs w:val="21"/>
        </w:rPr>
      </w:pPr>
      <w:r>
        <w:rPr>
          <w:color w:val="000000"/>
          <w:bdr w:val="none" w:sz="0" w:space="0" w:color="auto" w:frame="1"/>
          <w:shd w:val="clear" w:color="auto" w:fill="FFFFFF"/>
        </w:rPr>
        <w:t>3. Зарахування учнів до ліцеїв, приватних закладів загальної середньої освіти і закладів спеціалізованої освіти дозволяється проводити на конкурсних засадах.</w:t>
      </w:r>
    </w:p>
    <w:p w:rsidR="00C915DD" w:rsidRDefault="00C915DD" w:rsidP="00C915DD">
      <w:pPr>
        <w:pStyle w:val="a3"/>
        <w:shd w:val="clear" w:color="auto" w:fill="FFFFFF"/>
        <w:spacing w:before="0" w:beforeAutospacing="0" w:after="0" w:afterAutospacing="0"/>
        <w:rPr>
          <w:color w:val="000000"/>
          <w:bdr w:val="none" w:sz="0" w:space="0" w:color="auto" w:frame="1"/>
          <w:shd w:val="clear" w:color="auto" w:fill="FFFFFF"/>
        </w:rPr>
      </w:pPr>
      <w:r>
        <w:rPr>
          <w:color w:val="000000"/>
          <w:bdr w:val="none" w:sz="0" w:space="0" w:color="auto" w:frame="1"/>
          <w:shd w:val="clear" w:color="auto" w:fill="FFFFFF"/>
        </w:rPr>
        <w:t>Зарахування учнів до інших закладів загальної середньої освіти дозволяється на конкурсних засадах лише у випадках, якщо кількість поданих заяв на відповідний рівень загальної середньої освіти перевищує спроможність цього закладу. Право на першочергове зарахування до початкової школи мають діти, які проживають на території обслуговування цієї школи.</w:t>
      </w:r>
    </w:p>
    <w:p w:rsidR="00AC59CF" w:rsidRPr="00AC59CF" w:rsidRDefault="00AC59CF" w:rsidP="00AC59CF">
      <w:pPr>
        <w:pStyle w:val="a3"/>
        <w:numPr>
          <w:ilvl w:val="0"/>
          <w:numId w:val="2"/>
        </w:numPr>
        <w:shd w:val="clear" w:color="auto" w:fill="FFFFFF"/>
        <w:spacing w:before="0" w:beforeAutospacing="0" w:after="0" w:afterAutospacing="0"/>
        <w:rPr>
          <w:color w:val="000000"/>
          <w:bdr w:val="none" w:sz="0" w:space="0" w:color="auto" w:frame="1"/>
          <w:shd w:val="clear" w:color="auto" w:fill="FFFFFF"/>
        </w:rPr>
      </w:pPr>
      <w:r>
        <w:rPr>
          <w:color w:val="000000"/>
          <w:bdr w:val="none" w:sz="0" w:space="0" w:color="auto" w:frame="1"/>
          <w:shd w:val="clear" w:color="auto" w:fill="FFFFFF"/>
        </w:rPr>
        <w:lastRenderedPageBreak/>
        <w:t xml:space="preserve">Постанова Кабінету Міністрів України </w:t>
      </w:r>
      <w:r w:rsidRPr="00AC59CF">
        <w:rPr>
          <w:color w:val="000000"/>
          <w:bdr w:val="none" w:sz="0" w:space="0" w:color="auto" w:frame="1"/>
          <w:shd w:val="clear" w:color="auto" w:fill="FFFFFF"/>
        </w:rPr>
        <w:t>від 13 вересня 2017 р. № 684</w:t>
      </w:r>
      <w:r w:rsidRPr="00AC59CF">
        <w:t xml:space="preserve"> </w:t>
      </w:r>
      <w:r>
        <w:t>«</w:t>
      </w:r>
      <w:r w:rsidRPr="00AC59CF">
        <w:rPr>
          <w:color w:val="000000"/>
          <w:bdr w:val="none" w:sz="0" w:space="0" w:color="auto" w:frame="1"/>
          <w:shd w:val="clear" w:color="auto" w:fill="FFFFFF"/>
        </w:rPr>
        <w:t>Про затвердження Порядку ведення обліку дітей дошкільного, шкільного віку, вихованців та учнів</w:t>
      </w:r>
      <w:r>
        <w:rPr>
          <w:color w:val="000000"/>
          <w:bdr w:val="none" w:sz="0" w:space="0" w:color="auto" w:frame="1"/>
          <w:shd w:val="clear" w:color="auto" w:fill="FFFFFF"/>
        </w:rPr>
        <w:t xml:space="preserve">» (третій - дев’ятий абзаци </w:t>
      </w:r>
      <w:r w:rsidRPr="00AC59CF">
        <w:rPr>
          <w:color w:val="000000"/>
          <w:bdr w:val="none" w:sz="0" w:space="0" w:color="auto" w:frame="1"/>
          <w:shd w:val="clear" w:color="auto" w:fill="FFFFFF"/>
        </w:rPr>
        <w:t xml:space="preserve"> пункту 8</w:t>
      </w:r>
      <w:r>
        <w:rPr>
          <w:color w:val="000000"/>
          <w:bdr w:val="none" w:sz="0" w:space="0" w:color="auto" w:frame="1"/>
          <w:shd w:val="clear" w:color="auto" w:fill="FFFFFF"/>
        </w:rPr>
        <w:t>).</w:t>
      </w:r>
    </w:p>
    <w:p w:rsidR="00C915DD" w:rsidRDefault="00C915DD" w:rsidP="00C915DD">
      <w:pPr>
        <w:pStyle w:val="a3"/>
        <w:shd w:val="clear" w:color="auto" w:fill="FFFFFF"/>
        <w:spacing w:before="0" w:beforeAutospacing="0" w:after="0" w:afterAutospacing="0"/>
        <w:rPr>
          <w:rFonts w:ascii="Arial" w:hAnsi="Arial" w:cs="Arial"/>
          <w:color w:val="333333"/>
          <w:sz w:val="21"/>
          <w:szCs w:val="21"/>
        </w:rPr>
      </w:pPr>
      <w:r>
        <w:rPr>
          <w:rFonts w:ascii="Calibri" w:hAnsi="Calibri" w:cs="Calibri"/>
          <w:color w:val="333333"/>
          <w:sz w:val="22"/>
          <w:szCs w:val="22"/>
          <w:bdr w:val="none" w:sz="0" w:space="0" w:color="auto" w:frame="1"/>
          <w:shd w:val="clear" w:color="auto" w:fill="FFFFFF"/>
        </w:rPr>
        <w:t> </w:t>
      </w:r>
    </w:p>
    <w:p w:rsidR="00172CE0" w:rsidRPr="00172CE0" w:rsidRDefault="00172CE0" w:rsidP="00C915DD">
      <w:pPr>
        <w:pStyle w:val="a3"/>
        <w:shd w:val="clear" w:color="auto" w:fill="FFFFFF"/>
        <w:spacing w:before="0" w:beforeAutospacing="0" w:after="0" w:afterAutospacing="0"/>
        <w:jc w:val="center"/>
        <w:rPr>
          <w:color w:val="0070C0"/>
          <w:sz w:val="28"/>
          <w:szCs w:val="28"/>
          <w:bdr w:val="none" w:sz="0" w:space="0" w:color="auto" w:frame="1"/>
          <w:shd w:val="clear" w:color="auto" w:fill="FFFFFF"/>
        </w:rPr>
      </w:pPr>
      <w:r w:rsidRPr="00172CE0">
        <w:rPr>
          <w:color w:val="0070C0"/>
          <w:sz w:val="28"/>
          <w:szCs w:val="28"/>
          <w:bdr w:val="none" w:sz="0" w:space="0" w:color="auto" w:frame="1"/>
          <w:shd w:val="clear" w:color="auto" w:fill="FFFFFF"/>
        </w:rPr>
        <w:t>Порядок зарахування (загальні положення)</w:t>
      </w:r>
    </w:p>
    <w:p w:rsidR="00172CE0" w:rsidRDefault="00172CE0" w:rsidP="00C915DD">
      <w:pPr>
        <w:pStyle w:val="a3"/>
        <w:shd w:val="clear" w:color="auto" w:fill="FFFFFF"/>
        <w:spacing w:before="0" w:beforeAutospacing="0" w:after="0" w:afterAutospacing="0"/>
        <w:jc w:val="center"/>
        <w:rPr>
          <w:color w:val="000000"/>
          <w:sz w:val="28"/>
          <w:szCs w:val="28"/>
          <w:bdr w:val="none" w:sz="0" w:space="0" w:color="auto" w:frame="1"/>
          <w:shd w:val="clear" w:color="auto" w:fill="FFFFFF"/>
        </w:rPr>
      </w:pPr>
    </w:p>
    <w:p w:rsidR="00172CE0" w:rsidRPr="00FA5F9D" w:rsidRDefault="00172CE0" w:rsidP="00FA5F9D">
      <w:pPr>
        <w:shd w:val="clear" w:color="auto" w:fill="FFFFFF"/>
        <w:spacing w:after="150" w:line="240" w:lineRule="auto"/>
        <w:ind w:firstLine="360"/>
        <w:jc w:val="both"/>
        <w:rPr>
          <w:rFonts w:ascii="Times New Roman" w:eastAsia="Times New Roman" w:hAnsi="Times New Roman" w:cs="Times New Roman"/>
          <w:color w:val="333333"/>
          <w:sz w:val="24"/>
          <w:szCs w:val="24"/>
          <w:lang w:eastAsia="uk-UA"/>
        </w:rPr>
      </w:pPr>
      <w:r w:rsidRPr="00FA5F9D">
        <w:rPr>
          <w:rFonts w:ascii="Times New Roman" w:eastAsia="Times New Roman" w:hAnsi="Times New Roman" w:cs="Times New Roman"/>
          <w:color w:val="333333"/>
          <w:sz w:val="24"/>
          <w:szCs w:val="24"/>
          <w:lang w:eastAsia="uk-UA"/>
        </w:rPr>
        <w:t xml:space="preserve">Для зарахування дитини до закладу освіти одним із її батьків чи повнолітньою особою, яка має намір здобувати освіту, до закладу освіти </w:t>
      </w:r>
      <w:r w:rsidRPr="00FA5F9D">
        <w:rPr>
          <w:rFonts w:ascii="Times New Roman" w:eastAsia="Times New Roman" w:hAnsi="Times New Roman" w:cs="Times New Roman"/>
          <w:b/>
          <w:color w:val="333333"/>
          <w:sz w:val="24"/>
          <w:szCs w:val="24"/>
          <w:lang w:eastAsia="uk-UA"/>
        </w:rPr>
        <w:t>подається заява</w:t>
      </w:r>
      <w:r w:rsidRPr="00FA5F9D">
        <w:rPr>
          <w:rFonts w:ascii="Times New Roman" w:eastAsia="Times New Roman" w:hAnsi="Times New Roman" w:cs="Times New Roman"/>
          <w:color w:val="333333"/>
          <w:sz w:val="24"/>
          <w:szCs w:val="24"/>
          <w:lang w:eastAsia="uk-UA"/>
        </w:rPr>
        <w:t>, у якій зазначаються відомості про серію, номер (за наявності) та дату видачі:</w:t>
      </w:r>
    </w:p>
    <w:p w:rsidR="00172CE0" w:rsidRPr="00172CE0" w:rsidRDefault="00172CE0" w:rsidP="00172CE0">
      <w:pPr>
        <w:pStyle w:val="a5"/>
        <w:numPr>
          <w:ilvl w:val="0"/>
          <w:numId w:val="2"/>
        </w:num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AC59CF">
        <w:rPr>
          <w:rFonts w:ascii="Times New Roman" w:eastAsia="Times New Roman" w:hAnsi="Times New Roman" w:cs="Times New Roman"/>
          <w:b/>
          <w:color w:val="333333"/>
          <w:sz w:val="24"/>
          <w:szCs w:val="24"/>
          <w:lang w:eastAsia="uk-UA"/>
        </w:rPr>
        <w:t>свідоцтва про народження дитини</w:t>
      </w:r>
      <w:r w:rsidRPr="00172CE0">
        <w:rPr>
          <w:rFonts w:ascii="Times New Roman" w:eastAsia="Times New Roman" w:hAnsi="Times New Roman" w:cs="Times New Roman"/>
          <w:color w:val="333333"/>
          <w:sz w:val="24"/>
          <w:szCs w:val="24"/>
          <w:lang w:eastAsia="uk-UA"/>
        </w:rPr>
        <w:t xml:space="preserve"> або документа, що посвідчує особу повнолітнього вступника, який має намір здобувати загальну середню освіту;</w:t>
      </w:r>
    </w:p>
    <w:p w:rsidR="00172CE0" w:rsidRPr="00172CE0" w:rsidRDefault="00172CE0" w:rsidP="00172CE0">
      <w:pPr>
        <w:pStyle w:val="a5"/>
        <w:numPr>
          <w:ilvl w:val="0"/>
          <w:numId w:val="2"/>
        </w:num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AC59CF">
        <w:rPr>
          <w:rFonts w:ascii="Times New Roman" w:eastAsia="Times New Roman" w:hAnsi="Times New Roman" w:cs="Times New Roman"/>
          <w:b/>
          <w:color w:val="333333"/>
          <w:sz w:val="24"/>
          <w:szCs w:val="24"/>
          <w:lang w:eastAsia="uk-UA"/>
        </w:rPr>
        <w:t>медичної довідки</w:t>
      </w:r>
      <w:r w:rsidRPr="00172CE0">
        <w:rPr>
          <w:rFonts w:ascii="Times New Roman" w:eastAsia="Times New Roman" w:hAnsi="Times New Roman" w:cs="Times New Roman"/>
          <w:color w:val="333333"/>
          <w:sz w:val="24"/>
          <w:szCs w:val="24"/>
          <w:lang w:eastAsia="uk-UA"/>
        </w:rPr>
        <w:t xml:space="preserve"> за формою первинної облікової документації </w:t>
      </w:r>
      <w:hyperlink r:id="rId5" w:anchor="n3" w:tgtFrame="_blank" w:history="1">
        <w:r w:rsidRPr="00172CE0">
          <w:rPr>
            <w:rFonts w:ascii="Times New Roman" w:eastAsia="Times New Roman" w:hAnsi="Times New Roman" w:cs="Times New Roman"/>
            <w:color w:val="000099"/>
            <w:sz w:val="24"/>
            <w:szCs w:val="24"/>
            <w:u w:val="single"/>
            <w:lang w:eastAsia="uk-UA"/>
          </w:rPr>
          <w:t>№ 086/о</w:t>
        </w:r>
      </w:hyperlink>
      <w:r w:rsidRPr="00172CE0">
        <w:rPr>
          <w:rFonts w:ascii="Times New Roman" w:eastAsia="Times New Roman" w:hAnsi="Times New Roman" w:cs="Times New Roman"/>
          <w:color w:val="333333"/>
          <w:sz w:val="24"/>
          <w:szCs w:val="24"/>
          <w:lang w:eastAsia="uk-UA"/>
        </w:rPr>
        <w:t> «Медична довідка (витяг з медичної картки амбулаторного хворого)», затвердженою наказом Міністерства охорони здоров’я України від 14 лютого 2012 року № 110, зареєстрованим в Міністерстві юстиції України 28 квітня 2012 року за № 661/20974 (у редакції наказу Міністерства охорони здоров’я України від 25 липня 2023 року № 1351) (подається лише при зарахуванні на очну (денну, вечірню) форми(у) або при поєднанні цієї форми з іншими формами здобуття повної загальної середньої освіти);</w:t>
      </w:r>
    </w:p>
    <w:p w:rsidR="00172CE0" w:rsidRPr="00172CE0" w:rsidRDefault="00172CE0" w:rsidP="00172CE0">
      <w:pPr>
        <w:pStyle w:val="a5"/>
        <w:numPr>
          <w:ilvl w:val="0"/>
          <w:numId w:val="2"/>
        </w:num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172CE0">
        <w:rPr>
          <w:rFonts w:ascii="Times New Roman" w:eastAsia="Times New Roman" w:hAnsi="Times New Roman" w:cs="Times New Roman"/>
          <w:color w:val="333333"/>
          <w:sz w:val="24"/>
          <w:szCs w:val="24"/>
          <w:lang w:eastAsia="uk-UA"/>
        </w:rPr>
        <w:t xml:space="preserve">відповідного </w:t>
      </w:r>
      <w:r w:rsidRPr="00AC59CF">
        <w:rPr>
          <w:rFonts w:ascii="Times New Roman" w:eastAsia="Times New Roman" w:hAnsi="Times New Roman" w:cs="Times New Roman"/>
          <w:b/>
          <w:color w:val="333333"/>
          <w:sz w:val="24"/>
          <w:szCs w:val="24"/>
          <w:lang w:eastAsia="uk-UA"/>
        </w:rPr>
        <w:t>документа про наявний рівень освіти</w:t>
      </w:r>
      <w:r w:rsidRPr="00172CE0">
        <w:rPr>
          <w:rFonts w:ascii="Times New Roman" w:eastAsia="Times New Roman" w:hAnsi="Times New Roman" w:cs="Times New Roman"/>
          <w:color w:val="333333"/>
          <w:sz w:val="24"/>
          <w:szCs w:val="24"/>
          <w:lang w:eastAsia="uk-UA"/>
        </w:rPr>
        <w:t xml:space="preserve"> (за наявності).</w:t>
      </w:r>
    </w:p>
    <w:p w:rsidR="00172CE0" w:rsidRPr="00172CE0" w:rsidRDefault="00172CE0" w:rsidP="00FA5F9D">
      <w:pPr>
        <w:shd w:val="clear" w:color="auto" w:fill="FFFFFF"/>
        <w:spacing w:after="150" w:line="240" w:lineRule="auto"/>
        <w:ind w:firstLine="360"/>
        <w:jc w:val="both"/>
        <w:rPr>
          <w:rFonts w:ascii="Times New Roman" w:eastAsia="Times New Roman" w:hAnsi="Times New Roman" w:cs="Times New Roman"/>
          <w:color w:val="333333"/>
          <w:sz w:val="24"/>
          <w:szCs w:val="24"/>
          <w:lang w:eastAsia="uk-UA"/>
        </w:rPr>
      </w:pPr>
      <w:r w:rsidRPr="00172CE0">
        <w:rPr>
          <w:rFonts w:ascii="Times New Roman" w:eastAsia="Times New Roman" w:hAnsi="Times New Roman" w:cs="Times New Roman"/>
          <w:color w:val="333333"/>
          <w:sz w:val="24"/>
          <w:szCs w:val="24"/>
          <w:lang w:eastAsia="uk-UA"/>
        </w:rPr>
        <w:t>У разі наявності та за бажанням заявника у заяві про зарахування зазначаються відомості про серію, номер, дату видачі:</w:t>
      </w:r>
    </w:p>
    <w:p w:rsidR="00172CE0" w:rsidRPr="00AC59CF" w:rsidRDefault="00172CE0" w:rsidP="00172CE0">
      <w:pPr>
        <w:pStyle w:val="a5"/>
        <w:numPr>
          <w:ilvl w:val="0"/>
          <w:numId w:val="4"/>
        </w:numPr>
        <w:shd w:val="clear" w:color="auto" w:fill="FFFFFF"/>
        <w:spacing w:after="150" w:line="240" w:lineRule="auto"/>
        <w:jc w:val="both"/>
        <w:rPr>
          <w:rFonts w:ascii="Times New Roman" w:eastAsia="Times New Roman" w:hAnsi="Times New Roman" w:cs="Times New Roman"/>
          <w:b/>
          <w:color w:val="333333"/>
          <w:sz w:val="24"/>
          <w:szCs w:val="24"/>
          <w:lang w:eastAsia="uk-UA"/>
        </w:rPr>
      </w:pPr>
      <w:r w:rsidRPr="00AC59CF">
        <w:rPr>
          <w:rFonts w:ascii="Times New Roman" w:eastAsia="Times New Roman" w:hAnsi="Times New Roman" w:cs="Times New Roman"/>
          <w:b/>
          <w:color w:val="333333"/>
          <w:sz w:val="24"/>
          <w:szCs w:val="24"/>
          <w:lang w:eastAsia="uk-UA"/>
        </w:rPr>
        <w:t>висновку про комплексну (чи повторну) психолого-педагогічну оцінку розвитку дитини;</w:t>
      </w:r>
    </w:p>
    <w:p w:rsidR="00AC59CF" w:rsidRPr="00AC59CF" w:rsidRDefault="00172CE0" w:rsidP="00AC59CF">
      <w:pPr>
        <w:pStyle w:val="a5"/>
        <w:numPr>
          <w:ilvl w:val="0"/>
          <w:numId w:val="4"/>
        </w:num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AC59CF">
        <w:rPr>
          <w:rFonts w:ascii="Times New Roman" w:eastAsia="Times New Roman" w:hAnsi="Times New Roman" w:cs="Times New Roman"/>
          <w:b/>
          <w:color w:val="333333"/>
          <w:sz w:val="24"/>
          <w:szCs w:val="24"/>
          <w:lang w:eastAsia="uk-UA"/>
        </w:rPr>
        <w:t>одного з документів</w:t>
      </w:r>
      <w:r w:rsidRPr="00172CE0">
        <w:rPr>
          <w:rFonts w:ascii="Times New Roman" w:eastAsia="Times New Roman" w:hAnsi="Times New Roman" w:cs="Times New Roman"/>
          <w:color w:val="333333"/>
          <w:sz w:val="24"/>
          <w:szCs w:val="24"/>
          <w:lang w:eastAsia="uk-UA"/>
        </w:rPr>
        <w:t>, визначених </w:t>
      </w:r>
      <w:hyperlink r:id="rId6" w:anchor="n149" w:tgtFrame="_blank" w:history="1">
        <w:r w:rsidRPr="00172CE0">
          <w:rPr>
            <w:rFonts w:ascii="Times New Roman" w:eastAsia="Times New Roman" w:hAnsi="Times New Roman" w:cs="Times New Roman"/>
            <w:color w:val="000099"/>
            <w:sz w:val="24"/>
            <w:szCs w:val="24"/>
            <w:u w:val="single"/>
            <w:lang w:eastAsia="uk-UA"/>
          </w:rPr>
          <w:t>абзацами третім - дев’ятим</w:t>
        </w:r>
      </w:hyperlink>
      <w:r w:rsidRPr="00172CE0">
        <w:rPr>
          <w:rFonts w:ascii="Times New Roman" w:eastAsia="Times New Roman" w:hAnsi="Times New Roman" w:cs="Times New Roman"/>
          <w:color w:val="333333"/>
          <w:sz w:val="24"/>
          <w:szCs w:val="24"/>
          <w:lang w:eastAsia="uk-UA"/>
        </w:rPr>
        <w:t xml:space="preserve"> пункту 8 Порядку ведення обліку дітей дошкільного, шкільного віку та учнів, затвердженого постановою Кабінету Міністрів України від 13 вересня 2017 року № 684, </w:t>
      </w:r>
      <w:r w:rsidRPr="00AC59CF">
        <w:rPr>
          <w:rFonts w:ascii="Times New Roman" w:eastAsia="Times New Roman" w:hAnsi="Times New Roman" w:cs="Times New Roman"/>
          <w:b/>
          <w:color w:val="333333"/>
          <w:sz w:val="24"/>
          <w:szCs w:val="24"/>
          <w:lang w:eastAsia="uk-UA"/>
        </w:rPr>
        <w:t>що підтверджує місце проживання або перебування дитини чи одного з її батьків</w:t>
      </w:r>
      <w:r w:rsidRPr="00172CE0">
        <w:rPr>
          <w:rFonts w:ascii="Times New Roman" w:eastAsia="Times New Roman" w:hAnsi="Times New Roman" w:cs="Times New Roman"/>
          <w:color w:val="333333"/>
          <w:sz w:val="24"/>
          <w:szCs w:val="24"/>
          <w:lang w:eastAsia="uk-UA"/>
        </w:rPr>
        <w:t>, інших законних представників на території обслуговування закладу освіти.</w:t>
      </w:r>
    </w:p>
    <w:p w:rsidR="00AC59CF" w:rsidRDefault="00AC59CF" w:rsidP="00AC59CF">
      <w:pPr>
        <w:pStyle w:val="rvps2"/>
        <w:shd w:val="clear" w:color="auto" w:fill="FFFFFF"/>
        <w:spacing w:before="0" w:beforeAutospacing="0" w:after="150" w:afterAutospacing="0"/>
        <w:ind w:firstLine="450"/>
        <w:jc w:val="both"/>
        <w:rPr>
          <w:color w:val="333333"/>
        </w:rPr>
      </w:pPr>
      <w:r>
        <w:rPr>
          <w:color w:val="333333"/>
        </w:rPr>
        <w:t>(</w:t>
      </w:r>
      <w:r>
        <w:rPr>
          <w:color w:val="333333"/>
        </w:rPr>
        <w:t>8. Інформація про задеклароване/зареєстроване місце проживання (перебування) дитини, вихованця чи учня закладу освіти отримується, перевіряється та актуалізується у профілі дитини шляхом електронної інформаційної взаємодії автоматизованого комплексу менеджменту з Єдиним державним демографічним реєстром та/або відомчою інформаційною системою ДМС, та/або реєстрами територіальних громад.</w:t>
      </w:r>
    </w:p>
    <w:p w:rsidR="00AC59CF" w:rsidRDefault="00AC59CF" w:rsidP="00AC59CF">
      <w:pPr>
        <w:pStyle w:val="rvps2"/>
        <w:shd w:val="clear" w:color="auto" w:fill="FFFFFF"/>
        <w:spacing w:before="0" w:beforeAutospacing="0" w:after="150" w:afterAutospacing="0"/>
        <w:ind w:firstLine="450"/>
        <w:jc w:val="both"/>
        <w:rPr>
          <w:color w:val="333333"/>
        </w:rPr>
      </w:pPr>
      <w:bookmarkStart w:id="1" w:name="n148"/>
      <w:bookmarkEnd w:id="1"/>
      <w:r>
        <w:rPr>
          <w:color w:val="333333"/>
        </w:rPr>
        <w:t>У разі відсутності в зазначених реєстрах інформації про задеклароване/зареєстроване місце проживання (перебування) дитини, вихованця чи учня закладу освіти один з батьків дитини чи її законний представник подає (надсилає) до закладу освіти один із таких документів (його копію (скановану копію чи фотокопію) про фактичне місце проживання (перебування) дитини для внесення відповідної інформації до профілю дитини:</w:t>
      </w:r>
    </w:p>
    <w:p w:rsidR="00AC59CF" w:rsidRDefault="00AC59CF" w:rsidP="00AC59CF">
      <w:pPr>
        <w:pStyle w:val="rvps2"/>
        <w:shd w:val="clear" w:color="auto" w:fill="FFFFFF"/>
        <w:spacing w:before="0" w:beforeAutospacing="0" w:after="150" w:afterAutospacing="0"/>
        <w:ind w:firstLine="450"/>
        <w:jc w:val="both"/>
        <w:rPr>
          <w:color w:val="333333"/>
        </w:rPr>
      </w:pPr>
      <w:bookmarkStart w:id="2" w:name="n149"/>
      <w:bookmarkEnd w:id="2"/>
      <w:r w:rsidRPr="00FA5F9D">
        <w:rPr>
          <w:b/>
          <w:color w:val="333333"/>
        </w:rPr>
        <w:t>паспорт громадянина України</w:t>
      </w:r>
      <w:r>
        <w:rPr>
          <w:color w:val="333333"/>
        </w:rPr>
        <w:t xml:space="preserve"> (тимчасове посвідчення громадянина України, посвідка на постійне проживання, посвідку на тимчасове проживання, посвідчення біженця, посвідчення особи, яка потребує додаткового захисту, посвідчення особи, якій надано тимчасовий захист, довідку про звернення за захистом в Україні) одного з батьків дитини чи інших її законних представників;</w:t>
      </w:r>
    </w:p>
    <w:bookmarkStart w:id="3" w:name="n150"/>
    <w:bookmarkEnd w:id="3"/>
    <w:p w:rsidR="00AC59CF" w:rsidRDefault="00AC59CF" w:rsidP="00AC59CF">
      <w:pPr>
        <w:pStyle w:val="rvps2"/>
        <w:shd w:val="clear" w:color="auto" w:fill="FFFFFF"/>
        <w:spacing w:before="0" w:beforeAutospacing="0" w:after="150" w:afterAutospacing="0"/>
        <w:ind w:firstLine="450"/>
        <w:jc w:val="both"/>
        <w:rPr>
          <w:color w:val="333333"/>
        </w:rPr>
      </w:pPr>
      <w:r>
        <w:rPr>
          <w:color w:val="333333"/>
        </w:rPr>
        <w:fldChar w:fldCharType="begin"/>
      </w:r>
      <w:r>
        <w:rPr>
          <w:color w:val="333333"/>
        </w:rPr>
        <w:instrText xml:space="preserve"> HYPERLINK "https://zakon.rada.gov.ua/laws/show/509-2014-%D0%BF" \l "n53" \t "_blank" </w:instrText>
      </w:r>
      <w:r>
        <w:rPr>
          <w:color w:val="333333"/>
        </w:rPr>
        <w:fldChar w:fldCharType="separate"/>
      </w:r>
      <w:r>
        <w:rPr>
          <w:rStyle w:val="a4"/>
          <w:color w:val="000099"/>
        </w:rPr>
        <w:t>довідку про взяття на облік внутрішньо переміщеної особи</w:t>
      </w:r>
      <w:r>
        <w:rPr>
          <w:color w:val="333333"/>
        </w:rPr>
        <w:fldChar w:fldCharType="end"/>
      </w:r>
      <w:r>
        <w:rPr>
          <w:color w:val="333333"/>
        </w:rPr>
        <w:t> за формою згідно з додатком до Порядку оформлення і видачі довідки про взяття на облік внутрішньо переміщеної особи, затвердженого постановою Кабінету Міністрів України від 1 жовтня 2014 р. № 509 “Про облік внутрішньо переміщених осіб” (Офіційний вісник України, 2014 р., № 81, ст. 2296; 2015 р., № 70, ст. 2312);</w:t>
      </w:r>
    </w:p>
    <w:p w:rsidR="00AC59CF" w:rsidRDefault="00AC59CF" w:rsidP="00AC59CF">
      <w:pPr>
        <w:pStyle w:val="rvps2"/>
        <w:shd w:val="clear" w:color="auto" w:fill="FFFFFF"/>
        <w:spacing w:before="0" w:beforeAutospacing="0" w:after="150" w:afterAutospacing="0"/>
        <w:ind w:firstLine="450"/>
        <w:jc w:val="both"/>
        <w:rPr>
          <w:color w:val="333333"/>
        </w:rPr>
      </w:pPr>
      <w:bookmarkStart w:id="4" w:name="n151"/>
      <w:bookmarkEnd w:id="4"/>
      <w:r w:rsidRPr="00FA5F9D">
        <w:rPr>
          <w:b/>
          <w:color w:val="333333"/>
        </w:rPr>
        <w:t>документ, що засвідчує право власності на відповідне нерухоме майно</w:t>
      </w:r>
      <w:r>
        <w:rPr>
          <w:color w:val="333333"/>
        </w:rPr>
        <w:t xml:space="preserve"> (свідоцтво про право власності, витяг з Державного реєстру речових прав на нерухоме майно, договір купівлі-продажу, дарування тощо);</w:t>
      </w:r>
    </w:p>
    <w:p w:rsidR="00AC59CF" w:rsidRDefault="00AC59CF" w:rsidP="00AC59CF">
      <w:pPr>
        <w:pStyle w:val="rvps2"/>
        <w:shd w:val="clear" w:color="auto" w:fill="FFFFFF"/>
        <w:spacing w:before="0" w:beforeAutospacing="0" w:after="150" w:afterAutospacing="0"/>
        <w:ind w:firstLine="450"/>
        <w:jc w:val="both"/>
        <w:rPr>
          <w:color w:val="333333"/>
        </w:rPr>
      </w:pPr>
      <w:bookmarkStart w:id="5" w:name="n152"/>
      <w:bookmarkEnd w:id="5"/>
      <w:r w:rsidRPr="00FA5F9D">
        <w:rPr>
          <w:b/>
          <w:color w:val="333333"/>
        </w:rPr>
        <w:t>рішення суду</w:t>
      </w:r>
      <w:r>
        <w:rPr>
          <w:color w:val="333333"/>
        </w:rPr>
        <w:t>, яке набрало законної сили, про надання особі права на вселення до житлового приміщення, визнання за особою права користування житловим приміщенням або права власності на нього, права на реєстрацію місця проживання;</w:t>
      </w:r>
    </w:p>
    <w:p w:rsidR="00AC59CF" w:rsidRDefault="00AC59CF" w:rsidP="00AC59CF">
      <w:pPr>
        <w:pStyle w:val="rvps2"/>
        <w:shd w:val="clear" w:color="auto" w:fill="FFFFFF"/>
        <w:spacing w:before="0" w:beforeAutospacing="0" w:after="150" w:afterAutospacing="0"/>
        <w:ind w:firstLine="450"/>
        <w:jc w:val="both"/>
        <w:rPr>
          <w:color w:val="333333"/>
        </w:rPr>
      </w:pPr>
      <w:bookmarkStart w:id="6" w:name="n153"/>
      <w:bookmarkEnd w:id="6"/>
      <w:r w:rsidRPr="00FA5F9D">
        <w:rPr>
          <w:b/>
          <w:color w:val="333333"/>
        </w:rPr>
        <w:t>документ, що засвідчує право користування житлом</w:t>
      </w:r>
      <w:r>
        <w:rPr>
          <w:color w:val="333333"/>
        </w:rPr>
        <w:t xml:space="preserve"> (договір найму/піднайму/оренди тощо), укладений між фізичними особами (що для цілей цього Порядку підтверджує місце проживання за умови його реєстрації відповідно до </w:t>
      </w:r>
      <w:hyperlink r:id="rId7" w:anchor="n742" w:tgtFrame="_blank" w:history="1">
        <w:r>
          <w:rPr>
            <w:rStyle w:val="a4"/>
            <w:color w:val="000099"/>
          </w:rPr>
          <w:t>статті 158</w:t>
        </w:r>
      </w:hyperlink>
      <w:r>
        <w:rPr>
          <w:color w:val="333333"/>
        </w:rPr>
        <w:t> Житлового кодексу України або нотаріального посвідчення відповідно до законодавства) чи між юридичною і фізичною особами, зокрема щодо користування кімнатою в гуртожитку;</w:t>
      </w:r>
    </w:p>
    <w:bookmarkStart w:id="7" w:name="n154"/>
    <w:bookmarkEnd w:id="7"/>
    <w:p w:rsidR="00AC59CF" w:rsidRDefault="00AC59CF" w:rsidP="00AC59CF">
      <w:pPr>
        <w:pStyle w:val="rvps2"/>
        <w:shd w:val="clear" w:color="auto" w:fill="FFFFFF"/>
        <w:spacing w:before="0" w:beforeAutospacing="0" w:after="150" w:afterAutospacing="0"/>
        <w:ind w:firstLine="450"/>
        <w:jc w:val="both"/>
        <w:rPr>
          <w:color w:val="333333"/>
        </w:rPr>
      </w:pPr>
      <w:r>
        <w:rPr>
          <w:color w:val="333333"/>
        </w:rPr>
        <w:fldChar w:fldCharType="begin"/>
      </w:r>
      <w:r>
        <w:rPr>
          <w:color w:val="333333"/>
        </w:rPr>
        <w:instrText xml:space="preserve"> HYPERLINK "https://zakon.rada.gov.ua/laws/show/866-2008-%D0%BF" \l "n377" \t "_blank" </w:instrText>
      </w:r>
      <w:r>
        <w:rPr>
          <w:color w:val="333333"/>
        </w:rPr>
        <w:fldChar w:fldCharType="separate"/>
      </w:r>
      <w:r>
        <w:rPr>
          <w:rStyle w:val="a4"/>
          <w:color w:val="000099"/>
        </w:rPr>
        <w:t>акт обстеження умов проживання</w:t>
      </w:r>
      <w:r>
        <w:rPr>
          <w:color w:val="333333"/>
        </w:rPr>
        <w:fldChar w:fldCharType="end"/>
      </w:r>
      <w:r>
        <w:rPr>
          <w:color w:val="333333"/>
        </w:rPr>
        <w:t> за формою згідно з додатком 9 до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 № 866 “Питання діяльності органів опіки та піклування, пов’язаної із захистом прав дитини” (Офіційний вісник України, 2008 р., № 76, ст. 2561);</w:t>
      </w:r>
    </w:p>
    <w:p w:rsidR="00AC59CF" w:rsidRDefault="00AC59CF" w:rsidP="00AC59CF">
      <w:pPr>
        <w:pStyle w:val="rvps2"/>
        <w:shd w:val="clear" w:color="auto" w:fill="FFFFFF"/>
        <w:spacing w:before="0" w:beforeAutospacing="0" w:after="150" w:afterAutospacing="0"/>
        <w:ind w:firstLine="450"/>
        <w:jc w:val="both"/>
        <w:rPr>
          <w:color w:val="333333"/>
        </w:rPr>
      </w:pPr>
      <w:bookmarkStart w:id="8" w:name="n155"/>
      <w:bookmarkEnd w:id="8"/>
      <w:r>
        <w:rPr>
          <w:color w:val="333333"/>
        </w:rPr>
        <w:t>і</w:t>
      </w:r>
      <w:r w:rsidRPr="00FA5F9D">
        <w:rPr>
          <w:b/>
          <w:color w:val="333333"/>
        </w:rPr>
        <w:t xml:space="preserve">нший офіційний документ, що містить інформацію про місце проживання </w:t>
      </w:r>
      <w:r>
        <w:rPr>
          <w:color w:val="333333"/>
        </w:rPr>
        <w:t>(перебування) дитини та/або одного з її батьків чи інших законних представників.</w:t>
      </w:r>
    </w:p>
    <w:p w:rsidR="00AC59CF" w:rsidRPr="00AC59CF" w:rsidRDefault="00AC59CF" w:rsidP="00AC59CF">
      <w:pPr>
        <w:pStyle w:val="rvps2"/>
        <w:shd w:val="clear" w:color="auto" w:fill="FFFFFF"/>
        <w:spacing w:before="0" w:beforeAutospacing="0" w:after="150" w:afterAutospacing="0"/>
        <w:ind w:firstLine="450"/>
        <w:jc w:val="both"/>
        <w:rPr>
          <w:color w:val="333333"/>
        </w:rPr>
      </w:pPr>
      <w:bookmarkStart w:id="9" w:name="n156"/>
      <w:bookmarkEnd w:id="9"/>
      <w:r>
        <w:rPr>
          <w:color w:val="333333"/>
        </w:rPr>
        <w:t>У разі відсутності в Єдиному державному демографічному реєстрі та/або відомчій інформаційній системі ДМС та/або реєстрі територіальної громади інформації про задеклароване/зареєстроване місце проживання (перебування) зарахованих вихованців чи учнів закладу освіти інформація про їх місце проживання (перебування) вноситься до профілю дитини згідно з даними їх особових справ.</w:t>
      </w:r>
      <w:r>
        <w:rPr>
          <w:color w:val="333333"/>
        </w:rPr>
        <w:t>)</w:t>
      </w:r>
    </w:p>
    <w:p w:rsidR="00172CE0" w:rsidRPr="00AC59CF" w:rsidRDefault="00172CE0" w:rsidP="00172CE0">
      <w:pPr>
        <w:shd w:val="clear" w:color="auto" w:fill="FFFFFF"/>
        <w:spacing w:after="150" w:line="240" w:lineRule="auto"/>
        <w:ind w:firstLine="450"/>
        <w:jc w:val="both"/>
        <w:rPr>
          <w:rFonts w:ascii="Times New Roman" w:eastAsia="Times New Roman" w:hAnsi="Times New Roman" w:cs="Times New Roman"/>
          <w:color w:val="0070C0"/>
          <w:sz w:val="24"/>
          <w:szCs w:val="24"/>
          <w:lang w:eastAsia="uk-UA"/>
        </w:rPr>
      </w:pPr>
      <w:r w:rsidRPr="00AC59CF">
        <w:rPr>
          <w:rFonts w:ascii="Times New Roman" w:eastAsia="Times New Roman" w:hAnsi="Times New Roman" w:cs="Times New Roman"/>
          <w:color w:val="0070C0"/>
          <w:sz w:val="24"/>
          <w:szCs w:val="24"/>
          <w:lang w:eastAsia="uk-UA"/>
        </w:rPr>
        <w:t>Заява про зарахування за вибором заявника може бути подана:</w:t>
      </w:r>
    </w:p>
    <w:p w:rsidR="00172CE0" w:rsidRPr="00AC59CF" w:rsidRDefault="00172CE0" w:rsidP="00AC59CF">
      <w:pPr>
        <w:pStyle w:val="a5"/>
        <w:numPr>
          <w:ilvl w:val="0"/>
          <w:numId w:val="5"/>
        </w:num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AC59CF">
        <w:rPr>
          <w:rFonts w:ascii="Times New Roman" w:eastAsia="Times New Roman" w:hAnsi="Times New Roman" w:cs="Times New Roman"/>
          <w:color w:val="333333"/>
          <w:sz w:val="24"/>
          <w:szCs w:val="24"/>
          <w:lang w:eastAsia="uk-UA"/>
        </w:rPr>
        <w:t>особисто (</w:t>
      </w:r>
      <w:proofErr w:type="spellStart"/>
      <w:r w:rsidRPr="00AC59CF">
        <w:rPr>
          <w:rFonts w:ascii="Times New Roman" w:eastAsia="Times New Roman" w:hAnsi="Times New Roman" w:cs="Times New Roman"/>
          <w:color w:val="333333"/>
          <w:sz w:val="24"/>
          <w:szCs w:val="24"/>
          <w:lang w:eastAsia="uk-UA"/>
        </w:rPr>
        <w:t>нарочно</w:t>
      </w:r>
      <w:proofErr w:type="spellEnd"/>
      <w:r w:rsidRPr="00AC59CF">
        <w:rPr>
          <w:rFonts w:ascii="Times New Roman" w:eastAsia="Times New Roman" w:hAnsi="Times New Roman" w:cs="Times New Roman"/>
          <w:color w:val="333333"/>
          <w:sz w:val="24"/>
          <w:szCs w:val="24"/>
          <w:lang w:eastAsia="uk-UA"/>
        </w:rPr>
        <w:t>) або електронною поштою, факсом, іншими засобами електронного зв’язку;</w:t>
      </w:r>
    </w:p>
    <w:p w:rsidR="00172CE0" w:rsidRPr="00AC59CF" w:rsidRDefault="00172CE0" w:rsidP="00AC59CF">
      <w:pPr>
        <w:pStyle w:val="a5"/>
        <w:numPr>
          <w:ilvl w:val="0"/>
          <w:numId w:val="5"/>
        </w:numPr>
        <w:shd w:val="clear" w:color="auto" w:fill="FFFFFF"/>
        <w:spacing w:after="150" w:line="240" w:lineRule="auto"/>
        <w:jc w:val="both"/>
        <w:rPr>
          <w:rFonts w:ascii="Times New Roman" w:eastAsia="Times New Roman" w:hAnsi="Times New Roman" w:cs="Times New Roman"/>
          <w:color w:val="333333"/>
          <w:sz w:val="24"/>
          <w:szCs w:val="24"/>
          <w:lang w:eastAsia="uk-UA"/>
        </w:rPr>
      </w:pPr>
      <w:r w:rsidRPr="00AC59CF">
        <w:rPr>
          <w:rFonts w:ascii="Times New Roman" w:eastAsia="Times New Roman" w:hAnsi="Times New Roman" w:cs="Times New Roman"/>
          <w:color w:val="333333"/>
          <w:sz w:val="24"/>
          <w:szCs w:val="24"/>
          <w:lang w:eastAsia="uk-UA"/>
        </w:rPr>
        <w:t>в електронній формі з використанням АІКОМ або онлайн-сервісів.</w:t>
      </w:r>
    </w:p>
    <w:p w:rsidR="00172CE0" w:rsidRPr="00172CE0" w:rsidRDefault="00172CE0" w:rsidP="00172CE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172CE0">
        <w:rPr>
          <w:rFonts w:ascii="Times New Roman" w:eastAsia="Times New Roman" w:hAnsi="Times New Roman" w:cs="Times New Roman"/>
          <w:color w:val="333333"/>
          <w:sz w:val="24"/>
          <w:szCs w:val="24"/>
          <w:lang w:eastAsia="uk-UA"/>
        </w:rPr>
        <w:t>У разі подання заяви про зарахування особисто (</w:t>
      </w:r>
      <w:proofErr w:type="spellStart"/>
      <w:r w:rsidRPr="00172CE0">
        <w:rPr>
          <w:rFonts w:ascii="Times New Roman" w:eastAsia="Times New Roman" w:hAnsi="Times New Roman" w:cs="Times New Roman"/>
          <w:color w:val="333333"/>
          <w:sz w:val="24"/>
          <w:szCs w:val="24"/>
          <w:lang w:eastAsia="uk-UA"/>
        </w:rPr>
        <w:t>нарочно</w:t>
      </w:r>
      <w:proofErr w:type="spellEnd"/>
      <w:r w:rsidRPr="00172CE0">
        <w:rPr>
          <w:rFonts w:ascii="Times New Roman" w:eastAsia="Times New Roman" w:hAnsi="Times New Roman" w:cs="Times New Roman"/>
          <w:color w:val="333333"/>
          <w:sz w:val="24"/>
          <w:szCs w:val="24"/>
          <w:lang w:eastAsia="uk-UA"/>
        </w:rPr>
        <w:t>) або електронною поштою, факсом, іншими засобами зв’язку, така заява заповнюється за зразком, визначеним </w:t>
      </w:r>
      <w:hyperlink r:id="rId8" w:anchor="n180" w:history="1">
        <w:r w:rsidRPr="00172CE0">
          <w:rPr>
            <w:rFonts w:ascii="Times New Roman" w:eastAsia="Times New Roman" w:hAnsi="Times New Roman" w:cs="Times New Roman"/>
            <w:color w:val="006600"/>
            <w:sz w:val="24"/>
            <w:szCs w:val="24"/>
            <w:u w:val="single"/>
            <w:lang w:eastAsia="uk-UA"/>
          </w:rPr>
          <w:t>дод</w:t>
        </w:r>
        <w:r w:rsidRPr="00172CE0">
          <w:rPr>
            <w:rFonts w:ascii="Times New Roman" w:eastAsia="Times New Roman" w:hAnsi="Times New Roman" w:cs="Times New Roman"/>
            <w:color w:val="006600"/>
            <w:sz w:val="24"/>
            <w:szCs w:val="24"/>
            <w:u w:val="single"/>
            <w:lang w:eastAsia="uk-UA"/>
          </w:rPr>
          <w:t>а</w:t>
        </w:r>
        <w:r w:rsidRPr="00172CE0">
          <w:rPr>
            <w:rFonts w:ascii="Times New Roman" w:eastAsia="Times New Roman" w:hAnsi="Times New Roman" w:cs="Times New Roman"/>
            <w:color w:val="006600"/>
            <w:sz w:val="24"/>
            <w:szCs w:val="24"/>
            <w:u w:val="single"/>
            <w:lang w:eastAsia="uk-UA"/>
          </w:rPr>
          <w:t>тком 1</w:t>
        </w:r>
      </w:hyperlink>
      <w:r w:rsidRPr="00172CE0">
        <w:rPr>
          <w:rFonts w:ascii="Times New Roman" w:eastAsia="Times New Roman" w:hAnsi="Times New Roman" w:cs="Times New Roman"/>
          <w:color w:val="333333"/>
          <w:sz w:val="24"/>
          <w:szCs w:val="24"/>
          <w:lang w:eastAsia="uk-UA"/>
        </w:rPr>
        <w:t> до цього Порядку. При поданні заяви про зарахування особисто (</w:t>
      </w:r>
      <w:proofErr w:type="spellStart"/>
      <w:r w:rsidRPr="00172CE0">
        <w:rPr>
          <w:rFonts w:ascii="Times New Roman" w:eastAsia="Times New Roman" w:hAnsi="Times New Roman" w:cs="Times New Roman"/>
          <w:color w:val="333333"/>
          <w:sz w:val="24"/>
          <w:szCs w:val="24"/>
          <w:lang w:eastAsia="uk-UA"/>
        </w:rPr>
        <w:t>нарочно</w:t>
      </w:r>
      <w:proofErr w:type="spellEnd"/>
      <w:r w:rsidRPr="00172CE0">
        <w:rPr>
          <w:rFonts w:ascii="Times New Roman" w:eastAsia="Times New Roman" w:hAnsi="Times New Roman" w:cs="Times New Roman"/>
          <w:color w:val="333333"/>
          <w:sz w:val="24"/>
          <w:szCs w:val="24"/>
          <w:lang w:eastAsia="uk-UA"/>
        </w:rPr>
        <w:t>) особа заявника встановлюється згідно з пред’явленим документом, що посвідчує його особу заявника, а при поданні електронною поштою, факсом, іншими засобами електронного зв’язку до заяви додається копія (сканована копія чи фотокопія) такого документа. Заяви про зарахування, подані особисто (</w:t>
      </w:r>
      <w:proofErr w:type="spellStart"/>
      <w:r w:rsidRPr="00172CE0">
        <w:rPr>
          <w:rFonts w:ascii="Times New Roman" w:eastAsia="Times New Roman" w:hAnsi="Times New Roman" w:cs="Times New Roman"/>
          <w:color w:val="333333"/>
          <w:sz w:val="24"/>
          <w:szCs w:val="24"/>
          <w:lang w:eastAsia="uk-UA"/>
        </w:rPr>
        <w:t>нарочно</w:t>
      </w:r>
      <w:proofErr w:type="spellEnd"/>
      <w:r w:rsidRPr="00172CE0">
        <w:rPr>
          <w:rFonts w:ascii="Times New Roman" w:eastAsia="Times New Roman" w:hAnsi="Times New Roman" w:cs="Times New Roman"/>
          <w:color w:val="333333"/>
          <w:sz w:val="24"/>
          <w:szCs w:val="24"/>
          <w:lang w:eastAsia="uk-UA"/>
        </w:rPr>
        <w:t>) або електронною поштою, факсом, іншими засобами електронного зв’язку, вносяться відповідальним працівником закладу освіти до АІКОМ для проведення зарахування дітей, забезпечення цілісності та перевірки поданої в них інформації, а також обліку учнів закладу освіти відповідно до законодавства.</w:t>
      </w:r>
    </w:p>
    <w:p w:rsidR="00172CE0" w:rsidRPr="00172CE0" w:rsidRDefault="00172CE0" w:rsidP="00172CE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172CE0">
        <w:rPr>
          <w:rFonts w:ascii="Times New Roman" w:eastAsia="Times New Roman" w:hAnsi="Times New Roman" w:cs="Times New Roman"/>
          <w:color w:val="333333"/>
          <w:sz w:val="24"/>
          <w:szCs w:val="24"/>
          <w:lang w:eastAsia="uk-UA"/>
        </w:rPr>
        <w:t>За бажанням заявника замість зазначення відомостей у заяві про зарахування до неї додаються копії відповідних документів.</w:t>
      </w:r>
    </w:p>
    <w:p w:rsidR="00172CE0" w:rsidRPr="00172CE0" w:rsidRDefault="00172CE0" w:rsidP="00172CE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172CE0">
        <w:rPr>
          <w:rFonts w:ascii="Times New Roman" w:eastAsia="Times New Roman" w:hAnsi="Times New Roman" w:cs="Times New Roman"/>
          <w:color w:val="333333"/>
          <w:sz w:val="24"/>
          <w:szCs w:val="24"/>
          <w:lang w:eastAsia="uk-UA"/>
        </w:rPr>
        <w:t>Підтвердження або заперечення видачі відповідного документа та/або достовірності відомостей, здійснюється у порядку, визначеному </w:t>
      </w:r>
      <w:hyperlink r:id="rId9" w:anchor="n40" w:tgtFrame="_blank" w:history="1">
        <w:r w:rsidRPr="00172CE0">
          <w:rPr>
            <w:rFonts w:ascii="Times New Roman" w:eastAsia="Times New Roman" w:hAnsi="Times New Roman" w:cs="Times New Roman"/>
            <w:color w:val="000099"/>
            <w:sz w:val="24"/>
            <w:szCs w:val="24"/>
            <w:u w:val="single"/>
            <w:lang w:eastAsia="uk-UA"/>
          </w:rPr>
          <w:t>частинами першою</w:t>
        </w:r>
      </w:hyperlink>
      <w:r w:rsidRPr="00172CE0">
        <w:rPr>
          <w:rFonts w:ascii="Times New Roman" w:eastAsia="Times New Roman" w:hAnsi="Times New Roman" w:cs="Times New Roman"/>
          <w:color w:val="333333"/>
          <w:sz w:val="24"/>
          <w:szCs w:val="24"/>
          <w:lang w:eastAsia="uk-UA"/>
        </w:rPr>
        <w:t>, </w:t>
      </w:r>
      <w:hyperlink r:id="rId10" w:anchor="n42" w:tgtFrame="_blank" w:history="1">
        <w:r w:rsidRPr="00172CE0">
          <w:rPr>
            <w:rFonts w:ascii="Times New Roman" w:eastAsia="Times New Roman" w:hAnsi="Times New Roman" w:cs="Times New Roman"/>
            <w:color w:val="000099"/>
            <w:sz w:val="24"/>
            <w:szCs w:val="24"/>
            <w:u w:val="single"/>
            <w:lang w:eastAsia="uk-UA"/>
          </w:rPr>
          <w:t>другою</w:t>
        </w:r>
      </w:hyperlink>
      <w:r w:rsidRPr="00172CE0">
        <w:rPr>
          <w:rFonts w:ascii="Times New Roman" w:eastAsia="Times New Roman" w:hAnsi="Times New Roman" w:cs="Times New Roman"/>
          <w:color w:val="333333"/>
          <w:sz w:val="24"/>
          <w:szCs w:val="24"/>
          <w:lang w:eastAsia="uk-UA"/>
        </w:rPr>
        <w:t> статті 5 Закону України «Про особливості надання публічних (електронних публічних) послуг».</w:t>
      </w:r>
    </w:p>
    <w:p w:rsidR="00172CE0" w:rsidRPr="00172CE0" w:rsidRDefault="00172CE0" w:rsidP="00172CE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172CE0">
        <w:rPr>
          <w:rFonts w:ascii="Times New Roman" w:eastAsia="Times New Roman" w:hAnsi="Times New Roman" w:cs="Times New Roman"/>
          <w:color w:val="333333"/>
          <w:sz w:val="24"/>
          <w:szCs w:val="24"/>
          <w:lang w:eastAsia="uk-UA"/>
        </w:rPr>
        <w:t>Подання заяви про зарахування з використанням АІКОМ здійснюється шляхом її створення у відповідному програмному модулі АІКОМ через особистий кабінет відповідального працівника закладу освіти або в онлайн-сервісі. Заява про зарахування має бути підписана кваліфікованим електронним підписом заявника або відповідального працівника закладу освіти з використанням АІКОМ або онлайн-сервісів.</w:t>
      </w:r>
    </w:p>
    <w:p w:rsidR="00172CE0" w:rsidRPr="00172CE0" w:rsidRDefault="00172CE0" w:rsidP="00172CE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172CE0">
        <w:rPr>
          <w:rFonts w:ascii="Times New Roman" w:eastAsia="Times New Roman" w:hAnsi="Times New Roman" w:cs="Times New Roman"/>
          <w:color w:val="333333"/>
          <w:sz w:val="24"/>
          <w:szCs w:val="24"/>
          <w:lang w:eastAsia="uk-UA"/>
        </w:rPr>
        <w:t>Разом із заявою про зарахування реквізити документів, визначені абзацами другим, четвертим, і шостим, сьомим цього пункту, вказуються в АІКОМ або онлайн-сервісі та перевіряються шляхом електронної інформаційної взаємодії з іншими інформаційними системами та публічними електронними реєстрами. В АІКОМ також вносяться реквізити документа, визначеного абзацом третім цього пункту.</w:t>
      </w:r>
    </w:p>
    <w:p w:rsidR="00172CE0" w:rsidRPr="00172CE0" w:rsidRDefault="00172CE0" w:rsidP="00172CE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172CE0">
        <w:rPr>
          <w:rFonts w:ascii="Times New Roman" w:eastAsia="Times New Roman" w:hAnsi="Times New Roman" w:cs="Times New Roman"/>
          <w:color w:val="333333"/>
          <w:sz w:val="24"/>
          <w:szCs w:val="24"/>
          <w:lang w:eastAsia="uk-UA"/>
        </w:rPr>
        <w:t xml:space="preserve">У випадку подання висновку про комплексну (чи повторну) психолого-педагогічну оцінку розвитку дитини, перевірка його достовірності здійснюється закладом освіти з використанням «АІКОМ» шляхом електронної інформаційної взаємодії з інтегрованою інформаційно-комунікаційною системою автоматизації роботи </w:t>
      </w:r>
      <w:proofErr w:type="spellStart"/>
      <w:r w:rsidRPr="00172CE0">
        <w:rPr>
          <w:rFonts w:ascii="Times New Roman" w:eastAsia="Times New Roman" w:hAnsi="Times New Roman" w:cs="Times New Roman"/>
          <w:color w:val="333333"/>
          <w:sz w:val="24"/>
          <w:szCs w:val="24"/>
          <w:lang w:eastAsia="uk-UA"/>
        </w:rPr>
        <w:t>інклюзивно</w:t>
      </w:r>
      <w:proofErr w:type="spellEnd"/>
      <w:r w:rsidRPr="00172CE0">
        <w:rPr>
          <w:rFonts w:ascii="Times New Roman" w:eastAsia="Times New Roman" w:hAnsi="Times New Roman" w:cs="Times New Roman"/>
          <w:color w:val="333333"/>
          <w:sz w:val="24"/>
          <w:szCs w:val="24"/>
          <w:lang w:eastAsia="uk-UA"/>
        </w:rPr>
        <w:t>-ресурсних центрів, що функціонує відповідно до </w:t>
      </w:r>
      <w:hyperlink r:id="rId11" w:anchor="n16" w:tgtFrame="_blank" w:history="1">
        <w:r w:rsidRPr="00172CE0">
          <w:rPr>
            <w:rFonts w:ascii="Times New Roman" w:eastAsia="Times New Roman" w:hAnsi="Times New Roman" w:cs="Times New Roman"/>
            <w:color w:val="000099"/>
            <w:sz w:val="24"/>
            <w:szCs w:val="24"/>
            <w:u w:val="single"/>
            <w:lang w:eastAsia="uk-UA"/>
          </w:rPr>
          <w:t xml:space="preserve">Положення про систему автоматизації роботи </w:t>
        </w:r>
        <w:proofErr w:type="spellStart"/>
        <w:r w:rsidRPr="00172CE0">
          <w:rPr>
            <w:rFonts w:ascii="Times New Roman" w:eastAsia="Times New Roman" w:hAnsi="Times New Roman" w:cs="Times New Roman"/>
            <w:color w:val="000099"/>
            <w:sz w:val="24"/>
            <w:szCs w:val="24"/>
            <w:u w:val="single"/>
            <w:lang w:eastAsia="uk-UA"/>
          </w:rPr>
          <w:t>інклюзивно</w:t>
        </w:r>
        <w:proofErr w:type="spellEnd"/>
        <w:r w:rsidRPr="00172CE0">
          <w:rPr>
            <w:rFonts w:ascii="Times New Roman" w:eastAsia="Times New Roman" w:hAnsi="Times New Roman" w:cs="Times New Roman"/>
            <w:color w:val="000099"/>
            <w:sz w:val="24"/>
            <w:szCs w:val="24"/>
            <w:u w:val="single"/>
            <w:lang w:eastAsia="uk-UA"/>
          </w:rPr>
          <w:t>-ресурсних центрів</w:t>
        </w:r>
      </w:hyperlink>
      <w:r w:rsidRPr="00172CE0">
        <w:rPr>
          <w:rFonts w:ascii="Times New Roman" w:eastAsia="Times New Roman" w:hAnsi="Times New Roman" w:cs="Times New Roman"/>
          <w:color w:val="333333"/>
          <w:sz w:val="24"/>
          <w:szCs w:val="24"/>
          <w:lang w:eastAsia="uk-UA"/>
        </w:rPr>
        <w:t>, затвердженого наказом Міністерства освіти і науки України від 02 листопада 2020 року № 1353, зареєстрованого в Міністерстві юстиції України 08 січня 2021 року за № 24/35646.</w:t>
      </w:r>
    </w:p>
    <w:p w:rsidR="00172CE0" w:rsidRPr="00172CE0" w:rsidRDefault="00172CE0" w:rsidP="00172CE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172CE0">
        <w:rPr>
          <w:rFonts w:ascii="Times New Roman" w:eastAsia="Times New Roman" w:hAnsi="Times New Roman" w:cs="Times New Roman"/>
          <w:color w:val="333333"/>
          <w:sz w:val="24"/>
          <w:szCs w:val="24"/>
          <w:lang w:eastAsia="uk-UA"/>
        </w:rPr>
        <w:t>5. Діти або один з їх батьків, які мають довідку про звернення за захистом в Україні, посвідчення біженця, посвідчення особи, яка потребує додаткового захисту або якій надано тимчасовий захист, та які не мають одного чи обох документів, визначених </w:t>
      </w:r>
      <w:hyperlink r:id="rId12" w:anchor="n194" w:history="1">
        <w:r w:rsidRPr="00172CE0">
          <w:rPr>
            <w:rFonts w:ascii="Times New Roman" w:eastAsia="Times New Roman" w:hAnsi="Times New Roman" w:cs="Times New Roman"/>
            <w:color w:val="006600"/>
            <w:sz w:val="24"/>
            <w:szCs w:val="24"/>
            <w:u w:val="single"/>
            <w:lang w:eastAsia="uk-UA"/>
          </w:rPr>
          <w:t>абзацами другим</w:t>
        </w:r>
      </w:hyperlink>
      <w:r w:rsidRPr="00172CE0">
        <w:rPr>
          <w:rFonts w:ascii="Times New Roman" w:eastAsia="Times New Roman" w:hAnsi="Times New Roman" w:cs="Times New Roman"/>
          <w:color w:val="333333"/>
          <w:sz w:val="24"/>
          <w:szCs w:val="24"/>
          <w:lang w:eastAsia="uk-UA"/>
        </w:rPr>
        <w:t> та/або </w:t>
      </w:r>
      <w:hyperlink r:id="rId13" w:anchor="n196" w:history="1">
        <w:r w:rsidRPr="00172CE0">
          <w:rPr>
            <w:rFonts w:ascii="Times New Roman" w:eastAsia="Times New Roman" w:hAnsi="Times New Roman" w:cs="Times New Roman"/>
            <w:color w:val="006600"/>
            <w:sz w:val="24"/>
            <w:szCs w:val="24"/>
            <w:u w:val="single"/>
            <w:lang w:eastAsia="uk-UA"/>
          </w:rPr>
          <w:t>четвертим</w:t>
        </w:r>
      </w:hyperlink>
      <w:r w:rsidRPr="00172CE0">
        <w:rPr>
          <w:rFonts w:ascii="Times New Roman" w:eastAsia="Times New Roman" w:hAnsi="Times New Roman" w:cs="Times New Roman"/>
          <w:color w:val="333333"/>
          <w:sz w:val="24"/>
          <w:szCs w:val="24"/>
          <w:lang w:eastAsia="uk-UA"/>
        </w:rPr>
        <w:t> пункту 4 цього розділу, зараховуються до закладу освіти без подання зазначених документів згідно з цим Порядком.</w:t>
      </w:r>
    </w:p>
    <w:p w:rsidR="00172CE0" w:rsidRPr="00172CE0" w:rsidRDefault="00172CE0" w:rsidP="00172CE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172CE0">
        <w:rPr>
          <w:rFonts w:ascii="Times New Roman" w:eastAsia="Times New Roman" w:hAnsi="Times New Roman" w:cs="Times New Roman"/>
          <w:color w:val="333333"/>
          <w:sz w:val="24"/>
          <w:szCs w:val="24"/>
          <w:lang w:eastAsia="uk-UA"/>
        </w:rPr>
        <w:t>При поданні цих документів, перевірка їх достовірності здійснюється закладом освіти з використанням АІКОМ після внесення реквізитів відповідних документів до АІКОМ або онлайн-сервісів.</w:t>
      </w:r>
    </w:p>
    <w:p w:rsidR="00172CE0" w:rsidRPr="00172CE0" w:rsidRDefault="00172CE0" w:rsidP="00172CE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172CE0">
        <w:rPr>
          <w:rFonts w:ascii="Times New Roman" w:eastAsia="Times New Roman" w:hAnsi="Times New Roman" w:cs="Times New Roman"/>
          <w:color w:val="333333"/>
          <w:sz w:val="24"/>
          <w:szCs w:val="24"/>
          <w:lang w:eastAsia="uk-UA"/>
        </w:rPr>
        <w:t>У разі подання довідки про взяття на облік внутрішньо переміщеної особи, її реквізити вносяться до АІКОМ або онлайн-сервісів і перевіряються шляхом подання запитів до Єдиної інформаційної бази даних про внутрішньо переміщених осіб.</w:t>
      </w:r>
    </w:p>
    <w:p w:rsidR="00172CE0" w:rsidRPr="00172CE0" w:rsidRDefault="00172CE0" w:rsidP="00172CE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172CE0">
        <w:rPr>
          <w:rFonts w:ascii="Times New Roman" w:eastAsia="Times New Roman" w:hAnsi="Times New Roman" w:cs="Times New Roman"/>
          <w:color w:val="333333"/>
          <w:sz w:val="24"/>
          <w:szCs w:val="24"/>
          <w:lang w:eastAsia="uk-UA"/>
        </w:rPr>
        <w:t>Діти, які не мають одного (чи обох) документа(</w:t>
      </w:r>
      <w:proofErr w:type="spellStart"/>
      <w:r w:rsidRPr="00172CE0">
        <w:rPr>
          <w:rFonts w:ascii="Times New Roman" w:eastAsia="Times New Roman" w:hAnsi="Times New Roman" w:cs="Times New Roman"/>
          <w:color w:val="333333"/>
          <w:sz w:val="24"/>
          <w:szCs w:val="24"/>
          <w:lang w:eastAsia="uk-UA"/>
        </w:rPr>
        <w:t>ів</w:t>
      </w:r>
      <w:proofErr w:type="spellEnd"/>
      <w:r w:rsidRPr="00172CE0">
        <w:rPr>
          <w:rFonts w:ascii="Times New Roman" w:eastAsia="Times New Roman" w:hAnsi="Times New Roman" w:cs="Times New Roman"/>
          <w:color w:val="333333"/>
          <w:sz w:val="24"/>
          <w:szCs w:val="24"/>
          <w:lang w:eastAsia="uk-UA"/>
        </w:rPr>
        <w:t>), визначеного(</w:t>
      </w:r>
      <w:proofErr w:type="spellStart"/>
      <w:r w:rsidRPr="00172CE0">
        <w:rPr>
          <w:rFonts w:ascii="Times New Roman" w:eastAsia="Times New Roman" w:hAnsi="Times New Roman" w:cs="Times New Roman"/>
          <w:color w:val="333333"/>
          <w:sz w:val="24"/>
          <w:szCs w:val="24"/>
          <w:lang w:eastAsia="uk-UA"/>
        </w:rPr>
        <w:t>их</w:t>
      </w:r>
      <w:proofErr w:type="spellEnd"/>
      <w:r w:rsidRPr="00172CE0">
        <w:rPr>
          <w:rFonts w:ascii="Times New Roman" w:eastAsia="Times New Roman" w:hAnsi="Times New Roman" w:cs="Times New Roman"/>
          <w:color w:val="333333"/>
          <w:sz w:val="24"/>
          <w:szCs w:val="24"/>
          <w:lang w:eastAsia="uk-UA"/>
        </w:rPr>
        <w:t>) </w:t>
      </w:r>
      <w:hyperlink r:id="rId14" w:anchor="n194" w:history="1">
        <w:r w:rsidRPr="00172CE0">
          <w:rPr>
            <w:rFonts w:ascii="Times New Roman" w:eastAsia="Times New Roman" w:hAnsi="Times New Roman" w:cs="Times New Roman"/>
            <w:color w:val="006600"/>
            <w:sz w:val="24"/>
            <w:szCs w:val="24"/>
            <w:u w:val="single"/>
            <w:lang w:eastAsia="uk-UA"/>
          </w:rPr>
          <w:t>абзацами другим</w:t>
        </w:r>
      </w:hyperlink>
      <w:r w:rsidRPr="00172CE0">
        <w:rPr>
          <w:rFonts w:ascii="Times New Roman" w:eastAsia="Times New Roman" w:hAnsi="Times New Roman" w:cs="Times New Roman"/>
          <w:color w:val="333333"/>
          <w:sz w:val="24"/>
          <w:szCs w:val="24"/>
          <w:lang w:eastAsia="uk-UA"/>
        </w:rPr>
        <w:t> та/або </w:t>
      </w:r>
      <w:hyperlink r:id="rId15" w:anchor="n196" w:history="1">
        <w:r w:rsidRPr="00172CE0">
          <w:rPr>
            <w:rFonts w:ascii="Times New Roman" w:eastAsia="Times New Roman" w:hAnsi="Times New Roman" w:cs="Times New Roman"/>
            <w:color w:val="006600"/>
            <w:sz w:val="24"/>
            <w:szCs w:val="24"/>
            <w:u w:val="single"/>
            <w:lang w:eastAsia="uk-UA"/>
          </w:rPr>
          <w:t>четвертим</w:t>
        </w:r>
      </w:hyperlink>
      <w:r w:rsidRPr="00172CE0">
        <w:rPr>
          <w:rFonts w:ascii="Times New Roman" w:eastAsia="Times New Roman" w:hAnsi="Times New Roman" w:cs="Times New Roman"/>
          <w:color w:val="333333"/>
          <w:sz w:val="24"/>
          <w:szCs w:val="24"/>
          <w:lang w:eastAsia="uk-UA"/>
        </w:rPr>
        <w:t> пункту 4 цього розділу, та довідки, визначеної </w:t>
      </w:r>
      <w:hyperlink r:id="rId16" w:anchor="n182" w:history="1">
        <w:r w:rsidRPr="00172CE0">
          <w:rPr>
            <w:rFonts w:ascii="Times New Roman" w:eastAsia="Times New Roman" w:hAnsi="Times New Roman" w:cs="Times New Roman"/>
            <w:color w:val="006600"/>
            <w:sz w:val="24"/>
            <w:szCs w:val="24"/>
            <w:u w:val="single"/>
            <w:lang w:eastAsia="uk-UA"/>
          </w:rPr>
          <w:t>додатком 2</w:t>
        </w:r>
      </w:hyperlink>
      <w:r w:rsidRPr="00172CE0">
        <w:rPr>
          <w:rFonts w:ascii="Times New Roman" w:eastAsia="Times New Roman" w:hAnsi="Times New Roman" w:cs="Times New Roman"/>
          <w:color w:val="333333"/>
          <w:sz w:val="24"/>
          <w:szCs w:val="24"/>
          <w:lang w:eastAsia="uk-UA"/>
        </w:rPr>
        <w:t> до цього Порядку, зараховуються до закладу освіти згідно з цим Порядком. У разі відсутності свідоцтва про народження дитини для сприяння в його оформленні керівник закладу освіти зобов’язаний невідкладно поінформувати орган опіки і піклування за місцезнаходженням закладу освіти.</w:t>
      </w:r>
    </w:p>
    <w:p w:rsidR="00172CE0" w:rsidRPr="00172CE0" w:rsidRDefault="00172CE0" w:rsidP="00172CE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172CE0">
        <w:rPr>
          <w:rFonts w:ascii="Times New Roman" w:eastAsia="Times New Roman" w:hAnsi="Times New Roman" w:cs="Times New Roman"/>
          <w:color w:val="333333"/>
          <w:sz w:val="24"/>
          <w:szCs w:val="24"/>
          <w:lang w:eastAsia="uk-UA"/>
        </w:rPr>
        <w:t>У випадку відсутності документів про освіту або інформації про них в АІКОМ чи Єдиній державній електронній базі з питань освіти (далі - Електронна база), що підтверджують наявність(</w:t>
      </w:r>
      <w:proofErr w:type="spellStart"/>
      <w:r w:rsidRPr="00172CE0">
        <w:rPr>
          <w:rFonts w:ascii="Times New Roman" w:eastAsia="Times New Roman" w:hAnsi="Times New Roman" w:cs="Times New Roman"/>
          <w:color w:val="333333"/>
          <w:sz w:val="24"/>
          <w:szCs w:val="24"/>
          <w:lang w:eastAsia="uk-UA"/>
        </w:rPr>
        <w:t>ий</w:t>
      </w:r>
      <w:proofErr w:type="spellEnd"/>
      <w:r w:rsidRPr="00172CE0">
        <w:rPr>
          <w:rFonts w:ascii="Times New Roman" w:eastAsia="Times New Roman" w:hAnsi="Times New Roman" w:cs="Times New Roman"/>
          <w:color w:val="333333"/>
          <w:sz w:val="24"/>
          <w:szCs w:val="24"/>
          <w:lang w:eastAsia="uk-UA"/>
        </w:rPr>
        <w:t>) рівня(ь) освіти або попередніх результатів оцінювання, такі результати можуть бути встановлені (за необхідності) відповідно до </w:t>
      </w:r>
      <w:hyperlink r:id="rId17" w:anchor="n282" w:tgtFrame="_blank" w:history="1">
        <w:r w:rsidRPr="00172CE0">
          <w:rPr>
            <w:rFonts w:ascii="Times New Roman" w:eastAsia="Times New Roman" w:hAnsi="Times New Roman" w:cs="Times New Roman"/>
            <w:color w:val="000099"/>
            <w:sz w:val="24"/>
            <w:szCs w:val="24"/>
            <w:u w:val="single"/>
            <w:lang w:eastAsia="uk-UA"/>
          </w:rPr>
          <w:t>пункту 4</w:t>
        </w:r>
      </w:hyperlink>
      <w:r w:rsidRPr="00172CE0">
        <w:rPr>
          <w:rFonts w:ascii="Times New Roman" w:eastAsia="Times New Roman" w:hAnsi="Times New Roman" w:cs="Times New Roman"/>
          <w:color w:val="333333"/>
          <w:sz w:val="24"/>
          <w:szCs w:val="24"/>
          <w:lang w:eastAsia="uk-UA"/>
        </w:rPr>
        <w:t> розділу II Положення про індивідуальну форму здобуття повної загальної середньої освіти, затвердженого наказом Міністерства освіти і науки України від 12 січня 2016 року № 8, зареєстрованого в Міністерстві юстиції України 03 лютого 2016 року за № 184/28314 (у редакції наказу Міністерства освіти і науки України від 10 лютого 2021 року № 160).</w:t>
      </w:r>
    </w:p>
    <w:p w:rsidR="00172CE0" w:rsidRPr="00172CE0" w:rsidRDefault="00172CE0" w:rsidP="00172CE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172CE0">
        <w:rPr>
          <w:rFonts w:ascii="Times New Roman" w:eastAsia="Times New Roman" w:hAnsi="Times New Roman" w:cs="Times New Roman"/>
          <w:color w:val="333333"/>
          <w:sz w:val="24"/>
          <w:szCs w:val="24"/>
          <w:lang w:eastAsia="uk-UA"/>
        </w:rPr>
        <w:t>Визнання результатів наявного рівня навчання здобувачів освіти, які в умовах воєнного стану вимушено виїхали за межі України та повернулися в Україну, здійснюється у порядку, визначеному педагогічною радою закладу освіти.</w:t>
      </w:r>
    </w:p>
    <w:p w:rsidR="00172CE0" w:rsidRPr="00172CE0" w:rsidRDefault="00172CE0" w:rsidP="00172CE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172CE0">
        <w:rPr>
          <w:rFonts w:ascii="Times New Roman" w:eastAsia="Times New Roman" w:hAnsi="Times New Roman" w:cs="Times New Roman"/>
          <w:color w:val="333333"/>
          <w:sz w:val="24"/>
          <w:szCs w:val="24"/>
          <w:lang w:eastAsia="uk-UA"/>
        </w:rPr>
        <w:t>Визнання результатів наявного рівня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p>
    <w:p w:rsidR="00172CE0" w:rsidRPr="00172CE0" w:rsidRDefault="00172CE0" w:rsidP="00172CE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172CE0">
        <w:rPr>
          <w:rFonts w:ascii="Times New Roman" w:eastAsia="Times New Roman" w:hAnsi="Times New Roman" w:cs="Times New Roman"/>
          <w:color w:val="333333"/>
          <w:sz w:val="24"/>
          <w:szCs w:val="24"/>
          <w:lang w:eastAsia="uk-UA"/>
        </w:rPr>
        <w:t>6. Зарахування дітей до закладу освіти здійснюється, як правило, до початку навчального року та відповідно до території обслуговування (крім закладів загальної середньої освіти, що забезпечують здобуття виключно профільної середньої освіти).</w:t>
      </w:r>
    </w:p>
    <w:p w:rsidR="00172CE0" w:rsidRPr="00172CE0" w:rsidRDefault="00172CE0" w:rsidP="00172CE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172CE0">
        <w:rPr>
          <w:rFonts w:ascii="Times New Roman" w:eastAsia="Times New Roman" w:hAnsi="Times New Roman" w:cs="Times New Roman"/>
          <w:color w:val="333333"/>
          <w:sz w:val="24"/>
          <w:szCs w:val="24"/>
          <w:lang w:eastAsia="uk-UA"/>
        </w:rPr>
        <w:t>Органам місцевого самоврядування та місцевим органам виконавчої влади рекомендовано щороку не пізніше ніж за один місяць до завершення прийому заяв про зарахування визначати дату початку їх приймання. Такий строк не може бути меншим одного місяця (у 2018 році - не менше трьох тижнів).</w:t>
      </w:r>
    </w:p>
    <w:p w:rsidR="00172CE0" w:rsidRPr="00172CE0" w:rsidRDefault="00172CE0" w:rsidP="00172CE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172CE0">
        <w:rPr>
          <w:rFonts w:ascii="Times New Roman" w:eastAsia="Times New Roman" w:hAnsi="Times New Roman" w:cs="Times New Roman"/>
          <w:color w:val="333333"/>
          <w:sz w:val="24"/>
          <w:szCs w:val="24"/>
          <w:lang w:eastAsia="uk-UA"/>
        </w:rPr>
        <w:t>Зарахування дітей до початку і впродовж навчального року здійснюється виключно на вільні місця в один заклад освіти або у кілька закладів за умови зарахування на різні форми навчання. Після зарахування дітей до закладу освіти їх розподіл між класами відбувається в межах нормативу наповнюваності класів, визначеного </w:t>
      </w:r>
      <w:hyperlink r:id="rId18" w:anchor="n3" w:tgtFrame="_blank" w:history="1">
        <w:r w:rsidRPr="00172CE0">
          <w:rPr>
            <w:rFonts w:ascii="Times New Roman" w:eastAsia="Times New Roman" w:hAnsi="Times New Roman" w:cs="Times New Roman"/>
            <w:color w:val="000099"/>
            <w:sz w:val="24"/>
            <w:szCs w:val="24"/>
            <w:u w:val="single"/>
            <w:lang w:eastAsia="uk-UA"/>
          </w:rPr>
          <w:t>Законом України</w:t>
        </w:r>
      </w:hyperlink>
      <w:r w:rsidRPr="00172CE0">
        <w:rPr>
          <w:rFonts w:ascii="Times New Roman" w:eastAsia="Times New Roman" w:hAnsi="Times New Roman" w:cs="Times New Roman"/>
          <w:color w:val="333333"/>
          <w:sz w:val="24"/>
          <w:szCs w:val="24"/>
          <w:lang w:eastAsia="uk-UA"/>
        </w:rPr>
        <w:t> «Про повну загальну середню освіту». Зарахування дитини з особливими освітніми потребами до інклюзивного чи спеціального класу (з його утворенням у разі відсутності) здійснюється на підставі доданого до заяви про зарахування висновку про комплексну (чи повторну) психолого-педагогічну оцінку розвитку дитини (чи витягу з протоколу засідання психолого-медико-педагогічної консультації).</w:t>
      </w:r>
    </w:p>
    <w:p w:rsidR="00172CE0" w:rsidRPr="00172CE0" w:rsidRDefault="00172CE0" w:rsidP="00172CE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 w:name="n46"/>
      <w:bookmarkEnd w:id="10"/>
      <w:r w:rsidRPr="00172CE0">
        <w:rPr>
          <w:rFonts w:ascii="Times New Roman" w:eastAsia="Times New Roman" w:hAnsi="Times New Roman" w:cs="Times New Roman"/>
          <w:color w:val="333333"/>
          <w:sz w:val="24"/>
          <w:szCs w:val="24"/>
          <w:lang w:eastAsia="uk-UA"/>
        </w:rPr>
        <w:t xml:space="preserve">7. Інформація про закріплену за закладом освіти територію обслуговування та спроможність закладу освіти обов’язково вноситься в АІКОМ відповідальними працівниками органів управління освітою, кількість учнів у кожному класі та відповідно наявність вільних місць розраховується АІКОМ автоматично на підставі внесеної інформації в АІКОМ. Також ця інформація може бути експортована з АІКОМ для оприлюднення на інформаційному стенді закладу освіти та на його </w:t>
      </w:r>
      <w:proofErr w:type="spellStart"/>
      <w:r w:rsidRPr="00172CE0">
        <w:rPr>
          <w:rFonts w:ascii="Times New Roman" w:eastAsia="Times New Roman" w:hAnsi="Times New Roman" w:cs="Times New Roman"/>
          <w:color w:val="333333"/>
          <w:sz w:val="24"/>
          <w:szCs w:val="24"/>
          <w:lang w:eastAsia="uk-UA"/>
        </w:rPr>
        <w:t>вебсайті</w:t>
      </w:r>
      <w:proofErr w:type="spellEnd"/>
      <w:r w:rsidRPr="00172CE0">
        <w:rPr>
          <w:rFonts w:ascii="Times New Roman" w:eastAsia="Times New Roman" w:hAnsi="Times New Roman" w:cs="Times New Roman"/>
          <w:color w:val="333333"/>
          <w:sz w:val="24"/>
          <w:szCs w:val="24"/>
          <w:lang w:eastAsia="uk-UA"/>
        </w:rPr>
        <w:t xml:space="preserve"> (у разі відсутності </w:t>
      </w:r>
      <w:proofErr w:type="spellStart"/>
      <w:r w:rsidRPr="00172CE0">
        <w:rPr>
          <w:rFonts w:ascii="Times New Roman" w:eastAsia="Times New Roman" w:hAnsi="Times New Roman" w:cs="Times New Roman"/>
          <w:color w:val="333333"/>
          <w:sz w:val="24"/>
          <w:szCs w:val="24"/>
          <w:lang w:eastAsia="uk-UA"/>
        </w:rPr>
        <w:t>вебсайту</w:t>
      </w:r>
      <w:proofErr w:type="spellEnd"/>
      <w:r w:rsidRPr="00172CE0">
        <w:rPr>
          <w:rFonts w:ascii="Times New Roman" w:eastAsia="Times New Roman" w:hAnsi="Times New Roman" w:cs="Times New Roman"/>
          <w:color w:val="333333"/>
          <w:sz w:val="24"/>
          <w:szCs w:val="24"/>
          <w:lang w:eastAsia="uk-UA"/>
        </w:rPr>
        <w:t xml:space="preserve"> закладу освіти - на </w:t>
      </w:r>
      <w:proofErr w:type="spellStart"/>
      <w:r w:rsidRPr="00172CE0">
        <w:rPr>
          <w:rFonts w:ascii="Times New Roman" w:eastAsia="Times New Roman" w:hAnsi="Times New Roman" w:cs="Times New Roman"/>
          <w:color w:val="333333"/>
          <w:sz w:val="24"/>
          <w:szCs w:val="24"/>
          <w:lang w:eastAsia="uk-UA"/>
        </w:rPr>
        <w:t>вебсайті</w:t>
      </w:r>
      <w:proofErr w:type="spellEnd"/>
      <w:r w:rsidRPr="00172CE0">
        <w:rPr>
          <w:rFonts w:ascii="Times New Roman" w:eastAsia="Times New Roman" w:hAnsi="Times New Roman" w:cs="Times New Roman"/>
          <w:color w:val="333333"/>
          <w:sz w:val="24"/>
          <w:szCs w:val="24"/>
          <w:lang w:eastAsia="uk-UA"/>
        </w:rPr>
        <w:t xml:space="preserve"> органу, у сфері управління якого перебуває заклад освіти) щороку впродовж 2 робочих днів з дня прийняття відповідного рішення, але не пізніше ніж за місяць до початку прийому заяв закладами освіти.</w:t>
      </w:r>
    </w:p>
    <w:p w:rsidR="00172CE0" w:rsidRPr="00172CE0" w:rsidRDefault="00172CE0" w:rsidP="00172CE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 w:name="n255"/>
      <w:bookmarkStart w:id="12" w:name="n48"/>
      <w:bookmarkEnd w:id="11"/>
      <w:bookmarkEnd w:id="12"/>
      <w:r w:rsidRPr="00172CE0">
        <w:rPr>
          <w:rFonts w:ascii="Times New Roman" w:eastAsia="Times New Roman" w:hAnsi="Times New Roman" w:cs="Times New Roman"/>
          <w:color w:val="333333"/>
          <w:sz w:val="24"/>
          <w:szCs w:val="24"/>
          <w:lang w:eastAsia="uk-UA"/>
        </w:rPr>
        <w:t>8. Заклади освіти (їх філії) обробляють надані їм персональні дані відповідно до Законів України </w:t>
      </w:r>
      <w:hyperlink r:id="rId19" w:tgtFrame="_blank" w:history="1">
        <w:r w:rsidRPr="00172CE0">
          <w:rPr>
            <w:rFonts w:ascii="Times New Roman" w:eastAsia="Times New Roman" w:hAnsi="Times New Roman" w:cs="Times New Roman"/>
            <w:color w:val="000099"/>
            <w:sz w:val="24"/>
            <w:szCs w:val="24"/>
            <w:u w:val="single"/>
            <w:lang w:eastAsia="uk-UA"/>
          </w:rPr>
          <w:t>«Про захист персональних даних»</w:t>
        </w:r>
      </w:hyperlink>
      <w:r w:rsidRPr="00172CE0">
        <w:rPr>
          <w:rFonts w:ascii="Times New Roman" w:eastAsia="Times New Roman" w:hAnsi="Times New Roman" w:cs="Times New Roman"/>
          <w:color w:val="333333"/>
          <w:sz w:val="24"/>
          <w:szCs w:val="24"/>
          <w:lang w:eastAsia="uk-UA"/>
        </w:rPr>
        <w:t> та </w:t>
      </w:r>
      <w:hyperlink r:id="rId20" w:tgtFrame="_blank" w:history="1">
        <w:r w:rsidRPr="00172CE0">
          <w:rPr>
            <w:rFonts w:ascii="Times New Roman" w:eastAsia="Times New Roman" w:hAnsi="Times New Roman" w:cs="Times New Roman"/>
            <w:color w:val="000099"/>
            <w:sz w:val="24"/>
            <w:szCs w:val="24"/>
            <w:u w:val="single"/>
            <w:lang w:eastAsia="uk-UA"/>
          </w:rPr>
          <w:t>«Про освіту»</w:t>
        </w:r>
      </w:hyperlink>
      <w:r w:rsidRPr="00172CE0">
        <w:rPr>
          <w:rFonts w:ascii="Times New Roman" w:eastAsia="Times New Roman" w:hAnsi="Times New Roman" w:cs="Times New Roman"/>
          <w:color w:val="333333"/>
          <w:sz w:val="24"/>
          <w:szCs w:val="24"/>
          <w:lang w:eastAsia="uk-UA"/>
        </w:rPr>
        <w:t>.</w:t>
      </w:r>
    </w:p>
    <w:p w:rsidR="00AC59CF" w:rsidRDefault="00172CE0"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3" w:name="n222"/>
      <w:bookmarkStart w:id="14" w:name="n223"/>
      <w:bookmarkEnd w:id="13"/>
      <w:bookmarkEnd w:id="14"/>
      <w:r w:rsidRPr="00172CE0">
        <w:rPr>
          <w:rFonts w:ascii="Times New Roman" w:eastAsia="Times New Roman" w:hAnsi="Times New Roman" w:cs="Times New Roman"/>
          <w:color w:val="333333"/>
          <w:sz w:val="24"/>
          <w:szCs w:val="24"/>
          <w:lang w:eastAsia="uk-UA"/>
        </w:rPr>
        <w:t>Обробка персональних даних в АІКОМ здійснюється з метою забезпечення права людини на освіту та не потребує окремої згоди згідно із </w:t>
      </w:r>
      <w:hyperlink r:id="rId21" w:tgtFrame="_blank" w:history="1">
        <w:r w:rsidRPr="00172CE0">
          <w:rPr>
            <w:rFonts w:ascii="Times New Roman" w:eastAsia="Times New Roman" w:hAnsi="Times New Roman" w:cs="Times New Roman"/>
            <w:color w:val="000099"/>
            <w:sz w:val="24"/>
            <w:szCs w:val="24"/>
            <w:u w:val="single"/>
            <w:lang w:eastAsia="uk-UA"/>
          </w:rPr>
          <w:t>Законом України</w:t>
        </w:r>
      </w:hyperlink>
      <w:r w:rsidRPr="00172CE0">
        <w:rPr>
          <w:rFonts w:ascii="Times New Roman" w:eastAsia="Times New Roman" w:hAnsi="Times New Roman" w:cs="Times New Roman"/>
          <w:color w:val="333333"/>
          <w:sz w:val="24"/>
          <w:szCs w:val="24"/>
          <w:lang w:eastAsia="uk-UA"/>
        </w:rPr>
        <w:t> «Про захист персональних даних».</w:t>
      </w:r>
      <w:bookmarkStart w:id="15" w:name="n224"/>
      <w:bookmarkStart w:id="16" w:name="n49"/>
      <w:bookmarkStart w:id="17" w:name="n51"/>
      <w:bookmarkEnd w:id="15"/>
      <w:bookmarkEnd w:id="16"/>
      <w:bookmarkEnd w:id="17"/>
    </w:p>
    <w:p w:rsidR="00172CE0" w:rsidRPr="00172CE0" w:rsidRDefault="00172CE0" w:rsidP="00172CE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172CE0">
        <w:rPr>
          <w:rFonts w:ascii="Times New Roman" w:eastAsia="Times New Roman" w:hAnsi="Times New Roman" w:cs="Times New Roman"/>
          <w:color w:val="333333"/>
          <w:sz w:val="24"/>
          <w:szCs w:val="24"/>
          <w:lang w:eastAsia="uk-UA"/>
        </w:rPr>
        <w:t>10. Переведення учня між закладами освіти здійснюється керівниками цих закладів з використанням засобів АІКОМ або онлайн-сервісів відповідно до </w:t>
      </w:r>
      <w:hyperlink r:id="rId22" w:anchor="n154" w:history="1">
        <w:r w:rsidRPr="00172CE0">
          <w:rPr>
            <w:rFonts w:ascii="Times New Roman" w:eastAsia="Times New Roman" w:hAnsi="Times New Roman" w:cs="Times New Roman"/>
            <w:color w:val="006600"/>
            <w:sz w:val="24"/>
            <w:szCs w:val="24"/>
            <w:u w:val="single"/>
            <w:lang w:eastAsia="uk-UA"/>
          </w:rPr>
          <w:t>розділу III</w:t>
        </w:r>
      </w:hyperlink>
      <w:r w:rsidRPr="00172CE0">
        <w:rPr>
          <w:rFonts w:ascii="Times New Roman" w:eastAsia="Times New Roman" w:hAnsi="Times New Roman" w:cs="Times New Roman"/>
          <w:color w:val="333333"/>
          <w:sz w:val="24"/>
          <w:szCs w:val="24"/>
          <w:lang w:eastAsia="uk-UA"/>
        </w:rPr>
        <w:t> цього Порядку.</w:t>
      </w:r>
    </w:p>
    <w:p w:rsidR="00172CE0" w:rsidRPr="00172CE0" w:rsidRDefault="00172CE0" w:rsidP="00172CE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8" w:name="n225"/>
      <w:bookmarkStart w:id="19" w:name="n52"/>
      <w:bookmarkEnd w:id="18"/>
      <w:bookmarkEnd w:id="19"/>
      <w:r w:rsidRPr="00172CE0">
        <w:rPr>
          <w:rFonts w:ascii="Times New Roman" w:eastAsia="Times New Roman" w:hAnsi="Times New Roman" w:cs="Times New Roman"/>
          <w:color w:val="333333"/>
          <w:sz w:val="24"/>
          <w:szCs w:val="24"/>
          <w:lang w:eastAsia="uk-UA"/>
        </w:rPr>
        <w:t>11. Відрахування учня із закладу освіти здійснюється керівником закладу з використанням засобів АІКОМ або онлайн-сервісів відповідно до </w:t>
      </w:r>
      <w:hyperlink r:id="rId23" w:anchor="n166" w:history="1">
        <w:r w:rsidRPr="00172CE0">
          <w:rPr>
            <w:rFonts w:ascii="Times New Roman" w:eastAsia="Times New Roman" w:hAnsi="Times New Roman" w:cs="Times New Roman"/>
            <w:color w:val="006600"/>
            <w:sz w:val="24"/>
            <w:szCs w:val="24"/>
            <w:u w:val="single"/>
            <w:lang w:eastAsia="uk-UA"/>
          </w:rPr>
          <w:t>розділу IV</w:t>
        </w:r>
      </w:hyperlink>
      <w:r w:rsidRPr="00172CE0">
        <w:rPr>
          <w:rFonts w:ascii="Times New Roman" w:eastAsia="Times New Roman" w:hAnsi="Times New Roman" w:cs="Times New Roman"/>
          <w:color w:val="333333"/>
          <w:sz w:val="24"/>
          <w:szCs w:val="24"/>
          <w:lang w:eastAsia="uk-UA"/>
        </w:rPr>
        <w:t> цього Порядку.</w:t>
      </w:r>
    </w:p>
    <w:p w:rsidR="00172CE0" w:rsidRPr="00172CE0" w:rsidRDefault="00172CE0" w:rsidP="00172CE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0" w:name="n226"/>
      <w:bookmarkStart w:id="21" w:name="n53"/>
      <w:bookmarkEnd w:id="20"/>
      <w:bookmarkEnd w:id="21"/>
      <w:r w:rsidRPr="00172CE0">
        <w:rPr>
          <w:rFonts w:ascii="Times New Roman" w:eastAsia="Times New Roman" w:hAnsi="Times New Roman" w:cs="Times New Roman"/>
          <w:color w:val="333333"/>
          <w:sz w:val="24"/>
          <w:szCs w:val="24"/>
          <w:lang w:eastAsia="uk-UA"/>
        </w:rPr>
        <w:t>12. Якщо визначений цим Порядком термін припадає на вихідний, святковий або інший неробочий день, відповідна дія має бути вчинена не пізніше першого за ним робочого дня.</w:t>
      </w:r>
    </w:p>
    <w:p w:rsidR="00172CE0" w:rsidRPr="00172CE0" w:rsidRDefault="00172CE0" w:rsidP="00172CE0">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2" w:name="n54"/>
      <w:bookmarkEnd w:id="22"/>
      <w:r w:rsidRPr="00172CE0">
        <w:rPr>
          <w:rFonts w:ascii="Times New Roman" w:eastAsia="Times New Roman" w:hAnsi="Times New Roman" w:cs="Times New Roman"/>
          <w:color w:val="333333"/>
          <w:sz w:val="24"/>
          <w:szCs w:val="24"/>
          <w:lang w:eastAsia="uk-UA"/>
        </w:rPr>
        <w:t>13. За повноту і достовірність усієї інформації та усіх документів, що подаються до закладу освіти, відповідає згідно з вимогами законодавства особа, яка їх подає.</w:t>
      </w:r>
    </w:p>
    <w:p w:rsidR="00172CE0" w:rsidRPr="00AC59CF" w:rsidRDefault="00172CE0" w:rsidP="00AC59CF">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3" w:name="n55"/>
      <w:bookmarkEnd w:id="23"/>
      <w:r w:rsidRPr="00172CE0">
        <w:rPr>
          <w:rFonts w:ascii="Times New Roman" w:eastAsia="Times New Roman" w:hAnsi="Times New Roman" w:cs="Times New Roman"/>
          <w:color w:val="333333"/>
          <w:sz w:val="24"/>
          <w:szCs w:val="24"/>
          <w:lang w:eastAsia="uk-UA"/>
        </w:rPr>
        <w:t>14. Рішення, дії або бездіяльність керівника чи працівників закладу освіти (зокрема з питань неправомірної відмови у зарахуванні до закладу освіти) впродовж двох робочих днів можуть бути письмово оскаржені до органу, у сфері управління якого перебуває заклад освіти. За результатами розгляду скарги та у випадку встановлення порушення вимог цього Порядку відповідний орган невідкладно письмово повідомляє заклад освіти про необхідність усунення цього порушення відповідно до законодавства.</w:t>
      </w:r>
      <w:bookmarkStart w:id="24" w:name="n56"/>
      <w:bookmarkEnd w:id="24"/>
    </w:p>
    <w:p w:rsidR="00C915DD" w:rsidRPr="00AC59CF" w:rsidRDefault="00C915DD" w:rsidP="00C915DD">
      <w:pPr>
        <w:pStyle w:val="a3"/>
        <w:shd w:val="clear" w:color="auto" w:fill="FFFFFF"/>
        <w:spacing w:before="0" w:beforeAutospacing="0" w:after="0" w:afterAutospacing="0"/>
        <w:jc w:val="center"/>
        <w:rPr>
          <w:color w:val="0070C0"/>
          <w:sz w:val="28"/>
          <w:szCs w:val="28"/>
          <w:bdr w:val="none" w:sz="0" w:space="0" w:color="auto" w:frame="1"/>
          <w:shd w:val="clear" w:color="auto" w:fill="FFFFFF"/>
        </w:rPr>
      </w:pPr>
      <w:r w:rsidRPr="00AC59CF">
        <w:rPr>
          <w:color w:val="0070C0"/>
          <w:sz w:val="28"/>
          <w:szCs w:val="28"/>
          <w:bdr w:val="none" w:sz="0" w:space="0" w:color="auto" w:frame="1"/>
          <w:shd w:val="clear" w:color="auto" w:fill="FFFFFF"/>
        </w:rPr>
        <w:t>Зразки документів</w:t>
      </w:r>
    </w:p>
    <w:p w:rsidR="00AC59CF" w:rsidRPr="00F30765" w:rsidRDefault="00AC59CF" w:rsidP="00AC59CF">
      <w:pPr>
        <w:tabs>
          <w:tab w:val="left" w:pos="6350"/>
          <w:tab w:val="left" w:pos="7711"/>
          <w:tab w:val="left" w:pos="9384"/>
          <w:tab w:val="left" w:pos="11515"/>
          <w:tab w:val="left" w:pos="11708"/>
        </w:tabs>
        <w:spacing w:after="0" w:line="240" w:lineRule="auto"/>
        <w:ind w:left="4195"/>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Директору _________________________________________</w:t>
      </w:r>
    </w:p>
    <w:p w:rsidR="00AC59CF" w:rsidRPr="00F30765" w:rsidRDefault="00AC59CF" w:rsidP="00AC59CF">
      <w:pPr>
        <w:tabs>
          <w:tab w:val="left" w:pos="7711"/>
          <w:tab w:val="left" w:pos="11515"/>
        </w:tabs>
        <w:spacing w:after="0" w:line="240" w:lineRule="auto"/>
        <w:ind w:left="5080"/>
        <w:rPr>
          <w:rFonts w:ascii="Times New Roman" w:eastAsia="Times New Roman" w:hAnsi="Times New Roman" w:cs="Times New Roman"/>
          <w:sz w:val="20"/>
          <w:szCs w:val="20"/>
          <w:lang w:eastAsia="ru-RU"/>
        </w:rPr>
      </w:pPr>
      <w:r w:rsidRPr="00F30765">
        <w:rPr>
          <w:rFonts w:ascii="Times New Roman" w:eastAsia="Times New Roman" w:hAnsi="Times New Roman" w:cs="Times New Roman"/>
          <w:color w:val="000000"/>
          <w:sz w:val="20"/>
          <w:szCs w:val="20"/>
          <w:lang w:eastAsia="ru-RU"/>
        </w:rPr>
        <w:t xml:space="preserve">                    (повне найменування закладу освіти)</w:t>
      </w:r>
    </w:p>
    <w:p w:rsidR="00AC59CF" w:rsidRPr="00F30765" w:rsidRDefault="00AC59CF" w:rsidP="00AC59CF">
      <w:pPr>
        <w:tabs>
          <w:tab w:val="left" w:pos="6350"/>
          <w:tab w:val="left" w:pos="7711"/>
          <w:tab w:val="left" w:pos="9384"/>
          <w:tab w:val="left" w:pos="11515"/>
          <w:tab w:val="left" w:pos="11708"/>
        </w:tabs>
        <w:spacing w:after="0" w:line="240" w:lineRule="auto"/>
        <w:ind w:left="4195"/>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___________________</w:t>
      </w:r>
      <w:r>
        <w:rPr>
          <w:rFonts w:ascii="Times New Roman" w:eastAsia="Times New Roman" w:hAnsi="Times New Roman" w:cs="Times New Roman"/>
          <w:color w:val="000000"/>
          <w:sz w:val="24"/>
          <w:szCs w:val="24"/>
          <w:lang w:eastAsia="ru-RU"/>
        </w:rPr>
        <w:t>__________________________</w:t>
      </w:r>
    </w:p>
    <w:p w:rsidR="00AC59CF" w:rsidRPr="00F30765" w:rsidRDefault="00AC59CF" w:rsidP="00AC59CF">
      <w:pPr>
        <w:tabs>
          <w:tab w:val="left" w:pos="7711"/>
          <w:tab w:val="left" w:pos="11515"/>
        </w:tabs>
        <w:spacing w:after="0" w:line="240" w:lineRule="auto"/>
        <w:ind w:left="4195"/>
        <w:jc w:val="center"/>
        <w:rPr>
          <w:rFonts w:ascii="Times New Roman" w:eastAsia="Times New Roman" w:hAnsi="Times New Roman" w:cs="Times New Roman"/>
          <w:sz w:val="20"/>
          <w:szCs w:val="20"/>
          <w:lang w:eastAsia="ru-RU"/>
        </w:rPr>
      </w:pPr>
      <w:r w:rsidRPr="00F30765">
        <w:rPr>
          <w:rFonts w:ascii="Times New Roman" w:eastAsia="Times New Roman" w:hAnsi="Times New Roman" w:cs="Times New Roman"/>
          <w:color w:val="000000"/>
          <w:sz w:val="20"/>
          <w:szCs w:val="20"/>
          <w:lang w:eastAsia="ru-RU"/>
        </w:rPr>
        <w:t>(Власне ім’я, прізвище, по батькові (за наявності) директора)</w:t>
      </w:r>
    </w:p>
    <w:p w:rsidR="00AC59CF" w:rsidRPr="00F30765" w:rsidRDefault="00AC59CF" w:rsidP="00AC59CF">
      <w:pPr>
        <w:tabs>
          <w:tab w:val="left" w:pos="6350"/>
          <w:tab w:val="left" w:pos="7711"/>
          <w:tab w:val="left" w:pos="9384"/>
          <w:tab w:val="left" w:pos="11515"/>
          <w:tab w:val="left" w:pos="11708"/>
        </w:tabs>
        <w:spacing w:after="0" w:line="240" w:lineRule="auto"/>
        <w:ind w:left="4195"/>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___________________</w:t>
      </w:r>
      <w:r>
        <w:rPr>
          <w:rFonts w:ascii="Times New Roman" w:eastAsia="Times New Roman" w:hAnsi="Times New Roman" w:cs="Times New Roman"/>
          <w:color w:val="000000"/>
          <w:sz w:val="24"/>
          <w:szCs w:val="24"/>
          <w:lang w:eastAsia="ru-RU"/>
        </w:rPr>
        <w:t>_________________________</w:t>
      </w:r>
      <w:r w:rsidRPr="00F30765">
        <w:rPr>
          <w:rFonts w:ascii="Times New Roman" w:eastAsia="Times New Roman" w:hAnsi="Times New Roman" w:cs="Times New Roman"/>
          <w:color w:val="000000"/>
          <w:sz w:val="24"/>
          <w:szCs w:val="24"/>
          <w:lang w:eastAsia="ru-RU"/>
        </w:rPr>
        <w:t>,</w:t>
      </w:r>
    </w:p>
    <w:p w:rsidR="00AC59CF" w:rsidRPr="00F30765" w:rsidRDefault="00AC59CF" w:rsidP="00AC59CF">
      <w:pPr>
        <w:tabs>
          <w:tab w:val="left" w:pos="7711"/>
          <w:tab w:val="left" w:pos="11515"/>
        </w:tabs>
        <w:spacing w:after="0" w:line="240" w:lineRule="auto"/>
        <w:ind w:left="4195"/>
        <w:jc w:val="center"/>
        <w:rPr>
          <w:rFonts w:ascii="Times New Roman" w:eastAsia="Times New Roman" w:hAnsi="Times New Roman" w:cs="Times New Roman"/>
          <w:sz w:val="20"/>
          <w:szCs w:val="20"/>
          <w:lang w:eastAsia="ru-RU"/>
        </w:rPr>
      </w:pPr>
      <w:r w:rsidRPr="00F30765">
        <w:rPr>
          <w:rFonts w:ascii="Times New Roman" w:eastAsia="Times New Roman" w:hAnsi="Times New Roman" w:cs="Times New Roman"/>
          <w:color w:val="000000"/>
          <w:sz w:val="20"/>
          <w:szCs w:val="20"/>
          <w:lang w:eastAsia="ru-RU"/>
        </w:rPr>
        <w:t>(Власне ім’я, прізвище, по батькові (за наявності) заявника чи одного з батьків дитини)</w:t>
      </w:r>
    </w:p>
    <w:p w:rsidR="00AC59CF" w:rsidRPr="00F30765" w:rsidRDefault="00AC59CF" w:rsidP="00AC59CF">
      <w:pPr>
        <w:tabs>
          <w:tab w:val="left" w:pos="6350"/>
          <w:tab w:val="left" w:pos="7711"/>
          <w:tab w:val="left" w:pos="9384"/>
          <w:tab w:val="left" w:pos="11515"/>
          <w:tab w:val="left" w:pos="11708"/>
        </w:tabs>
        <w:spacing w:after="0" w:line="240" w:lineRule="auto"/>
        <w:ind w:left="4195"/>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який (яка) проживає за адресою:</w:t>
      </w:r>
    </w:p>
    <w:p w:rsidR="00AC59CF" w:rsidRPr="00F30765" w:rsidRDefault="00AC59CF" w:rsidP="00AC59CF">
      <w:pPr>
        <w:tabs>
          <w:tab w:val="left" w:pos="6350"/>
          <w:tab w:val="left" w:pos="7711"/>
          <w:tab w:val="left" w:pos="9384"/>
          <w:tab w:val="left" w:pos="11515"/>
          <w:tab w:val="left" w:pos="11708"/>
        </w:tabs>
        <w:spacing w:after="0" w:line="240" w:lineRule="auto"/>
        <w:ind w:left="4195"/>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___________________</w:t>
      </w:r>
      <w:r>
        <w:rPr>
          <w:rFonts w:ascii="Times New Roman" w:eastAsia="Times New Roman" w:hAnsi="Times New Roman" w:cs="Times New Roman"/>
          <w:color w:val="000000"/>
          <w:sz w:val="24"/>
          <w:szCs w:val="24"/>
          <w:lang w:eastAsia="ru-RU"/>
        </w:rPr>
        <w:t>__________________________</w:t>
      </w:r>
    </w:p>
    <w:p w:rsidR="00AC59CF" w:rsidRPr="00F30765" w:rsidRDefault="00AC59CF" w:rsidP="00AC59CF">
      <w:pPr>
        <w:tabs>
          <w:tab w:val="left" w:pos="7711"/>
          <w:tab w:val="left" w:pos="11515"/>
        </w:tabs>
        <w:spacing w:after="0" w:line="240" w:lineRule="auto"/>
        <w:ind w:left="4195"/>
        <w:jc w:val="center"/>
        <w:rPr>
          <w:rFonts w:ascii="Times New Roman" w:eastAsia="Times New Roman" w:hAnsi="Times New Roman" w:cs="Times New Roman"/>
          <w:sz w:val="20"/>
          <w:szCs w:val="20"/>
          <w:lang w:eastAsia="ru-RU"/>
        </w:rPr>
      </w:pPr>
      <w:r w:rsidRPr="00F30765">
        <w:rPr>
          <w:rFonts w:ascii="Times New Roman" w:eastAsia="Times New Roman" w:hAnsi="Times New Roman" w:cs="Times New Roman"/>
          <w:color w:val="000000"/>
          <w:sz w:val="20"/>
          <w:szCs w:val="20"/>
          <w:lang w:eastAsia="ru-RU"/>
        </w:rPr>
        <w:t>(адреса фактичного місця проживання)</w:t>
      </w:r>
    </w:p>
    <w:p w:rsidR="00AC59CF" w:rsidRPr="00F30765" w:rsidRDefault="00AC59CF" w:rsidP="00AC59CF">
      <w:pPr>
        <w:tabs>
          <w:tab w:val="left" w:pos="6350"/>
          <w:tab w:val="left" w:pos="7711"/>
          <w:tab w:val="left" w:pos="9384"/>
          <w:tab w:val="left" w:pos="11515"/>
          <w:tab w:val="left" w:pos="11708"/>
        </w:tabs>
        <w:spacing w:after="0" w:line="240" w:lineRule="auto"/>
        <w:ind w:left="4195"/>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 xml:space="preserve">Контактний телефон: </w:t>
      </w:r>
      <w:r>
        <w:rPr>
          <w:rFonts w:ascii="Times New Roman" w:eastAsia="Times New Roman" w:hAnsi="Times New Roman" w:cs="Times New Roman"/>
          <w:color w:val="000000"/>
          <w:sz w:val="24"/>
          <w:szCs w:val="24"/>
          <w:lang w:eastAsia="ru-RU"/>
        </w:rPr>
        <w:t>__________________________</w:t>
      </w:r>
    </w:p>
    <w:p w:rsidR="00AC59CF" w:rsidRPr="00F30765" w:rsidRDefault="00AC59CF" w:rsidP="00AC59CF">
      <w:pPr>
        <w:tabs>
          <w:tab w:val="left" w:pos="6350"/>
          <w:tab w:val="left" w:pos="7711"/>
          <w:tab w:val="left" w:pos="9384"/>
          <w:tab w:val="left" w:pos="11515"/>
          <w:tab w:val="left" w:pos="11708"/>
        </w:tabs>
        <w:spacing w:after="0" w:line="240" w:lineRule="auto"/>
        <w:ind w:left="4195"/>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Адреса електронної поштової скриньки:</w:t>
      </w:r>
    </w:p>
    <w:p w:rsidR="00AC59CF" w:rsidRPr="00F30765" w:rsidRDefault="00AC59CF" w:rsidP="00AC59CF">
      <w:pPr>
        <w:tabs>
          <w:tab w:val="left" w:pos="6350"/>
          <w:tab w:val="left" w:pos="7711"/>
          <w:tab w:val="left" w:pos="9384"/>
          <w:tab w:val="left" w:pos="11515"/>
          <w:tab w:val="left" w:pos="11708"/>
        </w:tabs>
        <w:spacing w:after="0" w:line="240" w:lineRule="auto"/>
        <w:ind w:left="4195"/>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___________________</w:t>
      </w:r>
      <w:r>
        <w:rPr>
          <w:rFonts w:ascii="Times New Roman" w:eastAsia="Times New Roman" w:hAnsi="Times New Roman" w:cs="Times New Roman"/>
          <w:color w:val="000000"/>
          <w:sz w:val="24"/>
          <w:szCs w:val="24"/>
          <w:lang w:eastAsia="ru-RU"/>
        </w:rPr>
        <w:t>__________________________</w:t>
      </w:r>
    </w:p>
    <w:p w:rsidR="00AC59CF" w:rsidRPr="00026E88" w:rsidRDefault="00FA5F9D" w:rsidP="00AC59CF">
      <w:pPr>
        <w:keepNext/>
        <w:keepLines/>
        <w:tabs>
          <w:tab w:val="left" w:pos="6350"/>
          <w:tab w:val="left" w:pos="7711"/>
        </w:tabs>
        <w:spacing w:after="113"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ЗАЯВА</w:t>
      </w:r>
      <w:r w:rsidR="00AC59CF" w:rsidRPr="00026E88">
        <w:rPr>
          <w:rFonts w:ascii="Times New Roman" w:eastAsia="Times New Roman" w:hAnsi="Times New Roman" w:cs="Times New Roman"/>
          <w:b/>
          <w:bCs/>
          <w:color w:val="000000"/>
          <w:sz w:val="28"/>
          <w:szCs w:val="28"/>
          <w:lang w:eastAsia="ru-RU"/>
        </w:rPr>
        <w:br/>
        <w:t> про зарахування до закладу освіти</w:t>
      </w:r>
    </w:p>
    <w:p w:rsidR="00AC59CF" w:rsidRPr="00F30765" w:rsidRDefault="00AC59CF" w:rsidP="00AC59CF">
      <w:pPr>
        <w:tabs>
          <w:tab w:val="left" w:pos="6350"/>
          <w:tab w:val="left" w:pos="7711"/>
          <w:tab w:val="left" w:pos="9384"/>
          <w:tab w:val="left" w:pos="11515"/>
          <w:tab w:val="left" w:pos="11708"/>
        </w:tabs>
        <w:spacing w:after="0" w:line="240" w:lineRule="auto"/>
        <w:ind w:firstLine="283"/>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Прошу зарахувати ______________________________________</w:t>
      </w:r>
      <w:r w:rsidRPr="000E1E0F">
        <w:rPr>
          <w:rFonts w:ascii="Times New Roman" w:eastAsia="Times New Roman" w:hAnsi="Times New Roman" w:cs="Times New Roman"/>
          <w:color w:val="000000"/>
          <w:sz w:val="24"/>
          <w:szCs w:val="24"/>
          <w:lang w:eastAsia="ru-RU"/>
        </w:rPr>
        <w:t>__________</w:t>
      </w:r>
      <w:r>
        <w:rPr>
          <w:rFonts w:ascii="Times New Roman" w:eastAsia="Times New Roman" w:hAnsi="Times New Roman" w:cs="Times New Roman"/>
          <w:color w:val="000000"/>
          <w:sz w:val="24"/>
          <w:szCs w:val="24"/>
          <w:lang w:eastAsia="ru-RU"/>
        </w:rPr>
        <w:t>____________</w:t>
      </w:r>
    </w:p>
    <w:p w:rsidR="00AC59CF" w:rsidRPr="00F30765" w:rsidRDefault="00AC59CF" w:rsidP="00AC59CF">
      <w:pPr>
        <w:tabs>
          <w:tab w:val="left" w:pos="7711"/>
        </w:tabs>
        <w:spacing w:after="0" w:line="240" w:lineRule="auto"/>
        <w:ind w:left="1820"/>
        <w:jc w:val="center"/>
        <w:rPr>
          <w:rFonts w:ascii="Times New Roman" w:eastAsia="Times New Roman" w:hAnsi="Times New Roman" w:cs="Times New Roman"/>
          <w:sz w:val="20"/>
          <w:szCs w:val="20"/>
          <w:lang w:eastAsia="ru-RU"/>
        </w:rPr>
      </w:pPr>
      <w:r w:rsidRPr="00F30765">
        <w:rPr>
          <w:rFonts w:ascii="Times New Roman" w:eastAsia="Times New Roman" w:hAnsi="Times New Roman" w:cs="Times New Roman"/>
          <w:color w:val="000000"/>
          <w:sz w:val="20"/>
          <w:szCs w:val="20"/>
          <w:lang w:eastAsia="ru-RU"/>
        </w:rPr>
        <w:t>(Власне ім’я, прізвище по батькові (за наявності), дата народження)</w:t>
      </w:r>
    </w:p>
    <w:p w:rsidR="00AC59CF" w:rsidRPr="00F30765" w:rsidRDefault="00AC59CF" w:rsidP="00AC59CF">
      <w:pPr>
        <w:tabs>
          <w:tab w:val="left" w:pos="6350"/>
          <w:tab w:val="left" w:pos="7711"/>
          <w:tab w:val="left" w:pos="9384"/>
          <w:tab w:val="left" w:pos="11515"/>
          <w:tab w:val="left" w:pos="11708"/>
        </w:tabs>
        <w:spacing w:after="0" w:line="240" w:lineRule="auto"/>
        <w:ind w:firstLine="283"/>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до ____ класу, який (яка) фактично проживає (чи перебуває) за адресою:</w:t>
      </w:r>
    </w:p>
    <w:p w:rsidR="00AC59CF" w:rsidRPr="00F30765" w:rsidRDefault="00AC59CF" w:rsidP="00AC59CF">
      <w:pPr>
        <w:tabs>
          <w:tab w:val="left" w:pos="6350"/>
          <w:tab w:val="left" w:pos="7711"/>
          <w:tab w:val="left" w:pos="9384"/>
          <w:tab w:val="left" w:pos="11515"/>
          <w:tab w:val="left" w:pos="11708"/>
        </w:tabs>
        <w:spacing w:after="0" w:line="240" w:lineRule="auto"/>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___________________________________________________________________</w:t>
      </w:r>
      <w:r w:rsidRPr="000E1E0F">
        <w:rPr>
          <w:rFonts w:ascii="Times New Roman" w:eastAsia="Times New Roman" w:hAnsi="Times New Roman" w:cs="Times New Roman"/>
          <w:color w:val="000000"/>
          <w:sz w:val="24"/>
          <w:szCs w:val="24"/>
          <w:lang w:eastAsia="ru-RU"/>
        </w:rPr>
        <w:t>______</w:t>
      </w:r>
      <w:r>
        <w:rPr>
          <w:rFonts w:ascii="Times New Roman" w:eastAsia="Times New Roman" w:hAnsi="Times New Roman" w:cs="Times New Roman"/>
          <w:color w:val="000000"/>
          <w:sz w:val="24"/>
          <w:szCs w:val="24"/>
          <w:lang w:eastAsia="ru-RU"/>
        </w:rPr>
        <w:t>______</w:t>
      </w:r>
      <w:r w:rsidRPr="00F30765">
        <w:rPr>
          <w:rFonts w:ascii="Times New Roman" w:eastAsia="Times New Roman" w:hAnsi="Times New Roman" w:cs="Times New Roman"/>
          <w:color w:val="000000"/>
          <w:sz w:val="24"/>
          <w:szCs w:val="24"/>
          <w:lang w:eastAsia="ru-RU"/>
        </w:rPr>
        <w:t>,</w:t>
      </w:r>
    </w:p>
    <w:p w:rsidR="00AC59CF" w:rsidRPr="00F30765" w:rsidRDefault="00AC59CF" w:rsidP="00AC59CF">
      <w:pPr>
        <w:tabs>
          <w:tab w:val="left" w:pos="6350"/>
          <w:tab w:val="left" w:pos="7711"/>
          <w:tab w:val="left" w:pos="9384"/>
          <w:tab w:val="left" w:pos="11515"/>
          <w:tab w:val="left" w:pos="11708"/>
        </w:tabs>
        <w:spacing w:after="0" w:line="240" w:lineRule="auto"/>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на ____________________ форму здобуття освіти.</w:t>
      </w:r>
    </w:p>
    <w:p w:rsidR="00AC59CF" w:rsidRPr="00F30765" w:rsidRDefault="00AC59CF" w:rsidP="00AC59CF">
      <w:pPr>
        <w:tabs>
          <w:tab w:val="left" w:pos="6350"/>
          <w:tab w:val="left" w:pos="7711"/>
          <w:tab w:val="left" w:pos="9384"/>
          <w:tab w:val="left" w:pos="11515"/>
          <w:tab w:val="left" w:pos="11708"/>
        </w:tabs>
        <w:spacing w:after="0" w:line="240" w:lineRule="auto"/>
        <w:ind w:firstLine="283"/>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Повідомляю про:</w:t>
      </w:r>
    </w:p>
    <w:p w:rsidR="00AC59CF" w:rsidRPr="00F30765" w:rsidRDefault="00AC59CF" w:rsidP="00AC59CF">
      <w:pPr>
        <w:tabs>
          <w:tab w:val="left" w:pos="6350"/>
          <w:tab w:val="left" w:pos="7711"/>
          <w:tab w:val="left" w:pos="9384"/>
          <w:tab w:val="left" w:pos="11515"/>
          <w:tab w:val="left" w:pos="11708"/>
        </w:tabs>
        <w:spacing w:after="0" w:line="240" w:lineRule="auto"/>
        <w:ind w:firstLine="283"/>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 xml:space="preserve">наявність права на першочергове зарахування: так/ні </w:t>
      </w:r>
      <w:r w:rsidRPr="00F30765">
        <w:rPr>
          <w:rFonts w:ascii="Times New Roman" w:eastAsia="Times New Roman" w:hAnsi="Times New Roman" w:cs="Times New Roman"/>
          <w:i/>
          <w:iCs/>
          <w:color w:val="000000"/>
          <w:sz w:val="24"/>
          <w:szCs w:val="24"/>
          <w:lang w:eastAsia="ru-RU"/>
        </w:rPr>
        <w:t>(потрібне підкреслити)</w:t>
      </w:r>
      <w:r w:rsidRPr="00F30765">
        <w:rPr>
          <w:rFonts w:ascii="Times New Roman" w:eastAsia="Times New Roman" w:hAnsi="Times New Roman" w:cs="Times New Roman"/>
          <w:color w:val="000000"/>
          <w:sz w:val="24"/>
          <w:szCs w:val="24"/>
          <w:lang w:eastAsia="ru-RU"/>
        </w:rPr>
        <w:t> </w:t>
      </w:r>
    </w:p>
    <w:p w:rsidR="00AC59CF" w:rsidRPr="00F30765" w:rsidRDefault="00AC59CF" w:rsidP="00AC59CF">
      <w:pPr>
        <w:tabs>
          <w:tab w:val="left" w:pos="6350"/>
          <w:tab w:val="left" w:pos="7711"/>
          <w:tab w:val="left" w:pos="9384"/>
          <w:tab w:val="left" w:pos="11515"/>
          <w:tab w:val="left" w:pos="11708"/>
        </w:tabs>
        <w:spacing w:after="0" w:line="240" w:lineRule="auto"/>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(__________________________________________________________________________</w:t>
      </w:r>
      <w:r>
        <w:rPr>
          <w:rFonts w:ascii="Times New Roman" w:eastAsia="Times New Roman" w:hAnsi="Times New Roman" w:cs="Times New Roman"/>
          <w:color w:val="000000"/>
          <w:sz w:val="24"/>
          <w:szCs w:val="24"/>
          <w:lang w:eastAsia="ru-RU"/>
        </w:rPr>
        <w:t>____</w:t>
      </w:r>
      <w:r w:rsidRPr="00F30765">
        <w:rPr>
          <w:rFonts w:ascii="Times New Roman" w:eastAsia="Times New Roman" w:hAnsi="Times New Roman" w:cs="Times New Roman"/>
          <w:color w:val="000000"/>
          <w:sz w:val="24"/>
          <w:szCs w:val="24"/>
          <w:lang w:eastAsia="ru-RU"/>
        </w:rPr>
        <w:t>);</w:t>
      </w:r>
    </w:p>
    <w:p w:rsidR="00AC59CF" w:rsidRPr="00F30765" w:rsidRDefault="00AC59CF" w:rsidP="00AC59CF">
      <w:pPr>
        <w:tabs>
          <w:tab w:val="left" w:pos="7711"/>
        </w:tabs>
        <w:spacing w:after="0" w:line="240" w:lineRule="auto"/>
        <w:jc w:val="center"/>
        <w:rPr>
          <w:rFonts w:ascii="Times New Roman" w:eastAsia="Times New Roman" w:hAnsi="Times New Roman" w:cs="Times New Roman"/>
          <w:sz w:val="20"/>
          <w:szCs w:val="20"/>
          <w:lang w:eastAsia="ru-RU"/>
        </w:rPr>
      </w:pPr>
      <w:r w:rsidRPr="00F30765">
        <w:rPr>
          <w:rFonts w:ascii="Times New Roman" w:eastAsia="Times New Roman" w:hAnsi="Times New Roman" w:cs="Times New Roman"/>
          <w:color w:val="000000"/>
          <w:sz w:val="24"/>
          <w:szCs w:val="24"/>
          <w:lang w:eastAsia="ru-RU"/>
        </w:rPr>
        <w:t>(</w:t>
      </w:r>
      <w:r w:rsidRPr="00F30765">
        <w:rPr>
          <w:rFonts w:ascii="Times New Roman" w:eastAsia="Times New Roman" w:hAnsi="Times New Roman" w:cs="Times New Roman"/>
          <w:color w:val="000000"/>
          <w:sz w:val="20"/>
          <w:szCs w:val="20"/>
          <w:lang w:eastAsia="ru-RU"/>
        </w:rPr>
        <w:t>назва і реквізити документа, що підтверджує проживання па території обслуговування закладу освіти)</w:t>
      </w:r>
    </w:p>
    <w:p w:rsidR="00AC59CF" w:rsidRPr="00F30765" w:rsidRDefault="00AC59CF" w:rsidP="00AC59CF">
      <w:pPr>
        <w:tabs>
          <w:tab w:val="left" w:pos="6350"/>
          <w:tab w:val="left" w:pos="7711"/>
          <w:tab w:val="left" w:pos="9384"/>
          <w:tab w:val="left" w:pos="11515"/>
          <w:tab w:val="left" w:pos="11708"/>
        </w:tabs>
        <w:spacing w:after="0" w:line="240" w:lineRule="auto"/>
        <w:ind w:firstLine="283"/>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 xml:space="preserve">навчання у закладі освіти рідного (усиновленого) брата/сестри: так/ні </w:t>
      </w:r>
      <w:r w:rsidRPr="00F30765">
        <w:rPr>
          <w:rFonts w:ascii="Times New Roman" w:eastAsia="Times New Roman" w:hAnsi="Times New Roman" w:cs="Times New Roman"/>
          <w:i/>
          <w:iCs/>
          <w:color w:val="000000"/>
          <w:sz w:val="24"/>
          <w:szCs w:val="24"/>
          <w:lang w:eastAsia="ru-RU"/>
        </w:rPr>
        <w:t>(потрібне підкреслити)</w:t>
      </w:r>
      <w:r w:rsidRPr="00F30765">
        <w:rPr>
          <w:rFonts w:ascii="Times New Roman" w:eastAsia="Times New Roman" w:hAnsi="Times New Roman" w:cs="Times New Roman"/>
          <w:color w:val="000000"/>
          <w:sz w:val="24"/>
          <w:szCs w:val="24"/>
          <w:lang w:eastAsia="ru-RU"/>
        </w:rPr>
        <w:t> </w:t>
      </w:r>
    </w:p>
    <w:p w:rsidR="00AC59CF" w:rsidRPr="00F30765" w:rsidRDefault="00AC59CF" w:rsidP="00AC59CF">
      <w:pPr>
        <w:tabs>
          <w:tab w:val="left" w:pos="6350"/>
          <w:tab w:val="left" w:pos="7711"/>
          <w:tab w:val="left" w:pos="9384"/>
          <w:tab w:val="left" w:pos="11515"/>
          <w:tab w:val="left" w:pos="11708"/>
        </w:tabs>
        <w:spacing w:after="0" w:line="240" w:lineRule="auto"/>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_____________________________________________________________________________</w:t>
      </w:r>
      <w:r w:rsidR="00FA5F9D">
        <w:rPr>
          <w:rFonts w:ascii="Times New Roman" w:eastAsia="Times New Roman" w:hAnsi="Times New Roman" w:cs="Times New Roman"/>
          <w:color w:val="000000"/>
          <w:sz w:val="24"/>
          <w:szCs w:val="24"/>
          <w:lang w:eastAsia="ru-RU"/>
        </w:rPr>
        <w:t>__</w:t>
      </w:r>
      <w:r w:rsidRPr="00F30765">
        <w:rPr>
          <w:rFonts w:ascii="Times New Roman" w:eastAsia="Times New Roman" w:hAnsi="Times New Roman" w:cs="Times New Roman"/>
          <w:color w:val="000000"/>
          <w:sz w:val="24"/>
          <w:szCs w:val="24"/>
          <w:lang w:eastAsia="ru-RU"/>
        </w:rPr>
        <w:t>;</w:t>
      </w:r>
    </w:p>
    <w:p w:rsidR="00AC59CF" w:rsidRPr="00F30765" w:rsidRDefault="00AC59CF" w:rsidP="00AC59CF">
      <w:pPr>
        <w:tabs>
          <w:tab w:val="left" w:pos="7711"/>
        </w:tabs>
        <w:spacing w:after="0" w:line="240" w:lineRule="auto"/>
        <w:jc w:val="center"/>
        <w:rPr>
          <w:rFonts w:ascii="Times New Roman" w:eastAsia="Times New Roman" w:hAnsi="Times New Roman" w:cs="Times New Roman"/>
          <w:sz w:val="20"/>
          <w:szCs w:val="20"/>
          <w:lang w:eastAsia="ru-RU"/>
        </w:rPr>
      </w:pPr>
      <w:r w:rsidRPr="00F30765">
        <w:rPr>
          <w:rFonts w:ascii="Times New Roman" w:eastAsia="Times New Roman" w:hAnsi="Times New Roman" w:cs="Times New Roman"/>
          <w:color w:val="000000"/>
          <w:sz w:val="20"/>
          <w:szCs w:val="20"/>
          <w:lang w:eastAsia="ru-RU"/>
        </w:rPr>
        <w:t>(Власне ім’я, прізвище, по батькові (за наявності) брата/сестри)</w:t>
      </w:r>
    </w:p>
    <w:p w:rsidR="00AC59CF" w:rsidRPr="00F30765" w:rsidRDefault="00AC59CF" w:rsidP="00AC59CF">
      <w:pPr>
        <w:tabs>
          <w:tab w:val="left" w:pos="6350"/>
          <w:tab w:val="left" w:pos="7711"/>
          <w:tab w:val="left" w:pos="9384"/>
          <w:tab w:val="left" w:pos="11515"/>
          <w:tab w:val="left" w:pos="11708"/>
        </w:tabs>
        <w:spacing w:after="0" w:line="240" w:lineRule="auto"/>
        <w:ind w:firstLine="283"/>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роботу одного з батьків дитини в закладі освіти _____________</w:t>
      </w:r>
      <w:r w:rsidRPr="00026E88">
        <w:rPr>
          <w:rFonts w:ascii="Times New Roman" w:eastAsia="Times New Roman" w:hAnsi="Times New Roman" w:cs="Times New Roman"/>
          <w:color w:val="000000"/>
          <w:sz w:val="24"/>
          <w:szCs w:val="24"/>
          <w:lang w:eastAsia="ru-RU"/>
        </w:rPr>
        <w:t>______</w:t>
      </w:r>
      <w:r w:rsidRPr="00F30765">
        <w:rPr>
          <w:rFonts w:ascii="Times New Roman" w:eastAsia="Times New Roman" w:hAnsi="Times New Roman" w:cs="Times New Roman"/>
          <w:color w:val="000000"/>
          <w:sz w:val="24"/>
          <w:szCs w:val="24"/>
          <w:lang w:eastAsia="ru-RU"/>
        </w:rPr>
        <w:t>____________________</w:t>
      </w:r>
    </w:p>
    <w:p w:rsidR="00AC59CF" w:rsidRPr="00F30765" w:rsidRDefault="00AC59CF" w:rsidP="00AC59CF">
      <w:pPr>
        <w:tabs>
          <w:tab w:val="left" w:pos="6350"/>
          <w:tab w:val="left" w:pos="7711"/>
          <w:tab w:val="left" w:pos="9384"/>
          <w:tab w:val="left" w:pos="11515"/>
          <w:tab w:val="left" w:pos="11708"/>
        </w:tabs>
        <w:spacing w:after="0" w:line="240" w:lineRule="auto"/>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_______________________________________________________________</w:t>
      </w:r>
      <w:r w:rsidRPr="000E1E0F">
        <w:rPr>
          <w:rFonts w:ascii="Times New Roman" w:eastAsia="Times New Roman" w:hAnsi="Times New Roman" w:cs="Times New Roman"/>
          <w:color w:val="000000"/>
          <w:sz w:val="24"/>
          <w:szCs w:val="24"/>
          <w:lang w:eastAsia="ru-RU"/>
        </w:rPr>
        <w:t>_____</w:t>
      </w:r>
      <w:r w:rsidR="00FA5F9D">
        <w:rPr>
          <w:rFonts w:ascii="Times New Roman" w:eastAsia="Times New Roman" w:hAnsi="Times New Roman" w:cs="Times New Roman"/>
          <w:color w:val="000000"/>
          <w:sz w:val="24"/>
          <w:szCs w:val="24"/>
          <w:lang w:eastAsia="ru-RU"/>
        </w:rPr>
        <w:t>___________</w:t>
      </w:r>
      <w:r w:rsidRPr="00F30765">
        <w:rPr>
          <w:rFonts w:ascii="Times New Roman" w:eastAsia="Times New Roman" w:hAnsi="Times New Roman" w:cs="Times New Roman"/>
          <w:color w:val="000000"/>
          <w:sz w:val="24"/>
          <w:szCs w:val="24"/>
          <w:lang w:eastAsia="ru-RU"/>
        </w:rPr>
        <w:t>;</w:t>
      </w:r>
    </w:p>
    <w:p w:rsidR="00AC59CF" w:rsidRPr="00F30765" w:rsidRDefault="00AC59CF" w:rsidP="00AC59CF">
      <w:pPr>
        <w:tabs>
          <w:tab w:val="left" w:pos="7711"/>
        </w:tabs>
        <w:spacing w:after="0" w:line="240" w:lineRule="auto"/>
        <w:jc w:val="center"/>
        <w:rPr>
          <w:rFonts w:ascii="Times New Roman" w:eastAsia="Times New Roman" w:hAnsi="Times New Roman" w:cs="Times New Roman"/>
          <w:sz w:val="20"/>
          <w:szCs w:val="20"/>
          <w:lang w:eastAsia="ru-RU"/>
        </w:rPr>
      </w:pPr>
      <w:r w:rsidRPr="00F30765">
        <w:rPr>
          <w:rFonts w:ascii="Times New Roman" w:eastAsia="Times New Roman" w:hAnsi="Times New Roman" w:cs="Times New Roman"/>
          <w:color w:val="000000"/>
          <w:sz w:val="20"/>
          <w:szCs w:val="20"/>
          <w:lang w:eastAsia="ru-RU"/>
        </w:rPr>
        <w:t>(Власне ім’я прізвище, по батькові (за наявності), посада працівника закладу освіти)</w:t>
      </w:r>
    </w:p>
    <w:p w:rsidR="00AC59CF" w:rsidRPr="00F30765" w:rsidRDefault="00AC59CF" w:rsidP="00AC59CF">
      <w:pPr>
        <w:tabs>
          <w:tab w:val="left" w:pos="6350"/>
          <w:tab w:val="left" w:pos="7711"/>
          <w:tab w:val="left" w:pos="9384"/>
          <w:tab w:val="left" w:pos="11515"/>
          <w:tab w:val="left" w:pos="11708"/>
        </w:tabs>
        <w:spacing w:after="0" w:line="240" w:lineRule="auto"/>
        <w:ind w:firstLine="283"/>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 xml:space="preserve">навчання дитини у дошкільному підрозділі закладу освіти: так/ні </w:t>
      </w:r>
      <w:r w:rsidRPr="00F30765">
        <w:rPr>
          <w:rFonts w:ascii="Times New Roman" w:eastAsia="Times New Roman" w:hAnsi="Times New Roman" w:cs="Times New Roman"/>
          <w:i/>
          <w:iCs/>
          <w:color w:val="000000"/>
          <w:sz w:val="24"/>
          <w:szCs w:val="24"/>
          <w:lang w:eastAsia="ru-RU"/>
        </w:rPr>
        <w:t>(потрібне підкреслити)</w:t>
      </w:r>
      <w:r w:rsidRPr="00F30765">
        <w:rPr>
          <w:rFonts w:ascii="Times New Roman" w:eastAsia="Times New Roman" w:hAnsi="Times New Roman" w:cs="Times New Roman"/>
          <w:color w:val="000000"/>
          <w:sz w:val="24"/>
          <w:szCs w:val="24"/>
          <w:lang w:eastAsia="ru-RU"/>
        </w:rPr>
        <w:t>;</w:t>
      </w:r>
    </w:p>
    <w:p w:rsidR="00AC59CF" w:rsidRPr="00F30765" w:rsidRDefault="00AC59CF" w:rsidP="00AC59CF">
      <w:pPr>
        <w:tabs>
          <w:tab w:val="left" w:pos="6350"/>
          <w:tab w:val="left" w:pos="7711"/>
          <w:tab w:val="left" w:pos="9384"/>
          <w:tab w:val="left" w:pos="11515"/>
          <w:tab w:val="left" w:pos="11708"/>
        </w:tabs>
        <w:spacing w:after="0" w:line="240" w:lineRule="auto"/>
        <w:ind w:firstLine="283"/>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потребу у додатковій постійній чи тимчасовій підтримці в освітньому процесі: так*/ні</w:t>
      </w:r>
      <w:r>
        <w:rPr>
          <w:rFonts w:ascii="Times New Roman" w:eastAsia="Times New Roman" w:hAnsi="Times New Roman" w:cs="Times New Roman"/>
          <w:color w:val="000000"/>
          <w:sz w:val="24"/>
          <w:szCs w:val="24"/>
          <w:lang w:eastAsia="ru-RU"/>
        </w:rPr>
        <w:br/>
      </w:r>
      <w:r w:rsidRPr="00F30765">
        <w:rPr>
          <w:rFonts w:ascii="Times New Roman" w:eastAsia="Times New Roman" w:hAnsi="Times New Roman" w:cs="Times New Roman"/>
          <w:color w:val="000000"/>
          <w:sz w:val="24"/>
          <w:szCs w:val="24"/>
          <w:lang w:eastAsia="ru-RU"/>
        </w:rPr>
        <w:t xml:space="preserve"> </w:t>
      </w:r>
      <w:r w:rsidRPr="00F30765">
        <w:rPr>
          <w:rFonts w:ascii="Times New Roman" w:eastAsia="Times New Roman" w:hAnsi="Times New Roman" w:cs="Times New Roman"/>
          <w:i/>
          <w:iCs/>
          <w:color w:val="000000"/>
          <w:sz w:val="24"/>
          <w:szCs w:val="24"/>
          <w:lang w:eastAsia="ru-RU"/>
        </w:rPr>
        <w:t>(потрібне підкреслити)</w:t>
      </w:r>
      <w:r w:rsidRPr="00F30765">
        <w:rPr>
          <w:rFonts w:ascii="Times New Roman" w:eastAsia="Times New Roman" w:hAnsi="Times New Roman" w:cs="Times New Roman"/>
          <w:color w:val="000000"/>
          <w:sz w:val="24"/>
          <w:szCs w:val="24"/>
          <w:lang w:eastAsia="ru-RU"/>
        </w:rPr>
        <w:t>;</w:t>
      </w:r>
    </w:p>
    <w:p w:rsidR="00AC59CF" w:rsidRPr="00F30765" w:rsidRDefault="00AC59CF" w:rsidP="00AC59CF">
      <w:pPr>
        <w:tabs>
          <w:tab w:val="left" w:pos="6350"/>
          <w:tab w:val="left" w:pos="7711"/>
          <w:tab w:val="left" w:pos="9384"/>
          <w:tab w:val="left" w:pos="11515"/>
          <w:tab w:val="left" w:pos="11708"/>
        </w:tabs>
        <w:spacing w:after="0" w:line="240" w:lineRule="auto"/>
        <w:ind w:firstLine="283"/>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 xml:space="preserve">інші обставини, що є важливими для належної організації освітнього процесу </w:t>
      </w:r>
    </w:p>
    <w:p w:rsidR="00AC59CF" w:rsidRPr="00F30765" w:rsidRDefault="00AC59CF" w:rsidP="00AC59CF">
      <w:pPr>
        <w:tabs>
          <w:tab w:val="left" w:pos="6350"/>
          <w:tab w:val="left" w:pos="7711"/>
          <w:tab w:val="left" w:pos="9384"/>
          <w:tab w:val="left" w:pos="11515"/>
          <w:tab w:val="left" w:pos="11708"/>
        </w:tabs>
        <w:spacing w:after="0" w:line="240" w:lineRule="auto"/>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____________________________________________________________________</w:t>
      </w:r>
      <w:r w:rsidRPr="000E1E0F">
        <w:rPr>
          <w:rFonts w:ascii="Times New Roman" w:eastAsia="Times New Roman" w:hAnsi="Times New Roman" w:cs="Times New Roman"/>
          <w:color w:val="000000"/>
          <w:sz w:val="24"/>
          <w:szCs w:val="24"/>
          <w:lang w:eastAsia="ru-RU"/>
        </w:rPr>
        <w:t>_____</w:t>
      </w:r>
      <w:r w:rsidR="00FA5F9D">
        <w:rPr>
          <w:rFonts w:ascii="Times New Roman" w:eastAsia="Times New Roman" w:hAnsi="Times New Roman" w:cs="Times New Roman"/>
          <w:color w:val="000000"/>
          <w:sz w:val="24"/>
          <w:szCs w:val="24"/>
          <w:lang w:eastAsia="ru-RU"/>
        </w:rPr>
        <w:t>_______</w:t>
      </w:r>
    </w:p>
    <w:p w:rsidR="00AC59CF" w:rsidRPr="00F30765" w:rsidRDefault="00AC59CF" w:rsidP="00AC59CF">
      <w:pPr>
        <w:tabs>
          <w:tab w:val="left" w:pos="6350"/>
          <w:tab w:val="left" w:pos="7711"/>
          <w:tab w:val="left" w:pos="9384"/>
          <w:tab w:val="left" w:pos="11515"/>
          <w:tab w:val="left" w:pos="11708"/>
        </w:tabs>
        <w:spacing w:after="0" w:line="240" w:lineRule="auto"/>
        <w:ind w:firstLine="283"/>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Відомості про документи**:</w:t>
      </w:r>
    </w:p>
    <w:p w:rsidR="00AC59CF" w:rsidRPr="00F30765" w:rsidRDefault="00AC59CF" w:rsidP="00AC59CF">
      <w:pPr>
        <w:tabs>
          <w:tab w:val="left" w:pos="6350"/>
          <w:tab w:val="left" w:pos="7711"/>
          <w:tab w:val="left" w:pos="9384"/>
          <w:tab w:val="left" w:pos="11515"/>
          <w:tab w:val="left" w:pos="11708"/>
        </w:tabs>
        <w:spacing w:after="0" w:line="240" w:lineRule="auto"/>
        <w:ind w:firstLine="283"/>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1. _____________________________________________</w:t>
      </w:r>
      <w:r w:rsidRPr="000E1E0F">
        <w:rPr>
          <w:rFonts w:ascii="Times New Roman" w:eastAsia="Times New Roman" w:hAnsi="Times New Roman" w:cs="Times New Roman"/>
          <w:color w:val="000000"/>
          <w:sz w:val="24"/>
          <w:szCs w:val="24"/>
          <w:lang w:eastAsia="ru-RU"/>
        </w:rPr>
        <w:t>____</w:t>
      </w:r>
      <w:r w:rsidR="00FA5F9D">
        <w:rPr>
          <w:rFonts w:ascii="Times New Roman" w:eastAsia="Times New Roman" w:hAnsi="Times New Roman" w:cs="Times New Roman"/>
          <w:color w:val="000000"/>
          <w:sz w:val="24"/>
          <w:szCs w:val="24"/>
          <w:lang w:eastAsia="ru-RU"/>
        </w:rPr>
        <w:t>__________________________</w:t>
      </w:r>
    </w:p>
    <w:p w:rsidR="00AC59CF" w:rsidRPr="00F30765" w:rsidRDefault="00AC59CF" w:rsidP="00AC59CF">
      <w:pPr>
        <w:tabs>
          <w:tab w:val="left" w:pos="6350"/>
          <w:tab w:val="left" w:pos="7711"/>
          <w:tab w:val="left" w:pos="9384"/>
          <w:tab w:val="left" w:pos="11515"/>
          <w:tab w:val="left" w:pos="11708"/>
        </w:tabs>
        <w:spacing w:after="0" w:line="240" w:lineRule="auto"/>
        <w:ind w:firstLine="283"/>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2. _________________________________________________</w:t>
      </w:r>
      <w:r w:rsidRPr="000E1E0F">
        <w:rPr>
          <w:rFonts w:ascii="Times New Roman" w:eastAsia="Times New Roman" w:hAnsi="Times New Roman" w:cs="Times New Roman"/>
          <w:color w:val="000000"/>
          <w:sz w:val="24"/>
          <w:szCs w:val="24"/>
          <w:lang w:eastAsia="ru-RU"/>
        </w:rPr>
        <w:t>____</w:t>
      </w:r>
      <w:r w:rsidR="00FA5F9D">
        <w:rPr>
          <w:rFonts w:ascii="Times New Roman" w:eastAsia="Times New Roman" w:hAnsi="Times New Roman" w:cs="Times New Roman"/>
          <w:color w:val="000000"/>
          <w:sz w:val="24"/>
          <w:szCs w:val="24"/>
          <w:lang w:eastAsia="ru-RU"/>
        </w:rPr>
        <w:t>______________________</w:t>
      </w:r>
    </w:p>
    <w:p w:rsidR="00AC59CF" w:rsidRPr="00F30765" w:rsidRDefault="00AC59CF" w:rsidP="00AC59CF">
      <w:pPr>
        <w:tabs>
          <w:tab w:val="left" w:pos="6350"/>
          <w:tab w:val="left" w:pos="7711"/>
          <w:tab w:val="left" w:pos="9384"/>
          <w:tab w:val="left" w:pos="11515"/>
          <w:tab w:val="left" w:pos="11708"/>
        </w:tabs>
        <w:spacing w:after="0" w:line="240" w:lineRule="auto"/>
        <w:ind w:firstLine="283"/>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3. _____________________________________________________</w:t>
      </w:r>
      <w:r w:rsidRPr="000E1E0F">
        <w:rPr>
          <w:rFonts w:ascii="Times New Roman" w:eastAsia="Times New Roman" w:hAnsi="Times New Roman" w:cs="Times New Roman"/>
          <w:color w:val="000000"/>
          <w:sz w:val="24"/>
          <w:szCs w:val="24"/>
          <w:lang w:eastAsia="ru-RU"/>
        </w:rPr>
        <w:t>____</w:t>
      </w:r>
      <w:r w:rsidR="00FA5F9D">
        <w:rPr>
          <w:rFonts w:ascii="Times New Roman" w:eastAsia="Times New Roman" w:hAnsi="Times New Roman" w:cs="Times New Roman"/>
          <w:color w:val="000000"/>
          <w:sz w:val="24"/>
          <w:szCs w:val="24"/>
          <w:lang w:eastAsia="ru-RU"/>
        </w:rPr>
        <w:t>__________________</w:t>
      </w:r>
    </w:p>
    <w:p w:rsidR="00AC59CF" w:rsidRPr="00F30765" w:rsidRDefault="00AC59CF" w:rsidP="00FA5F9D">
      <w:pPr>
        <w:tabs>
          <w:tab w:val="left" w:pos="6350"/>
          <w:tab w:val="left" w:pos="7711"/>
          <w:tab w:val="left" w:pos="9384"/>
          <w:tab w:val="left" w:pos="11515"/>
          <w:tab w:val="left" w:pos="11708"/>
        </w:tabs>
        <w:spacing w:after="0" w:line="240" w:lineRule="auto"/>
        <w:ind w:left="283"/>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4. _________________________________________________________</w:t>
      </w:r>
      <w:r w:rsidRPr="000E1E0F">
        <w:rPr>
          <w:rFonts w:ascii="Times New Roman" w:eastAsia="Times New Roman" w:hAnsi="Times New Roman" w:cs="Times New Roman"/>
          <w:color w:val="000000"/>
          <w:sz w:val="24"/>
          <w:szCs w:val="24"/>
          <w:lang w:eastAsia="ru-RU"/>
        </w:rPr>
        <w:t>____</w:t>
      </w:r>
      <w:r w:rsidR="00FA5F9D">
        <w:rPr>
          <w:rFonts w:ascii="Times New Roman" w:eastAsia="Times New Roman" w:hAnsi="Times New Roman" w:cs="Times New Roman"/>
          <w:color w:val="000000"/>
          <w:sz w:val="24"/>
          <w:szCs w:val="24"/>
          <w:lang w:eastAsia="ru-RU"/>
        </w:rPr>
        <w:t xml:space="preserve">______________     </w:t>
      </w:r>
      <w:r w:rsidRPr="00F30765">
        <w:rPr>
          <w:rFonts w:ascii="Times New Roman" w:eastAsia="Times New Roman" w:hAnsi="Times New Roman" w:cs="Times New Roman"/>
          <w:color w:val="000000"/>
          <w:sz w:val="24"/>
          <w:szCs w:val="24"/>
          <w:lang w:eastAsia="ru-RU"/>
        </w:rPr>
        <w:t>5. _____________________________________________________________</w:t>
      </w:r>
      <w:r w:rsidRPr="000E1E0F">
        <w:rPr>
          <w:rFonts w:ascii="Times New Roman" w:eastAsia="Times New Roman" w:hAnsi="Times New Roman" w:cs="Times New Roman"/>
          <w:color w:val="000000"/>
          <w:sz w:val="24"/>
          <w:szCs w:val="24"/>
          <w:lang w:eastAsia="ru-RU"/>
        </w:rPr>
        <w:t>____</w:t>
      </w:r>
      <w:r w:rsidRPr="00F30765">
        <w:rPr>
          <w:rFonts w:ascii="Times New Roman" w:eastAsia="Times New Roman" w:hAnsi="Times New Roman" w:cs="Times New Roman"/>
          <w:color w:val="000000"/>
          <w:sz w:val="24"/>
          <w:szCs w:val="24"/>
          <w:lang w:eastAsia="ru-RU"/>
        </w:rPr>
        <w:t>_</w:t>
      </w:r>
      <w:r w:rsidR="00FA5F9D">
        <w:rPr>
          <w:rFonts w:ascii="Times New Roman" w:eastAsia="Times New Roman" w:hAnsi="Times New Roman" w:cs="Times New Roman"/>
          <w:color w:val="000000"/>
          <w:sz w:val="24"/>
          <w:szCs w:val="24"/>
          <w:lang w:eastAsia="ru-RU"/>
        </w:rPr>
        <w:t>_________</w:t>
      </w:r>
    </w:p>
    <w:p w:rsidR="00AC59CF" w:rsidRPr="00F30765" w:rsidRDefault="00AC59CF" w:rsidP="00AC59CF">
      <w:pPr>
        <w:tabs>
          <w:tab w:val="left" w:pos="6350"/>
          <w:tab w:val="left" w:pos="7711"/>
          <w:tab w:val="left" w:pos="9384"/>
          <w:tab w:val="left" w:pos="11515"/>
          <w:tab w:val="left" w:pos="11708"/>
        </w:tabs>
        <w:spacing w:after="0" w:line="240" w:lineRule="auto"/>
        <w:ind w:firstLine="283"/>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Підтверджую достовірність всієї інформації, зазначеної в цій заяві та у доданих до заяви документах.</w:t>
      </w:r>
    </w:p>
    <w:p w:rsidR="00AC59CF" w:rsidRPr="00F30765" w:rsidRDefault="00AC59CF" w:rsidP="00AC59CF">
      <w:pPr>
        <w:tabs>
          <w:tab w:val="left" w:pos="6350"/>
          <w:tab w:val="left" w:pos="7711"/>
          <w:tab w:val="left" w:pos="9384"/>
          <w:tab w:val="left" w:pos="11515"/>
          <w:tab w:val="left" w:pos="11708"/>
        </w:tabs>
        <w:spacing w:after="0" w:line="240" w:lineRule="auto"/>
        <w:ind w:firstLine="283"/>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Копії документів, що додаються (за наявності)**:</w:t>
      </w:r>
    </w:p>
    <w:p w:rsidR="00AC59CF" w:rsidRPr="00F30765" w:rsidRDefault="00AC59CF" w:rsidP="00AC59CF">
      <w:pPr>
        <w:tabs>
          <w:tab w:val="left" w:pos="720"/>
          <w:tab w:val="left" w:pos="6350"/>
          <w:tab w:val="left" w:pos="6820"/>
          <w:tab w:val="left" w:pos="7711"/>
          <w:tab w:val="left" w:pos="9384"/>
          <w:tab w:val="left" w:pos="11515"/>
          <w:tab w:val="left" w:pos="11708"/>
        </w:tabs>
        <w:spacing w:after="0" w:line="240" w:lineRule="auto"/>
        <w:jc w:val="both"/>
        <w:rPr>
          <w:rFonts w:ascii="Times New Roman" w:eastAsia="Times New Roman" w:hAnsi="Times New Roman" w:cs="Times New Roman"/>
          <w:sz w:val="24"/>
          <w:szCs w:val="24"/>
          <w:lang w:eastAsia="ru-RU"/>
        </w:rPr>
      </w:pPr>
      <w:r w:rsidRPr="00F30765">
        <w:rPr>
          <w:rFonts w:ascii="Times New Roman" w:eastAsia="Times New Roman" w:hAnsi="Times New Roman" w:cs="Times New Roman"/>
          <w:color w:val="000000"/>
          <w:sz w:val="24"/>
          <w:szCs w:val="24"/>
          <w:lang w:eastAsia="ru-RU"/>
        </w:rPr>
        <w:tab/>
        <w:t>____________</w:t>
      </w:r>
      <w:r w:rsidRPr="00F30765">
        <w:rPr>
          <w:rFonts w:ascii="Times New Roman" w:eastAsia="Times New Roman" w:hAnsi="Times New Roman" w:cs="Times New Roman"/>
          <w:color w:val="000000"/>
          <w:sz w:val="24"/>
          <w:szCs w:val="24"/>
          <w:lang w:eastAsia="ru-RU"/>
        </w:rPr>
        <w:tab/>
        <w:t>_______________________</w:t>
      </w:r>
    </w:p>
    <w:p w:rsidR="00AC59CF" w:rsidRPr="00F30765" w:rsidRDefault="00AC59CF" w:rsidP="00AC59CF">
      <w:pPr>
        <w:tabs>
          <w:tab w:val="left" w:pos="720"/>
          <w:tab w:val="left" w:pos="6820"/>
          <w:tab w:val="left" w:pos="7711"/>
          <w:tab w:val="left" w:pos="11515"/>
        </w:tabs>
        <w:spacing w:after="0" w:line="240" w:lineRule="auto"/>
        <w:rPr>
          <w:rFonts w:ascii="Times New Roman" w:eastAsia="Times New Roman" w:hAnsi="Times New Roman" w:cs="Times New Roman"/>
          <w:sz w:val="20"/>
          <w:szCs w:val="20"/>
          <w:lang w:eastAsia="ru-RU"/>
        </w:rPr>
      </w:pPr>
      <w:r w:rsidRPr="00F30765">
        <w:rPr>
          <w:rFonts w:ascii="Times New Roman" w:eastAsia="Times New Roman" w:hAnsi="Times New Roman" w:cs="Times New Roman"/>
          <w:color w:val="000000"/>
          <w:sz w:val="24"/>
          <w:szCs w:val="24"/>
          <w:lang w:eastAsia="ru-RU"/>
        </w:rPr>
        <w:t xml:space="preserve">                   </w:t>
      </w:r>
      <w:r w:rsidRPr="00F30765">
        <w:rPr>
          <w:rFonts w:ascii="Times New Roman" w:eastAsia="Times New Roman" w:hAnsi="Times New Roman" w:cs="Times New Roman"/>
          <w:color w:val="000000"/>
          <w:sz w:val="20"/>
          <w:szCs w:val="20"/>
          <w:lang w:eastAsia="ru-RU"/>
        </w:rPr>
        <w:t>(дата)</w:t>
      </w:r>
      <w:r w:rsidRPr="00F30765">
        <w:rPr>
          <w:rFonts w:ascii="Times New Roman" w:eastAsia="Times New Roman" w:hAnsi="Times New Roman" w:cs="Times New Roman"/>
          <w:color w:val="000000"/>
          <w:sz w:val="24"/>
          <w:szCs w:val="24"/>
          <w:lang w:eastAsia="ru-RU"/>
        </w:rPr>
        <w:t xml:space="preserve">                                                                                                 </w:t>
      </w:r>
      <w:r w:rsidRPr="00F30765">
        <w:rPr>
          <w:rFonts w:ascii="Times New Roman" w:eastAsia="Times New Roman" w:hAnsi="Times New Roman" w:cs="Times New Roman"/>
          <w:color w:val="000000"/>
          <w:sz w:val="20"/>
          <w:szCs w:val="20"/>
          <w:lang w:eastAsia="ru-RU"/>
        </w:rPr>
        <w:t>(підпис)</w:t>
      </w:r>
    </w:p>
    <w:p w:rsidR="00AC59CF" w:rsidRPr="00F30765" w:rsidRDefault="00AC59CF" w:rsidP="00AC59CF">
      <w:pPr>
        <w:pBdr>
          <w:top w:val="single" w:sz="4" w:space="0" w:color="000000"/>
        </w:pBdr>
        <w:tabs>
          <w:tab w:val="left" w:pos="1020"/>
          <w:tab w:val="left" w:pos="6350"/>
          <w:tab w:val="left" w:pos="7768"/>
        </w:tabs>
        <w:spacing w:after="0" w:line="240" w:lineRule="auto"/>
        <w:ind w:left="1089" w:hanging="1089"/>
        <w:jc w:val="both"/>
        <w:rPr>
          <w:rFonts w:ascii="Times New Roman" w:eastAsia="Times New Roman" w:hAnsi="Times New Roman" w:cs="Times New Roman"/>
          <w:sz w:val="20"/>
          <w:szCs w:val="20"/>
          <w:lang w:eastAsia="ru-RU"/>
        </w:rPr>
      </w:pPr>
      <w:r w:rsidRPr="00F30765">
        <w:rPr>
          <w:rFonts w:ascii="Times New Roman" w:eastAsia="Times New Roman" w:hAnsi="Times New Roman" w:cs="Times New Roman"/>
          <w:color w:val="000000"/>
          <w:sz w:val="20"/>
          <w:szCs w:val="20"/>
          <w:lang w:eastAsia="ru-RU"/>
        </w:rPr>
        <w:t>Примітки.</w:t>
      </w:r>
    </w:p>
    <w:p w:rsidR="00AC59CF" w:rsidRPr="00F30765" w:rsidRDefault="00AC59CF" w:rsidP="00AC59CF">
      <w:pPr>
        <w:pBdr>
          <w:top w:val="single" w:sz="4" w:space="0" w:color="000000"/>
        </w:pBdr>
        <w:tabs>
          <w:tab w:val="left" w:pos="84"/>
          <w:tab w:val="left" w:pos="170"/>
          <w:tab w:val="left" w:pos="255"/>
          <w:tab w:val="left" w:pos="340"/>
          <w:tab w:val="left" w:pos="425"/>
          <w:tab w:val="left" w:pos="510"/>
          <w:tab w:val="left" w:pos="595"/>
          <w:tab w:val="left" w:pos="680"/>
          <w:tab w:val="left" w:pos="765"/>
          <w:tab w:val="left" w:pos="850"/>
          <w:tab w:val="left" w:pos="935"/>
          <w:tab w:val="left" w:pos="2154"/>
          <w:tab w:val="left" w:pos="6350"/>
          <w:tab w:val="left" w:pos="7768"/>
        </w:tabs>
        <w:spacing w:after="0" w:line="240" w:lineRule="auto"/>
        <w:jc w:val="both"/>
        <w:rPr>
          <w:rFonts w:ascii="Times New Roman" w:eastAsia="Times New Roman" w:hAnsi="Times New Roman" w:cs="Times New Roman"/>
          <w:sz w:val="20"/>
          <w:szCs w:val="20"/>
          <w:lang w:eastAsia="ru-RU"/>
        </w:rPr>
      </w:pPr>
      <w:r w:rsidRPr="00F30765">
        <w:rPr>
          <w:rFonts w:ascii="Times New Roman" w:eastAsia="Times New Roman" w:hAnsi="Times New Roman" w:cs="Times New Roman"/>
          <w:color w:val="000000"/>
          <w:sz w:val="20"/>
          <w:szCs w:val="20"/>
          <w:lang w:eastAsia="ru-RU"/>
        </w:rPr>
        <w:tab/>
        <w:t xml:space="preserve">* </w:t>
      </w:r>
      <w:r w:rsidRPr="00F30765">
        <w:rPr>
          <w:rFonts w:ascii="Times New Roman" w:eastAsia="Times New Roman" w:hAnsi="Times New Roman" w:cs="Times New Roman"/>
          <w:color w:val="000000"/>
          <w:sz w:val="20"/>
          <w:szCs w:val="20"/>
          <w:lang w:eastAsia="ru-RU"/>
        </w:rPr>
        <w:tab/>
        <w:t>Зазначається лише для дітей з особливими освітніми потребами.</w:t>
      </w:r>
    </w:p>
    <w:p w:rsidR="00AC59CF" w:rsidRDefault="00AC59CF" w:rsidP="00AC59CF">
      <w:pPr>
        <w:pBdr>
          <w:top w:val="single" w:sz="4" w:space="0" w:color="000000"/>
        </w:pBdr>
        <w:tabs>
          <w:tab w:val="left" w:pos="84"/>
          <w:tab w:val="left" w:pos="170"/>
          <w:tab w:val="left" w:pos="255"/>
          <w:tab w:val="left" w:pos="340"/>
          <w:tab w:val="left" w:pos="425"/>
          <w:tab w:val="left" w:pos="510"/>
          <w:tab w:val="left" w:pos="595"/>
          <w:tab w:val="left" w:pos="680"/>
          <w:tab w:val="left" w:pos="765"/>
          <w:tab w:val="left" w:pos="850"/>
          <w:tab w:val="left" w:pos="935"/>
          <w:tab w:val="left" w:pos="2154"/>
          <w:tab w:val="left" w:pos="6350"/>
          <w:tab w:val="left" w:pos="7768"/>
        </w:tabs>
        <w:spacing w:after="57" w:line="240" w:lineRule="auto"/>
        <w:jc w:val="both"/>
        <w:rPr>
          <w:rFonts w:ascii="Times New Roman" w:eastAsia="Times New Roman" w:hAnsi="Times New Roman" w:cs="Times New Roman"/>
          <w:color w:val="000000"/>
          <w:sz w:val="20"/>
          <w:szCs w:val="20"/>
          <w:lang w:eastAsia="ru-RU"/>
        </w:rPr>
      </w:pPr>
      <w:r w:rsidRPr="00F30765">
        <w:rPr>
          <w:rFonts w:ascii="Times New Roman" w:eastAsia="Times New Roman" w:hAnsi="Times New Roman" w:cs="Times New Roman"/>
          <w:color w:val="000000"/>
          <w:sz w:val="20"/>
          <w:szCs w:val="20"/>
          <w:lang w:eastAsia="ru-RU"/>
        </w:rPr>
        <w:t xml:space="preserve">** </w:t>
      </w:r>
      <w:r w:rsidRPr="00F30765">
        <w:rPr>
          <w:rFonts w:ascii="Times New Roman" w:eastAsia="Times New Roman" w:hAnsi="Times New Roman" w:cs="Times New Roman"/>
          <w:color w:val="000000"/>
          <w:sz w:val="20"/>
          <w:szCs w:val="20"/>
          <w:lang w:eastAsia="ru-RU"/>
        </w:rPr>
        <w:tab/>
        <w:t>(за переліком згідно з пункто</w:t>
      </w:r>
      <w:r>
        <w:rPr>
          <w:rFonts w:ascii="Times New Roman" w:eastAsia="Times New Roman" w:hAnsi="Times New Roman" w:cs="Times New Roman"/>
          <w:color w:val="000000"/>
          <w:sz w:val="20"/>
          <w:szCs w:val="20"/>
          <w:lang w:eastAsia="ru-RU"/>
        </w:rPr>
        <w:t>м 4 розділу I до цього порядку)</w:t>
      </w:r>
      <w:r w:rsidRPr="00F30765">
        <w:rPr>
          <w:rFonts w:ascii="Times New Roman" w:eastAsia="Times New Roman" w:hAnsi="Times New Roman" w:cs="Times New Roman"/>
          <w:color w:val="000000"/>
          <w:sz w:val="20"/>
          <w:szCs w:val="20"/>
          <w:lang w:eastAsia="ru-RU"/>
        </w:rPr>
        <w:t>.</w:t>
      </w:r>
    </w:p>
    <w:tbl>
      <w:tblPr>
        <w:tblW w:w="0" w:type="auto"/>
        <w:tblLayout w:type="fixed"/>
        <w:tblLook w:val="0000" w:firstRow="0" w:lastRow="0" w:firstColumn="0" w:lastColumn="0" w:noHBand="0" w:noVBand="0"/>
      </w:tblPr>
      <w:tblGrid>
        <w:gridCol w:w="4925"/>
        <w:gridCol w:w="4928"/>
      </w:tblGrid>
      <w:tr w:rsidR="00FA5F9D" w:rsidRPr="00FA5F9D" w:rsidTr="001B42C6">
        <w:tc>
          <w:tcPr>
            <w:tcW w:w="4925" w:type="dxa"/>
            <w:tcBorders>
              <w:top w:val="nil"/>
              <w:left w:val="nil"/>
              <w:bottom w:val="nil"/>
              <w:right w:val="nil"/>
            </w:tcBorders>
          </w:tcPr>
          <w:p w:rsidR="00FA5F9D" w:rsidRPr="00FA5F9D" w:rsidRDefault="00FA5F9D" w:rsidP="00FA5F9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eastAsia="uk-UA"/>
              </w:rPr>
            </w:pPr>
          </w:p>
        </w:tc>
        <w:tc>
          <w:tcPr>
            <w:tcW w:w="4928" w:type="dxa"/>
            <w:tcBorders>
              <w:top w:val="nil"/>
              <w:left w:val="nil"/>
              <w:bottom w:val="nil"/>
              <w:right w:val="nil"/>
            </w:tcBorders>
          </w:tcPr>
          <w:p w:rsidR="00FA5F9D" w:rsidRPr="00FA5F9D" w:rsidRDefault="00FA5F9D" w:rsidP="00FA5F9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eastAsia="uk-UA"/>
              </w:rPr>
            </w:pPr>
            <w:r w:rsidRPr="00FA5F9D">
              <w:rPr>
                <w:rFonts w:ascii="Times New Roman CYR" w:eastAsia="Times New Roman" w:hAnsi="Times New Roman CYR" w:cs="Times New Roman CYR"/>
                <w:color w:val="000000"/>
                <w:sz w:val="28"/>
                <w:szCs w:val="28"/>
                <w:lang w:eastAsia="uk-UA"/>
              </w:rPr>
              <w:t>Додаток 2</w:t>
            </w:r>
          </w:p>
          <w:p w:rsidR="00FA5F9D" w:rsidRPr="00FA5F9D" w:rsidRDefault="00FA5F9D" w:rsidP="00FA5F9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eastAsia="uk-UA"/>
              </w:rPr>
            </w:pPr>
            <w:r w:rsidRPr="00FA5F9D">
              <w:rPr>
                <w:rFonts w:ascii="Times New Roman CYR" w:eastAsia="Times New Roman" w:hAnsi="Times New Roman CYR" w:cs="Times New Roman CYR"/>
                <w:color w:val="000000"/>
                <w:sz w:val="28"/>
                <w:szCs w:val="28"/>
                <w:lang w:eastAsia="uk-UA"/>
              </w:rPr>
              <w:t xml:space="preserve">до Порядку </w:t>
            </w:r>
            <w:r w:rsidRPr="00FA5F9D">
              <w:rPr>
                <w:rFonts w:ascii="Times New Roman CYR" w:eastAsia="Times New Roman" w:hAnsi="Times New Roman CYR" w:cs="Times New Roman CYR"/>
                <w:bCs/>
                <w:color w:val="000000"/>
                <w:sz w:val="28"/>
                <w:szCs w:val="28"/>
                <w:lang w:eastAsia="uk-UA"/>
              </w:rPr>
              <w:t>зарахування, відрахування та переведення учнів до державних та комунальних закладів освіти для здобуття повної загальної середньої освіти</w:t>
            </w:r>
            <w:r w:rsidRPr="00FA5F9D">
              <w:rPr>
                <w:rFonts w:ascii="Times New Roman CYR" w:eastAsia="Times New Roman" w:hAnsi="Times New Roman CYR" w:cs="Times New Roman CYR"/>
                <w:color w:val="000000"/>
                <w:sz w:val="28"/>
                <w:szCs w:val="28"/>
                <w:lang w:eastAsia="uk-UA"/>
              </w:rPr>
              <w:t xml:space="preserve"> </w:t>
            </w:r>
          </w:p>
          <w:p w:rsidR="00FA5F9D" w:rsidRPr="00FA5F9D" w:rsidRDefault="00FA5F9D" w:rsidP="00FA5F9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eastAsia="uk-UA"/>
              </w:rPr>
            </w:pPr>
            <w:r w:rsidRPr="00FA5F9D">
              <w:rPr>
                <w:rFonts w:ascii="Times New Roman CYR" w:eastAsia="Times New Roman" w:hAnsi="Times New Roman CYR" w:cs="Times New Roman CYR"/>
                <w:color w:val="000000"/>
                <w:sz w:val="28"/>
                <w:szCs w:val="28"/>
                <w:lang w:eastAsia="uk-UA"/>
              </w:rPr>
              <w:t>(пункт 5 розділу І)</w:t>
            </w:r>
          </w:p>
          <w:p w:rsidR="00FA5F9D" w:rsidRPr="00FA5F9D" w:rsidRDefault="00FA5F9D" w:rsidP="00FA5F9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eastAsia="uk-UA"/>
              </w:rPr>
            </w:pPr>
          </w:p>
        </w:tc>
      </w:tr>
    </w:tbl>
    <w:p w:rsidR="00FA5F9D" w:rsidRPr="00FA5F9D" w:rsidRDefault="00FA5F9D" w:rsidP="00FA5F9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uk-UA"/>
        </w:rPr>
      </w:pPr>
    </w:p>
    <w:p w:rsidR="00FA5F9D" w:rsidRPr="00FA5F9D" w:rsidRDefault="00FA5F9D" w:rsidP="00FA5F9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8"/>
          <w:szCs w:val="28"/>
          <w:lang w:eastAsia="uk-UA"/>
        </w:rPr>
      </w:pPr>
      <w:r w:rsidRPr="00FA5F9D">
        <w:rPr>
          <w:rFonts w:ascii="Times New Roman CYR" w:eastAsia="Times New Roman" w:hAnsi="Times New Roman CYR" w:cs="Times New Roman CYR"/>
          <w:color w:val="000000"/>
          <w:sz w:val="28"/>
          <w:szCs w:val="28"/>
          <w:lang w:eastAsia="uk-UA"/>
        </w:rPr>
        <w:t>Бланк закладу/кутовий штамп</w:t>
      </w:r>
    </w:p>
    <w:p w:rsidR="00FA5F9D" w:rsidRPr="00FA5F9D" w:rsidRDefault="00FA5F9D" w:rsidP="00FA5F9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uk-UA"/>
        </w:rPr>
      </w:pPr>
    </w:p>
    <w:p w:rsidR="00FA5F9D" w:rsidRPr="00FA5F9D" w:rsidRDefault="00FA5F9D" w:rsidP="00FA5F9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uk-UA"/>
        </w:rPr>
      </w:pPr>
    </w:p>
    <w:p w:rsidR="00FA5F9D" w:rsidRPr="00FA5F9D" w:rsidRDefault="00FA5F9D" w:rsidP="00FA5F9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28"/>
          <w:szCs w:val="28"/>
          <w:lang w:eastAsia="uk-UA"/>
        </w:rPr>
      </w:pPr>
      <w:r w:rsidRPr="00FA5F9D">
        <w:rPr>
          <w:rFonts w:ascii="Times New Roman CYR" w:eastAsia="Times New Roman" w:hAnsi="Times New Roman CYR" w:cs="Times New Roman CYR"/>
          <w:color w:val="000000"/>
          <w:sz w:val="28"/>
          <w:szCs w:val="28"/>
          <w:lang w:eastAsia="uk-UA"/>
        </w:rPr>
        <w:t>ДОВІДКА</w:t>
      </w:r>
    </w:p>
    <w:p w:rsidR="00FA5F9D" w:rsidRPr="00FA5F9D" w:rsidRDefault="00FA5F9D" w:rsidP="00FA5F9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uk-UA"/>
        </w:rPr>
      </w:pPr>
    </w:p>
    <w:tbl>
      <w:tblPr>
        <w:tblW w:w="0" w:type="auto"/>
        <w:tblLayout w:type="fixed"/>
        <w:tblLook w:val="0000" w:firstRow="0" w:lastRow="0" w:firstColumn="0" w:lastColumn="0" w:noHBand="0" w:noVBand="0"/>
      </w:tblPr>
      <w:tblGrid>
        <w:gridCol w:w="9853"/>
      </w:tblGrid>
      <w:tr w:rsidR="00FA5F9D" w:rsidRPr="00FA5F9D" w:rsidTr="001B42C6">
        <w:tc>
          <w:tcPr>
            <w:tcW w:w="9853" w:type="dxa"/>
            <w:tcBorders>
              <w:top w:val="nil"/>
              <w:left w:val="nil"/>
              <w:bottom w:val="nil"/>
              <w:right w:val="nil"/>
            </w:tcBorders>
          </w:tcPr>
          <w:p w:rsidR="00FA5F9D" w:rsidRPr="00FA5F9D" w:rsidRDefault="00FA5F9D" w:rsidP="00FA5F9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uk-UA"/>
              </w:rPr>
            </w:pPr>
            <w:r w:rsidRPr="00FA5F9D">
              <w:rPr>
                <w:rFonts w:ascii="Times New Roman CYR" w:eastAsia="Times New Roman" w:hAnsi="Times New Roman CYR" w:cs="Times New Roman CYR"/>
                <w:color w:val="000000"/>
                <w:sz w:val="28"/>
                <w:szCs w:val="28"/>
                <w:lang w:eastAsia="uk-UA"/>
              </w:rPr>
              <w:t xml:space="preserve">Цією довідкою підтверджується, що ________________________________ </w:t>
            </w:r>
          </w:p>
        </w:tc>
      </w:tr>
      <w:tr w:rsidR="00FA5F9D" w:rsidRPr="00FA5F9D" w:rsidTr="001B42C6">
        <w:tc>
          <w:tcPr>
            <w:tcW w:w="9853" w:type="dxa"/>
            <w:tcBorders>
              <w:top w:val="nil"/>
              <w:left w:val="nil"/>
              <w:bottom w:val="nil"/>
              <w:right w:val="nil"/>
            </w:tcBorders>
          </w:tcPr>
          <w:p w:rsidR="00FA5F9D" w:rsidRPr="00FA5F9D" w:rsidRDefault="00FA5F9D" w:rsidP="00FA5F9D">
            <w:pPr>
              <w:widowControl w:val="0"/>
              <w:autoSpaceDE w:val="0"/>
              <w:autoSpaceDN w:val="0"/>
              <w:adjustRightInd w:val="0"/>
              <w:spacing w:after="0" w:line="240" w:lineRule="auto"/>
              <w:jc w:val="center"/>
              <w:rPr>
                <w:rFonts w:ascii="Times New Roman CYR" w:eastAsia="Times New Roman" w:hAnsi="Times New Roman CYR" w:cs="Times New Roman CYR"/>
                <w:color w:val="000000"/>
                <w:sz w:val="18"/>
                <w:szCs w:val="18"/>
                <w:lang w:eastAsia="uk-UA"/>
              </w:rPr>
            </w:pPr>
            <w:r w:rsidRPr="00FA5F9D">
              <w:rPr>
                <w:rFonts w:ascii="Times New Roman CYR" w:eastAsia="Times New Roman" w:hAnsi="Times New Roman CYR" w:cs="Times New Roman CYR"/>
                <w:color w:val="000000"/>
                <w:sz w:val="16"/>
                <w:szCs w:val="16"/>
                <w:lang w:eastAsia="uk-UA"/>
              </w:rPr>
              <w:t xml:space="preserve">                                                                                                                   </w:t>
            </w:r>
            <w:r w:rsidRPr="00FA5F9D">
              <w:rPr>
                <w:rFonts w:ascii="Times New Roman CYR" w:eastAsia="Times New Roman" w:hAnsi="Times New Roman CYR" w:cs="Times New Roman CYR"/>
                <w:color w:val="000000"/>
                <w:sz w:val="18"/>
                <w:szCs w:val="18"/>
                <w:lang w:eastAsia="uk-UA"/>
              </w:rPr>
              <w:t xml:space="preserve">       (прізвище, ім’я, по батькові (за наявності), дата народження)</w:t>
            </w:r>
          </w:p>
        </w:tc>
      </w:tr>
    </w:tbl>
    <w:p w:rsidR="00FA5F9D" w:rsidRPr="00FA5F9D" w:rsidRDefault="00FA5F9D" w:rsidP="00FA5F9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eastAsia="uk-UA"/>
        </w:rPr>
      </w:pPr>
      <w:r w:rsidRPr="00FA5F9D">
        <w:rPr>
          <w:rFonts w:ascii="Times New Roman CYR" w:eastAsia="Times New Roman" w:hAnsi="Times New Roman CYR" w:cs="Times New Roman CYR"/>
          <w:color w:val="000000"/>
          <w:sz w:val="28"/>
          <w:szCs w:val="28"/>
          <w:lang w:eastAsia="uk-UA"/>
        </w:rPr>
        <w:t>відрахований(а) (незарахований(а)) із (до) закладу освіти.</w:t>
      </w:r>
    </w:p>
    <w:p w:rsidR="00FA5F9D" w:rsidRPr="00FA5F9D" w:rsidRDefault="00FA5F9D" w:rsidP="00FA5F9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uk-UA"/>
        </w:rPr>
      </w:pPr>
    </w:p>
    <w:p w:rsidR="00FA5F9D" w:rsidRPr="00FA5F9D" w:rsidRDefault="00FA5F9D" w:rsidP="00FA5F9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uk-UA"/>
        </w:rPr>
      </w:pPr>
    </w:p>
    <w:p w:rsidR="00FA5F9D" w:rsidRPr="00FA5F9D" w:rsidRDefault="00FA5F9D" w:rsidP="00FA5F9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28"/>
          <w:szCs w:val="28"/>
          <w:lang w:eastAsia="uk-UA"/>
        </w:rPr>
      </w:pPr>
    </w:p>
    <w:p w:rsidR="00FA5F9D" w:rsidRPr="00FA5F9D" w:rsidRDefault="00FA5F9D" w:rsidP="00FA5F9D">
      <w:pPr>
        <w:widowControl w:val="0"/>
        <w:autoSpaceDE w:val="0"/>
        <w:autoSpaceDN w:val="0"/>
        <w:adjustRightInd w:val="0"/>
        <w:spacing w:after="0" w:line="240" w:lineRule="auto"/>
        <w:jc w:val="both"/>
        <w:rPr>
          <w:rFonts w:ascii="Times New Roman CYR" w:eastAsia="Times New Roman" w:hAnsi="Times New Roman CYR" w:cs="Times New Roman CYR"/>
          <w:color w:val="000000"/>
          <w:sz w:val="28"/>
          <w:szCs w:val="28"/>
          <w:lang w:eastAsia="uk-UA"/>
        </w:rPr>
      </w:pPr>
      <w:r w:rsidRPr="00FA5F9D">
        <w:rPr>
          <w:rFonts w:ascii="Times New Roman CYR" w:eastAsia="Times New Roman" w:hAnsi="Times New Roman CYR" w:cs="Times New Roman CYR"/>
          <w:color w:val="000000"/>
          <w:sz w:val="28"/>
          <w:szCs w:val="28"/>
          <w:lang w:eastAsia="uk-UA"/>
        </w:rPr>
        <w:t xml:space="preserve">Директор </w:t>
      </w:r>
      <w:r>
        <w:rPr>
          <w:rFonts w:ascii="Times New Roman CYR" w:eastAsia="Times New Roman" w:hAnsi="Times New Roman CYR" w:cs="Times New Roman CYR"/>
          <w:color w:val="000000"/>
          <w:sz w:val="28"/>
          <w:szCs w:val="28"/>
          <w:lang w:eastAsia="uk-UA"/>
        </w:rPr>
        <w:t xml:space="preserve">гімназії                           </w:t>
      </w:r>
      <w:r w:rsidRPr="00FA5F9D">
        <w:rPr>
          <w:rFonts w:ascii="Times New Roman CYR" w:eastAsia="Times New Roman" w:hAnsi="Times New Roman CYR" w:cs="Times New Roman CYR"/>
          <w:color w:val="000000"/>
          <w:sz w:val="28"/>
          <w:szCs w:val="28"/>
          <w:lang w:eastAsia="uk-UA"/>
        </w:rPr>
        <w:tab/>
      </w:r>
      <w:r w:rsidRPr="00FA5F9D">
        <w:rPr>
          <w:rFonts w:ascii="Times New Roman CYR" w:eastAsia="Times New Roman" w:hAnsi="Times New Roman CYR" w:cs="Times New Roman CYR"/>
          <w:color w:val="000000"/>
          <w:sz w:val="28"/>
          <w:szCs w:val="28"/>
          <w:lang w:eastAsia="uk-UA"/>
        </w:rPr>
        <w:tab/>
      </w:r>
      <w:r w:rsidRPr="00FA5F9D">
        <w:rPr>
          <w:rFonts w:ascii="Times New Roman CYR" w:eastAsia="Times New Roman" w:hAnsi="Times New Roman CYR" w:cs="Times New Roman CYR"/>
          <w:color w:val="000000"/>
          <w:sz w:val="28"/>
          <w:szCs w:val="28"/>
          <w:lang w:eastAsia="uk-UA"/>
        </w:rPr>
        <w:tab/>
      </w:r>
      <w:r w:rsidRPr="00FA5F9D">
        <w:rPr>
          <w:rFonts w:ascii="Times New Roman CYR" w:eastAsia="Times New Roman" w:hAnsi="Times New Roman CYR" w:cs="Times New Roman CYR"/>
          <w:color w:val="000000"/>
          <w:sz w:val="28"/>
          <w:szCs w:val="28"/>
          <w:lang w:eastAsia="uk-UA"/>
        </w:rPr>
        <w:tab/>
        <w:t xml:space="preserve">    ________________</w:t>
      </w:r>
    </w:p>
    <w:p w:rsidR="00FA5F9D" w:rsidRPr="00FA5F9D" w:rsidRDefault="00FA5F9D" w:rsidP="00FA5F9D">
      <w:pPr>
        <w:widowControl w:val="0"/>
        <w:autoSpaceDE w:val="0"/>
        <w:autoSpaceDN w:val="0"/>
        <w:adjustRightInd w:val="0"/>
        <w:spacing w:after="0" w:line="240" w:lineRule="auto"/>
        <w:ind w:firstLine="709"/>
        <w:jc w:val="both"/>
        <w:rPr>
          <w:rFonts w:ascii="Times New Roman CYR" w:eastAsia="Times New Roman" w:hAnsi="Times New Roman CYR" w:cs="Times New Roman CYR"/>
          <w:color w:val="000000"/>
          <w:sz w:val="18"/>
          <w:szCs w:val="18"/>
          <w:lang w:eastAsia="uk-UA"/>
        </w:rPr>
      </w:pPr>
      <w:r w:rsidRPr="00FA5F9D">
        <w:rPr>
          <w:rFonts w:ascii="Times New Roman CYR" w:eastAsia="Times New Roman" w:hAnsi="Times New Roman CYR" w:cs="Times New Roman CYR"/>
          <w:color w:val="000000"/>
          <w:sz w:val="28"/>
          <w:szCs w:val="28"/>
          <w:lang w:eastAsia="uk-UA"/>
        </w:rPr>
        <w:tab/>
      </w:r>
      <w:r w:rsidRPr="00FA5F9D">
        <w:rPr>
          <w:rFonts w:ascii="Times New Roman CYR" w:eastAsia="Times New Roman" w:hAnsi="Times New Roman CYR" w:cs="Times New Roman CYR"/>
          <w:color w:val="000000"/>
          <w:sz w:val="28"/>
          <w:szCs w:val="28"/>
          <w:lang w:eastAsia="uk-UA"/>
        </w:rPr>
        <w:tab/>
      </w:r>
      <w:r w:rsidRPr="00FA5F9D">
        <w:rPr>
          <w:rFonts w:ascii="Times New Roman CYR" w:eastAsia="Times New Roman" w:hAnsi="Times New Roman CYR" w:cs="Times New Roman CYR"/>
          <w:color w:val="000000"/>
          <w:sz w:val="28"/>
          <w:szCs w:val="28"/>
          <w:lang w:eastAsia="uk-UA"/>
        </w:rPr>
        <w:tab/>
      </w:r>
      <w:r w:rsidRPr="00FA5F9D">
        <w:rPr>
          <w:rFonts w:ascii="Times New Roman CYR" w:eastAsia="Times New Roman" w:hAnsi="Times New Roman CYR" w:cs="Times New Roman CYR"/>
          <w:color w:val="000000"/>
          <w:sz w:val="28"/>
          <w:szCs w:val="28"/>
          <w:lang w:eastAsia="uk-UA"/>
        </w:rPr>
        <w:tab/>
      </w:r>
      <w:r w:rsidRPr="00FA5F9D">
        <w:rPr>
          <w:rFonts w:ascii="Times New Roman CYR" w:eastAsia="Times New Roman" w:hAnsi="Times New Roman CYR" w:cs="Times New Roman CYR"/>
          <w:color w:val="000000"/>
          <w:sz w:val="28"/>
          <w:szCs w:val="28"/>
          <w:lang w:eastAsia="uk-UA"/>
        </w:rPr>
        <w:tab/>
      </w:r>
      <w:r w:rsidRPr="00FA5F9D">
        <w:rPr>
          <w:rFonts w:ascii="Times New Roman CYR" w:eastAsia="Times New Roman" w:hAnsi="Times New Roman CYR" w:cs="Times New Roman CYR"/>
          <w:color w:val="000000"/>
          <w:sz w:val="28"/>
          <w:szCs w:val="28"/>
          <w:lang w:eastAsia="uk-UA"/>
        </w:rPr>
        <w:tab/>
      </w:r>
      <w:r w:rsidRPr="00FA5F9D">
        <w:rPr>
          <w:rFonts w:ascii="Times New Roman CYR" w:eastAsia="Times New Roman" w:hAnsi="Times New Roman CYR" w:cs="Times New Roman CYR"/>
          <w:color w:val="000000"/>
          <w:sz w:val="28"/>
          <w:szCs w:val="28"/>
          <w:lang w:eastAsia="uk-UA"/>
        </w:rPr>
        <w:tab/>
      </w:r>
      <w:r w:rsidRPr="00FA5F9D">
        <w:rPr>
          <w:rFonts w:ascii="Times New Roman CYR" w:eastAsia="Times New Roman" w:hAnsi="Times New Roman CYR" w:cs="Times New Roman CYR"/>
          <w:color w:val="000000"/>
          <w:sz w:val="28"/>
          <w:szCs w:val="28"/>
          <w:lang w:eastAsia="uk-UA"/>
        </w:rPr>
        <w:tab/>
      </w:r>
      <w:r w:rsidRPr="00FA5F9D">
        <w:rPr>
          <w:rFonts w:ascii="Times New Roman CYR" w:eastAsia="Times New Roman" w:hAnsi="Times New Roman CYR" w:cs="Times New Roman CYR"/>
          <w:color w:val="000000"/>
          <w:sz w:val="28"/>
          <w:szCs w:val="28"/>
          <w:lang w:eastAsia="uk-UA"/>
        </w:rPr>
        <w:tab/>
      </w:r>
      <w:r w:rsidRPr="00FA5F9D">
        <w:rPr>
          <w:rFonts w:ascii="Times New Roman CYR" w:eastAsia="Times New Roman" w:hAnsi="Times New Roman CYR" w:cs="Times New Roman CYR"/>
          <w:color w:val="000000"/>
          <w:sz w:val="16"/>
          <w:szCs w:val="16"/>
          <w:lang w:eastAsia="uk-UA"/>
        </w:rPr>
        <w:t xml:space="preserve">                           </w:t>
      </w:r>
      <w:r w:rsidRPr="00FA5F9D">
        <w:rPr>
          <w:rFonts w:ascii="Times New Roman CYR" w:eastAsia="Times New Roman" w:hAnsi="Times New Roman CYR" w:cs="Times New Roman CYR"/>
          <w:color w:val="000000"/>
          <w:sz w:val="18"/>
          <w:szCs w:val="18"/>
          <w:lang w:eastAsia="uk-UA"/>
        </w:rPr>
        <w:t>(підпис)</w:t>
      </w:r>
    </w:p>
    <w:p w:rsidR="00AC59CF" w:rsidRDefault="00AC59CF" w:rsidP="00AC59CF">
      <w:pPr>
        <w:tabs>
          <w:tab w:val="left" w:pos="6066"/>
          <w:tab w:val="left" w:pos="7428"/>
          <w:tab w:val="left" w:pos="9100"/>
          <w:tab w:val="left" w:pos="11402"/>
          <w:tab w:val="left" w:pos="11595"/>
        </w:tabs>
        <w:spacing w:after="0" w:line="240" w:lineRule="auto"/>
        <w:ind w:right="283"/>
        <w:rPr>
          <w:rFonts w:ascii="Times New Roman" w:eastAsia="Times New Roman" w:hAnsi="Times New Roman" w:cs="Times New Roman"/>
          <w:b/>
          <w:bCs/>
          <w:color w:val="000000"/>
          <w:sz w:val="24"/>
          <w:szCs w:val="24"/>
          <w:lang w:eastAsia="ru-RU"/>
        </w:rPr>
      </w:pPr>
    </w:p>
    <w:p w:rsidR="00FA5F9D" w:rsidRPr="00FA5F9D" w:rsidRDefault="00FA5F9D" w:rsidP="00FA5F9D">
      <w:pPr>
        <w:shd w:val="clear" w:color="auto" w:fill="FFFFFF"/>
        <w:spacing w:before="150" w:after="150" w:line="240" w:lineRule="auto"/>
        <w:ind w:left="450" w:right="450"/>
        <w:jc w:val="center"/>
        <w:rPr>
          <w:rFonts w:ascii="Times New Roman" w:eastAsia="Times New Roman" w:hAnsi="Times New Roman" w:cs="Times New Roman"/>
          <w:color w:val="0070C0"/>
          <w:sz w:val="24"/>
          <w:szCs w:val="24"/>
          <w:lang w:eastAsia="uk-UA"/>
        </w:rPr>
      </w:pPr>
      <w:r w:rsidRPr="00FA5F9D">
        <w:rPr>
          <w:rFonts w:ascii="Times New Roman" w:eastAsia="Times New Roman" w:hAnsi="Times New Roman" w:cs="Times New Roman"/>
          <w:b/>
          <w:bCs/>
          <w:color w:val="0070C0"/>
          <w:sz w:val="28"/>
          <w:szCs w:val="28"/>
          <w:lang w:eastAsia="uk-UA"/>
        </w:rPr>
        <w:t>ІІ. Зарахування до закладу повної загальної середньої освіти</w:t>
      </w:r>
    </w:p>
    <w:p w:rsidR="00FA5F9D" w:rsidRPr="00FA5F9D" w:rsidRDefault="00FA5F9D" w:rsidP="00FA5F9D">
      <w:pPr>
        <w:shd w:val="clear" w:color="auto" w:fill="FFFFFF"/>
        <w:spacing w:before="150" w:after="150" w:line="240" w:lineRule="auto"/>
        <w:ind w:left="450" w:right="450"/>
        <w:jc w:val="center"/>
        <w:rPr>
          <w:rFonts w:ascii="Times New Roman" w:eastAsia="Times New Roman" w:hAnsi="Times New Roman" w:cs="Times New Roman"/>
          <w:color w:val="0070C0"/>
          <w:sz w:val="24"/>
          <w:szCs w:val="24"/>
          <w:lang w:eastAsia="uk-UA"/>
        </w:rPr>
      </w:pPr>
      <w:bookmarkStart w:id="25" w:name="n58"/>
      <w:bookmarkEnd w:id="25"/>
      <w:r w:rsidRPr="00FA5F9D">
        <w:rPr>
          <w:rFonts w:ascii="Times New Roman" w:eastAsia="Times New Roman" w:hAnsi="Times New Roman" w:cs="Times New Roman"/>
          <w:b/>
          <w:bCs/>
          <w:color w:val="0070C0"/>
          <w:sz w:val="28"/>
          <w:szCs w:val="28"/>
          <w:lang w:eastAsia="uk-UA"/>
        </w:rPr>
        <w:t>1. Зарахування до початкової школи</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6" w:name="n59"/>
      <w:bookmarkEnd w:id="26"/>
      <w:r w:rsidRPr="00FA5F9D">
        <w:rPr>
          <w:rFonts w:ascii="Times New Roman" w:eastAsia="Times New Roman" w:hAnsi="Times New Roman" w:cs="Times New Roman"/>
          <w:color w:val="333333"/>
          <w:sz w:val="24"/>
          <w:szCs w:val="24"/>
          <w:lang w:eastAsia="uk-UA"/>
        </w:rPr>
        <w:t>1. Заява про зарахування дитини до першого класу закладу освіти, за яким закріплена територія обслуговування, на якій проживає (перебуває) ця дитина, та документи, визначені </w:t>
      </w:r>
      <w:hyperlink r:id="rId24" w:anchor="n34" w:history="1">
        <w:r w:rsidRPr="00FA5F9D">
          <w:rPr>
            <w:rFonts w:ascii="Times New Roman" w:eastAsia="Times New Roman" w:hAnsi="Times New Roman" w:cs="Times New Roman"/>
            <w:color w:val="006600"/>
            <w:sz w:val="24"/>
            <w:szCs w:val="24"/>
            <w:u w:val="single"/>
            <w:lang w:eastAsia="uk-UA"/>
          </w:rPr>
          <w:t>пунктом 4</w:t>
        </w:r>
      </w:hyperlink>
      <w:r w:rsidRPr="00FA5F9D">
        <w:rPr>
          <w:rFonts w:ascii="Times New Roman" w:eastAsia="Times New Roman" w:hAnsi="Times New Roman" w:cs="Times New Roman"/>
          <w:color w:val="333333"/>
          <w:sz w:val="24"/>
          <w:szCs w:val="24"/>
          <w:lang w:eastAsia="uk-UA"/>
        </w:rPr>
        <w:t> розділу І цього Порядку, подаються до відповідного закладу одним з батьків дитини особисто до 31 травня.</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7" w:name="n60"/>
      <w:bookmarkEnd w:id="27"/>
      <w:r w:rsidRPr="00FA5F9D">
        <w:rPr>
          <w:rFonts w:ascii="Times New Roman" w:eastAsia="Times New Roman" w:hAnsi="Times New Roman" w:cs="Times New Roman"/>
          <w:color w:val="333333"/>
          <w:sz w:val="24"/>
          <w:szCs w:val="24"/>
          <w:lang w:eastAsia="uk-UA"/>
        </w:rPr>
        <w:t>Крім того, заяви про зарахування та документи, визначені пунктом 4 розділу І цього Порядку, до 31 травня можуть бути подані до інших закладів освіти (без обмеження їх кількості) для зарахування на вільні місця.</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28" w:name="n61"/>
      <w:bookmarkStart w:id="29" w:name="n62"/>
      <w:bookmarkEnd w:id="28"/>
      <w:bookmarkEnd w:id="29"/>
      <w:r w:rsidRPr="00FA5F9D">
        <w:rPr>
          <w:rFonts w:ascii="Times New Roman" w:eastAsia="Times New Roman" w:hAnsi="Times New Roman" w:cs="Times New Roman"/>
          <w:color w:val="333333"/>
          <w:sz w:val="24"/>
          <w:szCs w:val="24"/>
          <w:lang w:eastAsia="uk-UA"/>
        </w:rPr>
        <w:t>Впродовж 01-15 червня заяви про зарахування не приймаються, що не виключає права батьків подавати їх після 15 червня на вільні місця.</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0" w:name="n63"/>
      <w:bookmarkEnd w:id="30"/>
      <w:r w:rsidRPr="00FA5F9D">
        <w:rPr>
          <w:rFonts w:ascii="Times New Roman" w:eastAsia="Times New Roman" w:hAnsi="Times New Roman" w:cs="Times New Roman"/>
          <w:color w:val="333333"/>
          <w:sz w:val="24"/>
          <w:szCs w:val="24"/>
          <w:lang w:eastAsia="uk-UA"/>
        </w:rPr>
        <w:t>Присутність дитини під час подання заяви про зарахування, жеребкування або її зарахування не є обов’язковою і не може вимагатися працівниками закладу освіти чи бути умовою її зарахування.</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1" w:name="n64"/>
      <w:bookmarkEnd w:id="31"/>
      <w:r w:rsidRPr="00FA5F9D">
        <w:rPr>
          <w:rFonts w:ascii="Times New Roman" w:eastAsia="Times New Roman" w:hAnsi="Times New Roman" w:cs="Times New Roman"/>
          <w:color w:val="333333"/>
          <w:sz w:val="24"/>
          <w:szCs w:val="24"/>
          <w:lang w:eastAsia="uk-UA"/>
        </w:rPr>
        <w:t>Дитина зараховується до першого класу за однією з процедур, визначених </w:t>
      </w:r>
      <w:hyperlink r:id="rId25" w:anchor="n65" w:history="1">
        <w:r w:rsidRPr="00FA5F9D">
          <w:rPr>
            <w:rFonts w:ascii="Times New Roman" w:eastAsia="Times New Roman" w:hAnsi="Times New Roman" w:cs="Times New Roman"/>
            <w:color w:val="006600"/>
            <w:sz w:val="24"/>
            <w:szCs w:val="24"/>
            <w:u w:val="single"/>
            <w:lang w:eastAsia="uk-UA"/>
          </w:rPr>
          <w:t>пунктами 2</w:t>
        </w:r>
      </w:hyperlink>
      <w:r w:rsidRPr="00FA5F9D">
        <w:rPr>
          <w:rFonts w:ascii="Times New Roman" w:eastAsia="Times New Roman" w:hAnsi="Times New Roman" w:cs="Times New Roman"/>
          <w:color w:val="333333"/>
          <w:sz w:val="24"/>
          <w:szCs w:val="24"/>
          <w:lang w:eastAsia="uk-UA"/>
        </w:rPr>
        <w:t>, </w:t>
      </w:r>
      <w:hyperlink r:id="rId26" w:anchor="n87" w:history="1">
        <w:r w:rsidRPr="00FA5F9D">
          <w:rPr>
            <w:rFonts w:ascii="Times New Roman" w:eastAsia="Times New Roman" w:hAnsi="Times New Roman" w:cs="Times New Roman"/>
            <w:color w:val="006600"/>
            <w:sz w:val="24"/>
            <w:szCs w:val="24"/>
            <w:u w:val="single"/>
            <w:lang w:eastAsia="uk-UA"/>
          </w:rPr>
          <w:t>7</w:t>
        </w:r>
      </w:hyperlink>
      <w:r w:rsidRPr="00FA5F9D">
        <w:rPr>
          <w:rFonts w:ascii="Times New Roman" w:eastAsia="Times New Roman" w:hAnsi="Times New Roman" w:cs="Times New Roman"/>
          <w:color w:val="333333"/>
          <w:sz w:val="24"/>
          <w:szCs w:val="24"/>
          <w:lang w:eastAsia="uk-UA"/>
        </w:rPr>
        <w:t> або </w:t>
      </w:r>
      <w:hyperlink r:id="rId27" w:anchor="n68" w:history="1">
        <w:r w:rsidRPr="00FA5F9D">
          <w:rPr>
            <w:rFonts w:ascii="Times New Roman" w:eastAsia="Times New Roman" w:hAnsi="Times New Roman" w:cs="Times New Roman"/>
            <w:color w:val="006600"/>
            <w:sz w:val="24"/>
            <w:szCs w:val="24"/>
            <w:u w:val="single"/>
            <w:lang w:eastAsia="uk-UA"/>
          </w:rPr>
          <w:t>3-7</w:t>
        </w:r>
      </w:hyperlink>
      <w:r w:rsidRPr="00FA5F9D">
        <w:rPr>
          <w:rFonts w:ascii="Times New Roman" w:eastAsia="Times New Roman" w:hAnsi="Times New Roman" w:cs="Times New Roman"/>
          <w:color w:val="333333"/>
          <w:sz w:val="24"/>
          <w:szCs w:val="24"/>
          <w:lang w:eastAsia="uk-UA"/>
        </w:rPr>
        <w:t> чи </w:t>
      </w:r>
      <w:hyperlink r:id="rId28" w:anchor="n90" w:history="1">
        <w:r w:rsidRPr="00FA5F9D">
          <w:rPr>
            <w:rFonts w:ascii="Times New Roman" w:eastAsia="Times New Roman" w:hAnsi="Times New Roman" w:cs="Times New Roman"/>
            <w:color w:val="006600"/>
            <w:sz w:val="24"/>
            <w:szCs w:val="24"/>
            <w:u w:val="single"/>
            <w:lang w:eastAsia="uk-UA"/>
          </w:rPr>
          <w:t>пунктом 8</w:t>
        </w:r>
      </w:hyperlink>
      <w:r w:rsidRPr="00FA5F9D">
        <w:rPr>
          <w:rFonts w:ascii="Times New Roman" w:eastAsia="Times New Roman" w:hAnsi="Times New Roman" w:cs="Times New Roman"/>
          <w:color w:val="333333"/>
          <w:sz w:val="24"/>
          <w:szCs w:val="24"/>
          <w:lang w:eastAsia="uk-UA"/>
        </w:rPr>
        <w:t> цього розділу.</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2" w:name="n65"/>
      <w:bookmarkEnd w:id="32"/>
      <w:r w:rsidRPr="00FA5F9D">
        <w:rPr>
          <w:rFonts w:ascii="Times New Roman" w:eastAsia="Times New Roman" w:hAnsi="Times New Roman" w:cs="Times New Roman"/>
          <w:color w:val="333333"/>
          <w:sz w:val="24"/>
          <w:szCs w:val="24"/>
          <w:lang w:eastAsia="uk-UA"/>
        </w:rPr>
        <w:t>2. Якщо станом на 31 травня кількість поданих заяв про зарахування не перевищує загальної кількості місць у першому (перших) класі (класах), не пізніше 01 червня видається наказ про зарахування усіх дітей.</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3" w:name="n66"/>
      <w:bookmarkEnd w:id="33"/>
      <w:r w:rsidRPr="00FA5F9D">
        <w:rPr>
          <w:rFonts w:ascii="Times New Roman" w:eastAsia="Times New Roman" w:hAnsi="Times New Roman" w:cs="Times New Roman"/>
          <w:color w:val="333333"/>
          <w:sz w:val="24"/>
          <w:szCs w:val="24"/>
          <w:lang w:eastAsia="uk-UA"/>
        </w:rPr>
        <w:t>Список зарахованих учнів із зазначенням їх прізвищ автоматично створюється на підставі опрацювання заяв в АІКОМ або онлайн-сервісі та оприлюднюється виключно в закладі освіти.</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4" w:name="n228"/>
      <w:bookmarkStart w:id="35" w:name="n67"/>
      <w:bookmarkEnd w:id="34"/>
      <w:bookmarkEnd w:id="35"/>
      <w:r w:rsidRPr="00FA5F9D">
        <w:rPr>
          <w:rFonts w:ascii="Times New Roman" w:eastAsia="Times New Roman" w:hAnsi="Times New Roman" w:cs="Times New Roman"/>
          <w:color w:val="333333"/>
          <w:sz w:val="24"/>
          <w:szCs w:val="24"/>
          <w:lang w:eastAsia="uk-UA"/>
        </w:rPr>
        <w:t>Інформація про наявність вільних місць оприлюднюється відповідно до </w:t>
      </w:r>
      <w:hyperlink r:id="rId29" w:anchor="n46" w:history="1">
        <w:r w:rsidRPr="00FA5F9D">
          <w:rPr>
            <w:rFonts w:ascii="Times New Roman" w:eastAsia="Times New Roman" w:hAnsi="Times New Roman" w:cs="Times New Roman"/>
            <w:color w:val="006600"/>
            <w:sz w:val="24"/>
            <w:szCs w:val="24"/>
            <w:u w:val="single"/>
            <w:lang w:eastAsia="uk-UA"/>
          </w:rPr>
          <w:t>пункту 7</w:t>
        </w:r>
      </w:hyperlink>
      <w:r w:rsidRPr="00FA5F9D">
        <w:rPr>
          <w:rFonts w:ascii="Times New Roman" w:eastAsia="Times New Roman" w:hAnsi="Times New Roman" w:cs="Times New Roman"/>
          <w:color w:val="333333"/>
          <w:sz w:val="24"/>
          <w:szCs w:val="24"/>
          <w:lang w:eastAsia="uk-UA"/>
        </w:rPr>
        <w:t> розділу І цього Порядку.</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6" w:name="n68"/>
      <w:bookmarkEnd w:id="36"/>
      <w:r w:rsidRPr="00FA5F9D">
        <w:rPr>
          <w:rFonts w:ascii="Times New Roman" w:eastAsia="Times New Roman" w:hAnsi="Times New Roman" w:cs="Times New Roman"/>
          <w:color w:val="333333"/>
          <w:sz w:val="24"/>
          <w:szCs w:val="24"/>
          <w:lang w:eastAsia="uk-UA"/>
        </w:rPr>
        <w:t>3. Якщо станом на 31 травня кількість поданих заяв про зарахування перевищує загальну кількість місць у першому (перших) класі (класах), зарахування дітей відбувається за такими правилами:</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7" w:name="n69"/>
      <w:bookmarkEnd w:id="37"/>
      <w:r w:rsidRPr="00FA5F9D">
        <w:rPr>
          <w:rFonts w:ascii="Times New Roman" w:eastAsia="Times New Roman" w:hAnsi="Times New Roman" w:cs="Times New Roman"/>
          <w:color w:val="333333"/>
          <w:sz w:val="24"/>
          <w:szCs w:val="24"/>
          <w:lang w:eastAsia="uk-UA"/>
        </w:rPr>
        <w:t>1) до 01 червня включно зараховуються усі діти, місце проживання (перебування)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 дітьми працівників цього закладу освіти, чи випускниками дошкільного підрозділу цього закладу освіти (за його наявності);</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8" w:name="n70"/>
      <w:bookmarkEnd w:id="38"/>
      <w:r w:rsidRPr="00FA5F9D">
        <w:rPr>
          <w:rFonts w:ascii="Times New Roman" w:eastAsia="Times New Roman" w:hAnsi="Times New Roman" w:cs="Times New Roman"/>
          <w:color w:val="333333"/>
          <w:sz w:val="24"/>
          <w:szCs w:val="24"/>
          <w:lang w:eastAsia="uk-UA"/>
        </w:rPr>
        <w:t>2) до 15 червня включно на вільні місця зараховуються діти, які не проживають (не перебувають) на території обслуговування цього закладу, за результатами жеребкування, процедура проведення якого розробляється відповідно до </w:t>
      </w:r>
      <w:hyperlink r:id="rId30" w:anchor="n92" w:history="1">
        <w:r w:rsidRPr="00FA5F9D">
          <w:rPr>
            <w:rFonts w:ascii="Times New Roman" w:eastAsia="Times New Roman" w:hAnsi="Times New Roman" w:cs="Times New Roman"/>
            <w:color w:val="006600"/>
            <w:sz w:val="24"/>
            <w:szCs w:val="24"/>
            <w:u w:val="single"/>
            <w:lang w:eastAsia="uk-UA"/>
          </w:rPr>
          <w:t>глави 2</w:t>
        </w:r>
      </w:hyperlink>
      <w:r w:rsidRPr="00FA5F9D">
        <w:rPr>
          <w:rFonts w:ascii="Times New Roman" w:eastAsia="Times New Roman" w:hAnsi="Times New Roman" w:cs="Times New Roman"/>
          <w:color w:val="333333"/>
          <w:sz w:val="24"/>
          <w:szCs w:val="24"/>
          <w:lang w:eastAsia="uk-UA"/>
        </w:rPr>
        <w:t> цього розділу, схвалюється педагогічною радою закладу освіти та затверджується його керівником;</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39" w:name="n71"/>
      <w:bookmarkEnd w:id="39"/>
      <w:r w:rsidRPr="00FA5F9D">
        <w:rPr>
          <w:rFonts w:ascii="Times New Roman" w:eastAsia="Times New Roman" w:hAnsi="Times New Roman" w:cs="Times New Roman"/>
          <w:color w:val="333333"/>
          <w:sz w:val="24"/>
          <w:szCs w:val="24"/>
          <w:lang w:eastAsia="uk-UA"/>
        </w:rPr>
        <w:t>3) до 15 червня включно зараховуються на вільні місця та за умови утворення окремого (окремих) класу (класів) також і ті діти, які не проживають (не перебувають) на території обслуговування цього закладу, але мають бажання здобувати освіту за освітньою програмою, що використовується закладом освіти та затверджена Державною службою якості освіти України. У разі якщо кількість поданих заяв перевищує загальну кількість місць у такому класі (класах), зарахування дітей відбувається за результатами жеребкування.</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0" w:name="n72"/>
      <w:bookmarkEnd w:id="40"/>
      <w:r w:rsidRPr="00FA5F9D">
        <w:rPr>
          <w:rFonts w:ascii="Times New Roman" w:eastAsia="Times New Roman" w:hAnsi="Times New Roman" w:cs="Times New Roman"/>
          <w:color w:val="333333"/>
          <w:sz w:val="24"/>
          <w:szCs w:val="24"/>
          <w:lang w:eastAsia="uk-UA"/>
        </w:rPr>
        <w:t>Діти зараховуються на вільні місця до закладу освіти з використанням засобів АІКОМ або онлайн-сервісів.</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1" w:name="n229"/>
      <w:bookmarkStart w:id="42" w:name="n73"/>
      <w:bookmarkEnd w:id="41"/>
      <w:bookmarkEnd w:id="42"/>
      <w:r w:rsidRPr="00FA5F9D">
        <w:rPr>
          <w:rFonts w:ascii="Times New Roman" w:eastAsia="Times New Roman" w:hAnsi="Times New Roman" w:cs="Times New Roman"/>
          <w:color w:val="333333"/>
          <w:sz w:val="24"/>
          <w:szCs w:val="24"/>
          <w:lang w:eastAsia="uk-UA"/>
        </w:rPr>
        <w:t>4. Впродовж двох робочих днів з дня зарахування дітей відповідно до </w:t>
      </w:r>
      <w:hyperlink r:id="rId31" w:anchor="n69" w:history="1">
        <w:r w:rsidRPr="00FA5F9D">
          <w:rPr>
            <w:rFonts w:ascii="Times New Roman" w:eastAsia="Times New Roman" w:hAnsi="Times New Roman" w:cs="Times New Roman"/>
            <w:color w:val="006600"/>
            <w:sz w:val="24"/>
            <w:szCs w:val="24"/>
            <w:u w:val="single"/>
            <w:lang w:eastAsia="uk-UA"/>
          </w:rPr>
          <w:t>підпункту 1</w:t>
        </w:r>
      </w:hyperlink>
      <w:r w:rsidRPr="00FA5F9D">
        <w:rPr>
          <w:rFonts w:ascii="Times New Roman" w:eastAsia="Times New Roman" w:hAnsi="Times New Roman" w:cs="Times New Roman"/>
          <w:color w:val="333333"/>
          <w:sz w:val="24"/>
          <w:szCs w:val="24"/>
          <w:lang w:eastAsia="uk-UA"/>
        </w:rPr>
        <w:t> пункту 3 цієї глави заклад освіти оприлюднює з дотриманням</w:t>
      </w:r>
      <w:hyperlink r:id="rId32" w:tgtFrame="_blank" w:history="1">
        <w:r w:rsidRPr="00FA5F9D">
          <w:rPr>
            <w:rFonts w:ascii="Times New Roman" w:eastAsia="Times New Roman" w:hAnsi="Times New Roman" w:cs="Times New Roman"/>
            <w:color w:val="000099"/>
            <w:sz w:val="24"/>
            <w:szCs w:val="24"/>
            <w:u w:val="single"/>
            <w:lang w:eastAsia="uk-UA"/>
          </w:rPr>
          <w:t> Закону України</w:t>
        </w:r>
      </w:hyperlink>
      <w:r w:rsidRPr="00FA5F9D">
        <w:rPr>
          <w:rFonts w:ascii="Times New Roman" w:eastAsia="Times New Roman" w:hAnsi="Times New Roman" w:cs="Times New Roman"/>
          <w:color w:val="333333"/>
          <w:sz w:val="24"/>
          <w:szCs w:val="24"/>
          <w:lang w:eastAsia="uk-UA"/>
        </w:rPr>
        <w:t> «Про захист персональних даних» на інформаційному стенді закладу освіти, а також на офіційному веб-сайті закладу освіти (у разі відсутності веб-сайту закладу освіти - на веб-сайті органу, у сфері управління якого перебуває заклад освіти):</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3" w:name="n74"/>
      <w:bookmarkEnd w:id="43"/>
      <w:r w:rsidRPr="00FA5F9D">
        <w:rPr>
          <w:rFonts w:ascii="Times New Roman" w:eastAsia="Times New Roman" w:hAnsi="Times New Roman" w:cs="Times New Roman"/>
          <w:color w:val="333333"/>
          <w:sz w:val="24"/>
          <w:szCs w:val="24"/>
          <w:lang w:eastAsia="uk-UA"/>
        </w:rPr>
        <w:t>список зарахованих учнів із зазначенням лише їх прізвищ;</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4" w:name="n75"/>
      <w:bookmarkEnd w:id="44"/>
      <w:r w:rsidRPr="00FA5F9D">
        <w:rPr>
          <w:rFonts w:ascii="Times New Roman" w:eastAsia="Times New Roman" w:hAnsi="Times New Roman" w:cs="Times New Roman"/>
          <w:color w:val="333333"/>
          <w:sz w:val="24"/>
          <w:szCs w:val="24"/>
          <w:lang w:eastAsia="uk-UA"/>
        </w:rPr>
        <w:t>оголошення про дату, час, місце і спосіб проведення жеребкування;</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5" w:name="n76"/>
      <w:bookmarkEnd w:id="45"/>
      <w:r w:rsidRPr="00FA5F9D">
        <w:rPr>
          <w:rFonts w:ascii="Times New Roman" w:eastAsia="Times New Roman" w:hAnsi="Times New Roman" w:cs="Times New Roman"/>
          <w:color w:val="333333"/>
          <w:sz w:val="24"/>
          <w:szCs w:val="24"/>
          <w:lang w:eastAsia="uk-UA"/>
        </w:rPr>
        <w:t>інформацію про кількість вільних місць і прізвища дітей, які претендують на вільні місця;</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6" w:name="n77"/>
      <w:bookmarkEnd w:id="46"/>
      <w:r w:rsidRPr="00FA5F9D">
        <w:rPr>
          <w:rFonts w:ascii="Times New Roman" w:eastAsia="Times New Roman" w:hAnsi="Times New Roman" w:cs="Times New Roman"/>
          <w:color w:val="333333"/>
          <w:sz w:val="24"/>
          <w:szCs w:val="24"/>
          <w:lang w:eastAsia="uk-UA"/>
        </w:rPr>
        <w:t>наказ керівника закладу освіти про утворення конкурсної комісії у складі 3 осіб для проведення жеребкування.</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7" w:name="n78"/>
      <w:bookmarkEnd w:id="47"/>
      <w:r w:rsidRPr="00FA5F9D">
        <w:rPr>
          <w:rFonts w:ascii="Times New Roman" w:eastAsia="Times New Roman" w:hAnsi="Times New Roman" w:cs="Times New Roman"/>
          <w:color w:val="333333"/>
          <w:sz w:val="24"/>
          <w:szCs w:val="24"/>
          <w:lang w:eastAsia="uk-UA"/>
        </w:rPr>
        <w:t>5. З метою зарахування усіх дітей, зазначених у підпункті 1 пункту 3 цієї глави, керівник закладу освіти вживає заходів щодо раціонального використання наявних у закладі освіти приміщень та/або ініціює перед органом, у сфері управління якого перебуває заклад освіти:</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8" w:name="n79"/>
      <w:bookmarkEnd w:id="48"/>
      <w:r w:rsidRPr="00FA5F9D">
        <w:rPr>
          <w:rFonts w:ascii="Times New Roman" w:eastAsia="Times New Roman" w:hAnsi="Times New Roman" w:cs="Times New Roman"/>
          <w:color w:val="333333"/>
          <w:sz w:val="24"/>
          <w:szCs w:val="24"/>
          <w:lang w:eastAsia="uk-UA"/>
        </w:rPr>
        <w:t>відкриття додаткового (додаткових) класу (класів), у тому числі інклюзивного чи спеціального;</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49" w:name="n80"/>
      <w:bookmarkEnd w:id="49"/>
      <w:r w:rsidRPr="00FA5F9D">
        <w:rPr>
          <w:rFonts w:ascii="Times New Roman" w:eastAsia="Times New Roman" w:hAnsi="Times New Roman" w:cs="Times New Roman"/>
          <w:color w:val="333333"/>
          <w:sz w:val="24"/>
          <w:szCs w:val="24"/>
          <w:lang w:eastAsia="uk-UA"/>
        </w:rPr>
        <w:t>внесення необхідних змін до організації освітнього процесу;</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0" w:name="n81"/>
      <w:bookmarkEnd w:id="50"/>
      <w:r w:rsidRPr="00FA5F9D">
        <w:rPr>
          <w:rFonts w:ascii="Times New Roman" w:eastAsia="Times New Roman" w:hAnsi="Times New Roman" w:cs="Times New Roman"/>
          <w:color w:val="333333"/>
          <w:sz w:val="24"/>
          <w:szCs w:val="24"/>
          <w:lang w:eastAsia="uk-UA"/>
        </w:rPr>
        <w:t>вивільнення приміщень, що використовуються не за призначенням (у тому числі шляхом припинення орендних відносин).</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1" w:name="n82"/>
      <w:bookmarkEnd w:id="51"/>
      <w:r w:rsidRPr="00FA5F9D">
        <w:rPr>
          <w:rFonts w:ascii="Times New Roman" w:eastAsia="Times New Roman" w:hAnsi="Times New Roman" w:cs="Times New Roman"/>
          <w:color w:val="333333"/>
          <w:sz w:val="24"/>
          <w:szCs w:val="24"/>
          <w:lang w:eastAsia="uk-UA"/>
        </w:rPr>
        <w:t>У разі якщо після вжиття вичерпних заходів кількість дітей, які мають право на першочергове зарахування, перевищує спроможність закладу освіти, орган, у сфері управління якого перебуває заклад освіти, невідкладно та з використанням наявної інформації про вільні місця, отриманої з АІКОМ або онлайн-сервісів, має запропонувати на вибір батьків таких дітей перелік закладів освіти, максимально доступних і наближених до місця їх проживання (перебування), а також сприяти зарахуванню дітей до обраних їх батьками закладів освіти.</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2" w:name="n230"/>
      <w:bookmarkStart w:id="53" w:name="n83"/>
      <w:bookmarkEnd w:id="52"/>
      <w:bookmarkEnd w:id="53"/>
      <w:r w:rsidRPr="00FA5F9D">
        <w:rPr>
          <w:rFonts w:ascii="Times New Roman" w:eastAsia="Times New Roman" w:hAnsi="Times New Roman" w:cs="Times New Roman"/>
          <w:color w:val="333333"/>
          <w:sz w:val="24"/>
          <w:szCs w:val="24"/>
          <w:lang w:eastAsia="uk-UA"/>
        </w:rPr>
        <w:t>6. Після 15 червня зарахування на вільні місця відбувається у такому порядку:</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4" w:name="n84"/>
      <w:bookmarkEnd w:id="54"/>
      <w:r w:rsidRPr="00FA5F9D">
        <w:rPr>
          <w:rFonts w:ascii="Times New Roman" w:eastAsia="Times New Roman" w:hAnsi="Times New Roman" w:cs="Times New Roman"/>
          <w:color w:val="333333"/>
          <w:sz w:val="24"/>
          <w:szCs w:val="24"/>
          <w:lang w:eastAsia="uk-UA"/>
        </w:rPr>
        <w:t>до початку навчального року - діти, які мають право на першочергове зарахування;</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5" w:name="n85"/>
      <w:bookmarkEnd w:id="55"/>
      <w:r w:rsidRPr="00FA5F9D">
        <w:rPr>
          <w:rFonts w:ascii="Times New Roman" w:eastAsia="Times New Roman" w:hAnsi="Times New Roman" w:cs="Times New Roman"/>
          <w:color w:val="333333"/>
          <w:sz w:val="24"/>
          <w:szCs w:val="24"/>
          <w:lang w:eastAsia="uk-UA"/>
        </w:rPr>
        <w:t>впродовж навчального року - у порядку надходження заяв про зарахування.</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6" w:name="n86"/>
      <w:bookmarkEnd w:id="56"/>
      <w:r w:rsidRPr="00FA5F9D">
        <w:rPr>
          <w:rFonts w:ascii="Times New Roman" w:eastAsia="Times New Roman" w:hAnsi="Times New Roman" w:cs="Times New Roman"/>
          <w:color w:val="333333"/>
          <w:sz w:val="24"/>
          <w:szCs w:val="24"/>
          <w:lang w:eastAsia="uk-UA"/>
        </w:rPr>
        <w:t>Інформація про кількість зарахованих учнів та наявність вільних місць оприлюднюється відповідно до </w:t>
      </w:r>
      <w:hyperlink r:id="rId33" w:anchor="n46" w:history="1">
        <w:r w:rsidRPr="00FA5F9D">
          <w:rPr>
            <w:rFonts w:ascii="Times New Roman" w:eastAsia="Times New Roman" w:hAnsi="Times New Roman" w:cs="Times New Roman"/>
            <w:color w:val="006600"/>
            <w:sz w:val="24"/>
            <w:szCs w:val="24"/>
            <w:u w:val="single"/>
            <w:lang w:eastAsia="uk-UA"/>
          </w:rPr>
          <w:t>пункту 7</w:t>
        </w:r>
      </w:hyperlink>
      <w:r w:rsidRPr="00FA5F9D">
        <w:rPr>
          <w:rFonts w:ascii="Times New Roman" w:eastAsia="Times New Roman" w:hAnsi="Times New Roman" w:cs="Times New Roman"/>
          <w:color w:val="333333"/>
          <w:sz w:val="24"/>
          <w:szCs w:val="24"/>
          <w:lang w:eastAsia="uk-UA"/>
        </w:rPr>
        <w:t> розділу І цього Порядку.</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7" w:name="n87"/>
      <w:bookmarkEnd w:id="57"/>
      <w:r w:rsidRPr="00FA5F9D">
        <w:rPr>
          <w:rFonts w:ascii="Times New Roman" w:eastAsia="Times New Roman" w:hAnsi="Times New Roman" w:cs="Times New Roman"/>
          <w:color w:val="333333"/>
          <w:sz w:val="24"/>
          <w:szCs w:val="24"/>
          <w:lang w:eastAsia="uk-UA"/>
        </w:rPr>
        <w:t>7. До класів, у яких навчання здійснюється мовою корінного народу чи національної меншини поряд з державною мовою, першочергово зараховуються діти, які належать до цих корінних народів чи національних меншин.</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8" w:name="n88"/>
      <w:bookmarkEnd w:id="58"/>
      <w:r w:rsidRPr="00FA5F9D">
        <w:rPr>
          <w:rFonts w:ascii="Times New Roman" w:eastAsia="Times New Roman" w:hAnsi="Times New Roman" w:cs="Times New Roman"/>
          <w:color w:val="333333"/>
          <w:sz w:val="24"/>
          <w:szCs w:val="24"/>
          <w:lang w:eastAsia="uk-UA"/>
        </w:rPr>
        <w:t>Зарахування інших дітей на вільні місця (за їх наявності) відбувається за результатами жеребкування до 15 червня включно.</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59" w:name="n89"/>
      <w:bookmarkEnd w:id="59"/>
      <w:r w:rsidRPr="00FA5F9D">
        <w:rPr>
          <w:rFonts w:ascii="Times New Roman" w:eastAsia="Times New Roman" w:hAnsi="Times New Roman" w:cs="Times New Roman"/>
          <w:color w:val="333333"/>
          <w:sz w:val="24"/>
          <w:szCs w:val="24"/>
          <w:lang w:eastAsia="uk-UA"/>
        </w:rPr>
        <w:t>Після 15 червня зарахування на вільні місця відбувається у порядку надходження заяв про зарахування.</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0" w:name="n90"/>
      <w:bookmarkEnd w:id="60"/>
      <w:r w:rsidRPr="00FA5F9D">
        <w:rPr>
          <w:rFonts w:ascii="Times New Roman" w:eastAsia="Times New Roman" w:hAnsi="Times New Roman" w:cs="Times New Roman"/>
          <w:color w:val="333333"/>
          <w:sz w:val="24"/>
          <w:szCs w:val="24"/>
          <w:lang w:eastAsia="uk-UA"/>
        </w:rPr>
        <w:t>8. Особливості зарахування дітей до закладів освіти, які здійснюють освітню діяльність з урахуванням міжнародних договорів України, можуть визначатися цими договорами.</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1" w:name="n91"/>
      <w:bookmarkEnd w:id="61"/>
      <w:r w:rsidRPr="00FA5F9D">
        <w:rPr>
          <w:rFonts w:ascii="Times New Roman" w:eastAsia="Times New Roman" w:hAnsi="Times New Roman" w:cs="Times New Roman"/>
          <w:color w:val="333333"/>
          <w:sz w:val="24"/>
          <w:szCs w:val="24"/>
          <w:lang w:eastAsia="uk-UA"/>
        </w:rPr>
        <w:t>9. Зарахування дітей до 2-4 класів початкової школи відбувається на вільні місця у порядку надходження заяв про зарахування.</w:t>
      </w:r>
    </w:p>
    <w:p w:rsidR="00FA5F9D" w:rsidRPr="00FA5F9D" w:rsidRDefault="00FA5F9D" w:rsidP="00FA5F9D">
      <w:pPr>
        <w:shd w:val="clear" w:color="auto" w:fill="FFFFFF"/>
        <w:spacing w:before="150" w:after="150" w:line="240" w:lineRule="auto"/>
        <w:ind w:left="450" w:right="450"/>
        <w:jc w:val="center"/>
        <w:rPr>
          <w:rFonts w:ascii="Times New Roman" w:eastAsia="Times New Roman" w:hAnsi="Times New Roman" w:cs="Times New Roman"/>
          <w:b/>
          <w:color w:val="0070C0"/>
          <w:sz w:val="24"/>
          <w:szCs w:val="24"/>
          <w:lang w:eastAsia="uk-UA"/>
        </w:rPr>
      </w:pPr>
      <w:bookmarkStart w:id="62" w:name="n92"/>
      <w:bookmarkEnd w:id="62"/>
      <w:r w:rsidRPr="00FA5F9D">
        <w:rPr>
          <w:rFonts w:ascii="Times New Roman" w:eastAsia="Times New Roman" w:hAnsi="Times New Roman" w:cs="Times New Roman"/>
          <w:b/>
          <w:bCs/>
          <w:color w:val="0070C0"/>
          <w:sz w:val="28"/>
          <w:szCs w:val="28"/>
          <w:lang w:eastAsia="uk-UA"/>
        </w:rPr>
        <w:t>2. Порядок проведення жеребкування для зарахування дітей до закладу освіти на вільні місця</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3" w:name="n93"/>
      <w:bookmarkEnd w:id="63"/>
      <w:r w:rsidRPr="00FA5F9D">
        <w:rPr>
          <w:rFonts w:ascii="Times New Roman" w:eastAsia="Times New Roman" w:hAnsi="Times New Roman" w:cs="Times New Roman"/>
          <w:color w:val="333333"/>
          <w:sz w:val="24"/>
          <w:szCs w:val="24"/>
          <w:lang w:eastAsia="uk-UA"/>
        </w:rPr>
        <w:t>1. Жеребкування проводиться у період з 05 по 10 червня.</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4" w:name="n94"/>
      <w:bookmarkEnd w:id="64"/>
      <w:r w:rsidRPr="00FA5F9D">
        <w:rPr>
          <w:rFonts w:ascii="Times New Roman" w:eastAsia="Times New Roman" w:hAnsi="Times New Roman" w:cs="Times New Roman"/>
          <w:color w:val="333333"/>
          <w:sz w:val="24"/>
          <w:szCs w:val="24"/>
          <w:lang w:eastAsia="uk-UA"/>
        </w:rPr>
        <w:t>2. Жеребкування є заходом публічного характеру, що проводиться за добровільної присутності батьків дітей, які претендують на вільні місця, або уповноваженої ними особи (далі - учасники жеребкування) на засадах випадкової вибірки, прозорості та відкритості.</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5" w:name="n95"/>
      <w:bookmarkEnd w:id="65"/>
      <w:r w:rsidRPr="00FA5F9D">
        <w:rPr>
          <w:rFonts w:ascii="Times New Roman" w:eastAsia="Times New Roman" w:hAnsi="Times New Roman" w:cs="Times New Roman"/>
          <w:color w:val="333333"/>
          <w:sz w:val="24"/>
          <w:szCs w:val="24"/>
          <w:lang w:eastAsia="uk-UA"/>
        </w:rPr>
        <w:t>Під час жеребкування мають право бути присутніми представники засобів масової інформації та громадських об’єднань, зареєстрованих в установленому порядку.</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6" w:name="n96"/>
      <w:bookmarkEnd w:id="66"/>
      <w:r w:rsidRPr="00FA5F9D">
        <w:rPr>
          <w:rFonts w:ascii="Times New Roman" w:eastAsia="Times New Roman" w:hAnsi="Times New Roman" w:cs="Times New Roman"/>
          <w:color w:val="333333"/>
          <w:sz w:val="24"/>
          <w:szCs w:val="24"/>
          <w:lang w:eastAsia="uk-UA"/>
        </w:rPr>
        <w:t>3. Жеребкування проводиться за допомогою барабана, скриньки або іншого пристрою, що має бути виготовлений з прозорого матеріалу (далі - пристрій), з використанням однакових за розміром, кольором, вагою, формою та іншими ознаками кульок, карток, аркушів паперу тощо (далі - жеребки).</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7" w:name="n97"/>
      <w:bookmarkEnd w:id="67"/>
      <w:r w:rsidRPr="00FA5F9D">
        <w:rPr>
          <w:rFonts w:ascii="Times New Roman" w:eastAsia="Times New Roman" w:hAnsi="Times New Roman" w:cs="Times New Roman"/>
          <w:color w:val="333333"/>
          <w:sz w:val="24"/>
          <w:szCs w:val="24"/>
          <w:lang w:eastAsia="uk-UA"/>
        </w:rPr>
        <w:t>Жеребки виготовляються чи запаковуються у спосіб, що унеможливлює ознайомлення з їх змістом до моменту діставання їх з пристрою.</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8" w:name="n98"/>
      <w:bookmarkEnd w:id="68"/>
      <w:r w:rsidRPr="00FA5F9D">
        <w:rPr>
          <w:rFonts w:ascii="Times New Roman" w:eastAsia="Times New Roman" w:hAnsi="Times New Roman" w:cs="Times New Roman"/>
          <w:color w:val="333333"/>
          <w:sz w:val="24"/>
          <w:szCs w:val="24"/>
          <w:lang w:eastAsia="uk-UA"/>
        </w:rPr>
        <w:t>Тип пристрою та жеребків визначається конкурсною комісією до її засідання, на якому відбувається жеребкування.</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69" w:name="n99"/>
      <w:bookmarkEnd w:id="69"/>
      <w:r w:rsidRPr="00FA5F9D">
        <w:rPr>
          <w:rFonts w:ascii="Times New Roman" w:eastAsia="Times New Roman" w:hAnsi="Times New Roman" w:cs="Times New Roman"/>
          <w:color w:val="333333"/>
          <w:sz w:val="24"/>
          <w:szCs w:val="24"/>
          <w:lang w:eastAsia="uk-UA"/>
        </w:rPr>
        <w:t>4. Загальна кількість жеребків має дорівнювати кількості дітей, які претендують на вільні місця.</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0" w:name="n100"/>
      <w:bookmarkEnd w:id="70"/>
      <w:r w:rsidRPr="00FA5F9D">
        <w:rPr>
          <w:rFonts w:ascii="Times New Roman" w:eastAsia="Times New Roman" w:hAnsi="Times New Roman" w:cs="Times New Roman"/>
          <w:color w:val="333333"/>
          <w:sz w:val="24"/>
          <w:szCs w:val="24"/>
          <w:lang w:eastAsia="uk-UA"/>
        </w:rPr>
        <w:t>Кількість жеребків, які дають право бути зарахованим на вільне місце, має відповідати кількості таких вільних місць. Інформація про те, які з жеребків дають право бути зарахованим на вільне місце, має бути доведена до відома усіх присутніх учасників жеребкування з обов’язковим відображенням у відповідному протоколі засідання конкурсної комісії.</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1" w:name="n101"/>
      <w:bookmarkEnd w:id="71"/>
      <w:r w:rsidRPr="00FA5F9D">
        <w:rPr>
          <w:rFonts w:ascii="Times New Roman" w:eastAsia="Times New Roman" w:hAnsi="Times New Roman" w:cs="Times New Roman"/>
          <w:color w:val="333333"/>
          <w:sz w:val="24"/>
          <w:szCs w:val="24"/>
          <w:lang w:eastAsia="uk-UA"/>
        </w:rPr>
        <w:t>5. Жеребки до їх поміщення у пристрій демонструються присутнім учасникам жеребкування, які мають право оглянути як жеребки, так і пристрій.</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2" w:name="n102"/>
      <w:bookmarkEnd w:id="72"/>
      <w:r w:rsidRPr="00FA5F9D">
        <w:rPr>
          <w:rFonts w:ascii="Times New Roman" w:eastAsia="Times New Roman" w:hAnsi="Times New Roman" w:cs="Times New Roman"/>
          <w:color w:val="333333"/>
          <w:sz w:val="24"/>
          <w:szCs w:val="24"/>
          <w:lang w:eastAsia="uk-UA"/>
        </w:rPr>
        <w:t>6. Після перемішування жеребків у пристрої кожен учасник жеребкування дістає жеребок з пристрою у порядку розміщення дітей у списку, сформованому в алфавітному порядку, розпаковує його, демонструє та оголошує усім присутнім учасникам жеребкування та членам комісії його зміст. У разі відсутності під час жеребкування одного з батьків дитини або уповноваженої ними особи жеребок замість них дістає з пристрою визначений конкурсною комісією член цієї комісії.</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3" w:name="n103"/>
      <w:bookmarkEnd w:id="73"/>
      <w:r w:rsidRPr="00FA5F9D">
        <w:rPr>
          <w:rFonts w:ascii="Times New Roman" w:eastAsia="Times New Roman" w:hAnsi="Times New Roman" w:cs="Times New Roman"/>
          <w:color w:val="333333"/>
          <w:sz w:val="24"/>
          <w:szCs w:val="24"/>
          <w:lang w:eastAsia="uk-UA"/>
        </w:rPr>
        <w:t>Інформація про результат кожного учасника жеребкування відразу фіксується у протоколі засідання конкурсної комісії.</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4" w:name="n104"/>
      <w:bookmarkEnd w:id="74"/>
      <w:r w:rsidRPr="00FA5F9D">
        <w:rPr>
          <w:rFonts w:ascii="Times New Roman" w:eastAsia="Times New Roman" w:hAnsi="Times New Roman" w:cs="Times New Roman"/>
          <w:color w:val="333333"/>
          <w:sz w:val="24"/>
          <w:szCs w:val="24"/>
          <w:lang w:eastAsia="uk-UA"/>
        </w:rPr>
        <w:t>7. Після діставання останнього жеребка головою або одним з членів конкурсної комісії оголошуються результати жеребкування, що фіксуються в протоколі, який підписується усіма членами конкурсної комісії та є підставою для проведення зарахування засобами АІКОМ або онлайн-сервісів та формування відповідного наказу.</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5" w:name="n227"/>
      <w:bookmarkStart w:id="76" w:name="n105"/>
      <w:bookmarkEnd w:id="75"/>
      <w:bookmarkEnd w:id="76"/>
      <w:r w:rsidRPr="00FA5F9D">
        <w:rPr>
          <w:rFonts w:ascii="Times New Roman" w:eastAsia="Times New Roman" w:hAnsi="Times New Roman" w:cs="Times New Roman"/>
          <w:color w:val="333333"/>
          <w:sz w:val="24"/>
          <w:szCs w:val="24"/>
          <w:lang w:eastAsia="uk-UA"/>
        </w:rPr>
        <w:t>8. Учасник жеребкування може звернутися зі скаргою до органу, у сфері управління якого перебуває заклад освіти, протягом двох робочих днів після оголошення результатів жеребкування.</w:t>
      </w:r>
    </w:p>
    <w:p w:rsidR="00FA5F9D" w:rsidRPr="00FA5F9D" w:rsidRDefault="00FA5F9D" w:rsidP="00FA5F9D">
      <w:pPr>
        <w:shd w:val="clear" w:color="auto" w:fill="FFFFFF"/>
        <w:spacing w:before="150" w:after="150" w:line="240" w:lineRule="auto"/>
        <w:ind w:left="450" w:right="450"/>
        <w:jc w:val="center"/>
        <w:rPr>
          <w:rFonts w:ascii="Times New Roman" w:eastAsia="Times New Roman" w:hAnsi="Times New Roman" w:cs="Times New Roman"/>
          <w:color w:val="0070C0"/>
          <w:sz w:val="24"/>
          <w:szCs w:val="24"/>
          <w:lang w:eastAsia="uk-UA"/>
        </w:rPr>
      </w:pPr>
      <w:bookmarkStart w:id="77" w:name="n106"/>
      <w:bookmarkEnd w:id="77"/>
      <w:r w:rsidRPr="00FA5F9D">
        <w:rPr>
          <w:rFonts w:ascii="Times New Roman" w:eastAsia="Times New Roman" w:hAnsi="Times New Roman" w:cs="Times New Roman"/>
          <w:b/>
          <w:bCs/>
          <w:color w:val="0070C0"/>
          <w:sz w:val="28"/>
          <w:szCs w:val="28"/>
          <w:lang w:eastAsia="uk-UA"/>
        </w:rPr>
        <w:t>3. Зарахування до гімназії</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8" w:name="n107"/>
      <w:bookmarkEnd w:id="78"/>
      <w:r w:rsidRPr="00FA5F9D">
        <w:rPr>
          <w:rFonts w:ascii="Times New Roman" w:eastAsia="Times New Roman" w:hAnsi="Times New Roman" w:cs="Times New Roman"/>
          <w:color w:val="333333"/>
          <w:sz w:val="24"/>
          <w:szCs w:val="24"/>
          <w:lang w:eastAsia="uk-UA"/>
        </w:rPr>
        <w:t>1. Зарахування до 5 класу закладу освіти, який забезпечує здобуття повної загальної середньої освіти на рівні базової та/або профільної середньої освіти та має у своїй структурі початкову школу відбувається після проведення переведення засобами АІКОМ або онлайн-сервісів до нього учнів 4 класу цього самого закладу освіти та формування відповідного наказу. На вільні місця (у разі їх наявності) діти зараховуються у такому порядку:</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79" w:name="n108"/>
      <w:bookmarkEnd w:id="79"/>
      <w:r w:rsidRPr="00FA5F9D">
        <w:rPr>
          <w:rFonts w:ascii="Times New Roman" w:eastAsia="Times New Roman" w:hAnsi="Times New Roman" w:cs="Times New Roman"/>
          <w:color w:val="333333"/>
          <w:sz w:val="24"/>
          <w:szCs w:val="24"/>
          <w:lang w:eastAsia="uk-UA"/>
        </w:rPr>
        <w:t>до початку навчального року - діти, які мають право на першочергове зарахування;</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0" w:name="n109"/>
      <w:bookmarkEnd w:id="80"/>
      <w:r w:rsidRPr="00FA5F9D">
        <w:rPr>
          <w:rFonts w:ascii="Times New Roman" w:eastAsia="Times New Roman" w:hAnsi="Times New Roman" w:cs="Times New Roman"/>
          <w:color w:val="333333"/>
          <w:sz w:val="24"/>
          <w:szCs w:val="24"/>
          <w:lang w:eastAsia="uk-UA"/>
        </w:rPr>
        <w:t>впродовж навчального року - у порядку надходження заяв про зарахування.</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1" w:name="n110"/>
      <w:bookmarkEnd w:id="81"/>
      <w:r w:rsidRPr="00FA5F9D">
        <w:rPr>
          <w:rFonts w:ascii="Times New Roman" w:eastAsia="Times New Roman" w:hAnsi="Times New Roman" w:cs="Times New Roman"/>
          <w:color w:val="333333"/>
          <w:sz w:val="24"/>
          <w:szCs w:val="24"/>
          <w:lang w:eastAsia="uk-UA"/>
        </w:rPr>
        <w:t>Зарахування до 6-9 класів гімназії на вільні місця відбувається у порядку надходження заяв про зарахування.</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2" w:name="n112"/>
      <w:bookmarkEnd w:id="82"/>
      <w:r w:rsidRPr="00FA5F9D">
        <w:rPr>
          <w:rFonts w:ascii="Times New Roman" w:eastAsia="Times New Roman" w:hAnsi="Times New Roman" w:cs="Times New Roman"/>
          <w:color w:val="333333"/>
          <w:sz w:val="24"/>
          <w:szCs w:val="24"/>
          <w:lang w:eastAsia="uk-UA"/>
        </w:rPr>
        <w:t>Інформація про кількість зарахованих учнів та наявність вільних місць оприлюднюється відповідно до </w:t>
      </w:r>
      <w:hyperlink r:id="rId34" w:anchor="n46" w:history="1">
        <w:r w:rsidRPr="00FA5F9D">
          <w:rPr>
            <w:rFonts w:ascii="Times New Roman" w:eastAsia="Times New Roman" w:hAnsi="Times New Roman" w:cs="Times New Roman"/>
            <w:color w:val="006600"/>
            <w:sz w:val="24"/>
            <w:szCs w:val="24"/>
            <w:u w:val="single"/>
            <w:lang w:eastAsia="uk-UA"/>
          </w:rPr>
          <w:t>пункту 7</w:t>
        </w:r>
      </w:hyperlink>
      <w:r w:rsidRPr="00FA5F9D">
        <w:rPr>
          <w:rFonts w:ascii="Times New Roman" w:eastAsia="Times New Roman" w:hAnsi="Times New Roman" w:cs="Times New Roman"/>
          <w:color w:val="333333"/>
          <w:sz w:val="24"/>
          <w:szCs w:val="24"/>
          <w:lang w:eastAsia="uk-UA"/>
        </w:rPr>
        <w:t> розділу І цього Порядку.</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3" w:name="n256"/>
      <w:bookmarkStart w:id="84" w:name="n113"/>
      <w:bookmarkEnd w:id="83"/>
      <w:bookmarkEnd w:id="84"/>
      <w:r w:rsidRPr="00FA5F9D">
        <w:rPr>
          <w:rFonts w:ascii="Times New Roman" w:eastAsia="Times New Roman" w:hAnsi="Times New Roman" w:cs="Times New Roman"/>
          <w:color w:val="333333"/>
          <w:sz w:val="24"/>
          <w:szCs w:val="24"/>
          <w:lang w:eastAsia="uk-UA"/>
        </w:rPr>
        <w:t>2. Заяви про зарахування дитини до 5 класу закладу освіти, за яким закріплена територія обслуговування, на якій проживає (перебуває) ця дитина та який забезпечує здобуття освіти виключно на рівні базової середньої освіти, або базової та профільної середньої освіти, подаються до відповідного закладу одним з батьків дитини до 31 травня включно.</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5" w:name="n232"/>
      <w:bookmarkStart w:id="86" w:name="n114"/>
      <w:bookmarkEnd w:id="85"/>
      <w:bookmarkEnd w:id="86"/>
      <w:r w:rsidRPr="00FA5F9D">
        <w:rPr>
          <w:rFonts w:ascii="Times New Roman" w:eastAsia="Times New Roman" w:hAnsi="Times New Roman" w:cs="Times New Roman"/>
          <w:color w:val="333333"/>
          <w:sz w:val="24"/>
          <w:szCs w:val="24"/>
          <w:lang w:eastAsia="uk-UA"/>
        </w:rPr>
        <w:t>У разі якщо кількість поданих станом на 31 травня заяв не перевищує загальної кількості місць у п’ятому (п’ятих) класі (класах) закладу освіти, не пізніше 01 червня проводиться опрацювання всіх заяв на зарахування в АІКОМ або онлайн-сервісі та автоматично формується відповідний наказ про зарахування усіх дітей.</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7" w:name="n233"/>
      <w:bookmarkStart w:id="88" w:name="n115"/>
      <w:bookmarkEnd w:id="87"/>
      <w:bookmarkEnd w:id="88"/>
      <w:r w:rsidRPr="00FA5F9D">
        <w:rPr>
          <w:rFonts w:ascii="Times New Roman" w:eastAsia="Times New Roman" w:hAnsi="Times New Roman" w:cs="Times New Roman"/>
          <w:color w:val="333333"/>
          <w:sz w:val="24"/>
          <w:szCs w:val="24"/>
          <w:lang w:eastAsia="uk-UA"/>
        </w:rPr>
        <w:t>У разі якщо кількість поданих станом на 31 травня заяв перевищує загальну кількість місць у п’ятому (п’ятих) класі (класах) закладу освіти, зарахування до закладу освіти відбувається за такими правилами:</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89" w:name="n234"/>
      <w:bookmarkStart w:id="90" w:name="n235"/>
      <w:bookmarkEnd w:id="89"/>
      <w:bookmarkEnd w:id="90"/>
      <w:r w:rsidRPr="00FA5F9D">
        <w:rPr>
          <w:rFonts w:ascii="Times New Roman" w:eastAsia="Times New Roman" w:hAnsi="Times New Roman" w:cs="Times New Roman"/>
          <w:color w:val="333333"/>
          <w:sz w:val="24"/>
          <w:szCs w:val="24"/>
          <w:lang w:eastAsia="uk-UA"/>
        </w:rPr>
        <w:t>до 01 червня включно зараховуються усі діти, місце проживання (перебування) яких на території обслуговування закладу освіти підтверджене, а також діти, які є рідними (усиновленими) братами та/або сестрами дітей, які здобувають освіту у цьому закладі, чи дітьми працівників цього закладу освіти. Відповідні перевірки даних відбуваються засобами АІКОМ або онлайн-сервісів;</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1" w:name="n237"/>
      <w:bookmarkStart w:id="92" w:name="n236"/>
      <w:bookmarkEnd w:id="91"/>
      <w:bookmarkEnd w:id="92"/>
      <w:r w:rsidRPr="00FA5F9D">
        <w:rPr>
          <w:rFonts w:ascii="Times New Roman" w:eastAsia="Times New Roman" w:hAnsi="Times New Roman" w:cs="Times New Roman"/>
          <w:color w:val="333333"/>
          <w:sz w:val="24"/>
          <w:szCs w:val="24"/>
          <w:lang w:eastAsia="uk-UA"/>
        </w:rPr>
        <w:t>до 10 червня включно заклад освіти оприлюднює оголошення про проведення конкурсного відбору, що організовується і проводиться відповідно до </w:t>
      </w:r>
      <w:hyperlink r:id="rId35" w:anchor="n125" w:history="1">
        <w:r w:rsidRPr="00FA5F9D">
          <w:rPr>
            <w:rFonts w:ascii="Times New Roman" w:eastAsia="Times New Roman" w:hAnsi="Times New Roman" w:cs="Times New Roman"/>
            <w:color w:val="006600"/>
            <w:sz w:val="24"/>
            <w:szCs w:val="24"/>
            <w:u w:val="single"/>
            <w:lang w:eastAsia="uk-UA"/>
          </w:rPr>
          <w:t>пунктів 2-16</w:t>
        </w:r>
      </w:hyperlink>
      <w:r w:rsidRPr="00FA5F9D">
        <w:rPr>
          <w:rFonts w:ascii="Times New Roman" w:eastAsia="Times New Roman" w:hAnsi="Times New Roman" w:cs="Times New Roman"/>
          <w:color w:val="333333"/>
          <w:sz w:val="24"/>
          <w:szCs w:val="24"/>
          <w:lang w:eastAsia="uk-UA"/>
        </w:rPr>
        <w:t> глави 4 цього розділу. Конкурс і зарахування мають бути проведені до 15 червня включно.</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3" w:name="n238"/>
      <w:bookmarkStart w:id="94" w:name="n116"/>
      <w:bookmarkEnd w:id="93"/>
      <w:bookmarkEnd w:id="94"/>
      <w:r w:rsidRPr="00FA5F9D">
        <w:rPr>
          <w:rFonts w:ascii="Times New Roman" w:eastAsia="Times New Roman" w:hAnsi="Times New Roman" w:cs="Times New Roman"/>
          <w:color w:val="333333"/>
          <w:sz w:val="24"/>
          <w:szCs w:val="24"/>
          <w:lang w:eastAsia="uk-UA"/>
        </w:rPr>
        <w:t>Після 15 червня зарахування на вільні місця (за умови їх наявності) відбувається за результатами конкурсного відбору, що проводиться відповідно до пунктів 2-16 глави 4 цього розділу.</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5" w:name="n117"/>
      <w:bookmarkEnd w:id="95"/>
      <w:r w:rsidRPr="00FA5F9D">
        <w:rPr>
          <w:rFonts w:ascii="Times New Roman" w:eastAsia="Times New Roman" w:hAnsi="Times New Roman" w:cs="Times New Roman"/>
          <w:color w:val="333333"/>
          <w:sz w:val="24"/>
          <w:szCs w:val="24"/>
          <w:lang w:eastAsia="uk-UA"/>
        </w:rPr>
        <w:t>До 6-9 класів переводяться всі учні 5-8 класів цього самого закладу освіти, які не виявили намір припинити навчання в ньому.</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6" w:name="n118"/>
      <w:bookmarkEnd w:id="96"/>
      <w:r w:rsidRPr="00FA5F9D">
        <w:rPr>
          <w:rFonts w:ascii="Times New Roman" w:eastAsia="Times New Roman" w:hAnsi="Times New Roman" w:cs="Times New Roman"/>
          <w:color w:val="333333"/>
          <w:sz w:val="24"/>
          <w:szCs w:val="24"/>
          <w:lang w:eastAsia="uk-UA"/>
        </w:rPr>
        <w:t>Зарахування до 6-9 класів на вільні місця відбувається за результатами конкурсного відбору, що проводиться відповідно до пунктів 2-16 глави 4 цього розділу.</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7" w:name="n119"/>
      <w:bookmarkEnd w:id="97"/>
      <w:r w:rsidRPr="00FA5F9D">
        <w:rPr>
          <w:rFonts w:ascii="Times New Roman" w:eastAsia="Times New Roman" w:hAnsi="Times New Roman" w:cs="Times New Roman"/>
          <w:color w:val="333333"/>
          <w:sz w:val="24"/>
          <w:szCs w:val="24"/>
          <w:lang w:eastAsia="uk-UA"/>
        </w:rPr>
        <w:t>Інформація про кількість зарахованих учнів та наявність вільних місць оприлюднюється відповідно до пункту 7 розділу І цього Порядку.</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98" w:name="n120"/>
      <w:bookmarkEnd w:id="98"/>
      <w:r w:rsidRPr="00FA5F9D">
        <w:rPr>
          <w:rFonts w:ascii="Times New Roman" w:eastAsia="Times New Roman" w:hAnsi="Times New Roman" w:cs="Times New Roman"/>
          <w:color w:val="333333"/>
          <w:sz w:val="24"/>
          <w:szCs w:val="24"/>
          <w:lang w:eastAsia="uk-UA"/>
        </w:rPr>
        <w:t>3. Діти, зараховані у 2018 і наступних роках до 1 класу закладів освіти з поглибленим вивченням окремих предметів та профільним навчанням, зараховуються до 5 класу за результатами конкурсного відбору, що проводиться відповідно до пунктів 2-16 глави 4 цього розділу.</w:t>
      </w:r>
    </w:p>
    <w:p w:rsidR="00FA5F9D" w:rsidRPr="00FA5F9D" w:rsidRDefault="00FA5F9D" w:rsidP="00FA5F9D">
      <w:pPr>
        <w:shd w:val="clear" w:color="auto" w:fill="FFFFFF"/>
        <w:spacing w:before="150" w:after="150" w:line="240" w:lineRule="auto"/>
        <w:ind w:left="450" w:right="450"/>
        <w:jc w:val="center"/>
        <w:rPr>
          <w:rFonts w:ascii="Times New Roman" w:eastAsia="Times New Roman" w:hAnsi="Times New Roman" w:cs="Times New Roman"/>
          <w:color w:val="0070C0"/>
          <w:sz w:val="24"/>
          <w:szCs w:val="24"/>
          <w:lang w:eastAsia="uk-UA"/>
        </w:rPr>
      </w:pPr>
      <w:bookmarkStart w:id="99" w:name="n121"/>
      <w:bookmarkEnd w:id="99"/>
      <w:r w:rsidRPr="00FA5F9D">
        <w:rPr>
          <w:rFonts w:ascii="Times New Roman" w:eastAsia="Times New Roman" w:hAnsi="Times New Roman" w:cs="Times New Roman"/>
          <w:b/>
          <w:bCs/>
          <w:color w:val="0070C0"/>
          <w:sz w:val="28"/>
          <w:szCs w:val="28"/>
          <w:lang w:eastAsia="uk-UA"/>
        </w:rPr>
        <w:t>ІІІ. Переведення учнів між закладами освіти</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r w:rsidRPr="00FA5F9D">
        <w:rPr>
          <w:rFonts w:ascii="Times New Roman" w:eastAsia="Times New Roman" w:hAnsi="Times New Roman" w:cs="Times New Roman"/>
          <w:color w:val="333333"/>
          <w:sz w:val="24"/>
          <w:szCs w:val="24"/>
          <w:lang w:eastAsia="uk-UA"/>
        </w:rPr>
        <w:t>1. Для переведення учня з одного закладу освіти до іншого учень чи один з його батьків (для учнів, які не досягли повноліття) має переглянути наявність місць в обраному закладі освіти та подати заяву про переведення на вільне місце особисто (</w:t>
      </w:r>
      <w:proofErr w:type="spellStart"/>
      <w:r w:rsidRPr="00FA5F9D">
        <w:rPr>
          <w:rFonts w:ascii="Times New Roman" w:eastAsia="Times New Roman" w:hAnsi="Times New Roman" w:cs="Times New Roman"/>
          <w:color w:val="333333"/>
          <w:sz w:val="24"/>
          <w:szCs w:val="24"/>
          <w:lang w:eastAsia="uk-UA"/>
        </w:rPr>
        <w:t>нарочно</w:t>
      </w:r>
      <w:proofErr w:type="spellEnd"/>
      <w:r w:rsidRPr="00FA5F9D">
        <w:rPr>
          <w:rFonts w:ascii="Times New Roman" w:eastAsia="Times New Roman" w:hAnsi="Times New Roman" w:cs="Times New Roman"/>
          <w:color w:val="333333"/>
          <w:sz w:val="24"/>
          <w:szCs w:val="24"/>
          <w:lang w:eastAsia="uk-UA"/>
        </w:rPr>
        <w:t>), електронною поштою, факсом, іншими засобами електронного зв’язку або з використанням засобів АІКОМ або онлайн-сервісів.</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0" w:name="n241"/>
      <w:bookmarkEnd w:id="100"/>
      <w:r w:rsidRPr="00FA5F9D">
        <w:rPr>
          <w:rFonts w:ascii="Times New Roman" w:eastAsia="Times New Roman" w:hAnsi="Times New Roman" w:cs="Times New Roman"/>
          <w:color w:val="333333"/>
          <w:sz w:val="24"/>
          <w:szCs w:val="24"/>
          <w:lang w:eastAsia="uk-UA"/>
        </w:rPr>
        <w:t xml:space="preserve">Керівник закладу освіти упродовж 5 робочих днів з дати отримання заяви про переведення має </w:t>
      </w:r>
      <w:proofErr w:type="spellStart"/>
      <w:r w:rsidRPr="00FA5F9D">
        <w:rPr>
          <w:rFonts w:ascii="Times New Roman" w:eastAsia="Times New Roman" w:hAnsi="Times New Roman" w:cs="Times New Roman"/>
          <w:color w:val="333333"/>
          <w:sz w:val="24"/>
          <w:szCs w:val="24"/>
          <w:lang w:eastAsia="uk-UA"/>
        </w:rPr>
        <w:t>внести</w:t>
      </w:r>
      <w:proofErr w:type="spellEnd"/>
      <w:r w:rsidRPr="00FA5F9D">
        <w:rPr>
          <w:rFonts w:ascii="Times New Roman" w:eastAsia="Times New Roman" w:hAnsi="Times New Roman" w:cs="Times New Roman"/>
          <w:color w:val="333333"/>
          <w:sz w:val="24"/>
          <w:szCs w:val="24"/>
          <w:lang w:eastAsia="uk-UA"/>
        </w:rPr>
        <w:t xml:space="preserve"> її в АІКОМ або онлайн-сервіси (у разі подання особисто (</w:t>
      </w:r>
      <w:proofErr w:type="spellStart"/>
      <w:r w:rsidRPr="00FA5F9D">
        <w:rPr>
          <w:rFonts w:ascii="Times New Roman" w:eastAsia="Times New Roman" w:hAnsi="Times New Roman" w:cs="Times New Roman"/>
          <w:color w:val="333333"/>
          <w:sz w:val="24"/>
          <w:szCs w:val="24"/>
          <w:lang w:eastAsia="uk-UA"/>
        </w:rPr>
        <w:t>нарочно</w:t>
      </w:r>
      <w:proofErr w:type="spellEnd"/>
      <w:r w:rsidRPr="00FA5F9D">
        <w:rPr>
          <w:rFonts w:ascii="Times New Roman" w:eastAsia="Times New Roman" w:hAnsi="Times New Roman" w:cs="Times New Roman"/>
          <w:color w:val="333333"/>
          <w:sz w:val="24"/>
          <w:szCs w:val="24"/>
          <w:lang w:eastAsia="uk-UA"/>
        </w:rPr>
        <w:t>), електронною поштою, факсом, іншими засобами електронного зв’язку), опрацювати її в АІКОМ або онлайн-сервісі та надати відповідь про зарахування або обґрунтовану відмову в переведенні учня.</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1" w:name="n242"/>
      <w:bookmarkStart w:id="102" w:name="n157"/>
      <w:bookmarkEnd w:id="101"/>
      <w:bookmarkEnd w:id="102"/>
      <w:r w:rsidRPr="00FA5F9D">
        <w:rPr>
          <w:rFonts w:ascii="Times New Roman" w:eastAsia="Times New Roman" w:hAnsi="Times New Roman" w:cs="Times New Roman"/>
          <w:color w:val="333333"/>
          <w:sz w:val="24"/>
          <w:szCs w:val="24"/>
          <w:lang w:eastAsia="uk-UA"/>
        </w:rPr>
        <w:t>Для переведення учня відповідальний працівник закладу освіти засобами АІКОМ або онлайн-сервісу формує запит до закладу освіти, в якому навчається учень, про його відрахування, що відображається в електронному кабінеті батьків в онлайн-сервісі для підпису ними заяви про переведення засобами кваліфікованого електронного підпису.</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3" w:name="n243"/>
      <w:bookmarkStart w:id="104" w:name="n158"/>
      <w:bookmarkEnd w:id="103"/>
      <w:bookmarkEnd w:id="104"/>
      <w:r w:rsidRPr="00FA5F9D">
        <w:rPr>
          <w:rFonts w:ascii="Times New Roman" w:eastAsia="Times New Roman" w:hAnsi="Times New Roman" w:cs="Times New Roman"/>
          <w:color w:val="333333"/>
          <w:sz w:val="24"/>
          <w:szCs w:val="24"/>
          <w:lang w:eastAsia="uk-UA"/>
        </w:rPr>
        <w:t>2. Заклад освіти, в якому навчається учень, отримує та опрацьовує заяву про переведення засобами АІКОМ або онлайн-сервісу та упродовж 5 робочих днів відповідальний працівник закладу освіти погоджує відповідну заяву про переведення в АІКОМ або онлайн-сервісі та відраховує учня для його подальшого зарахування до іншого закладу освіти.</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5" w:name="n244"/>
      <w:bookmarkStart w:id="106" w:name="n161"/>
      <w:bookmarkEnd w:id="105"/>
      <w:bookmarkEnd w:id="106"/>
      <w:r w:rsidRPr="00FA5F9D">
        <w:rPr>
          <w:rFonts w:ascii="Times New Roman" w:eastAsia="Times New Roman" w:hAnsi="Times New Roman" w:cs="Times New Roman"/>
          <w:color w:val="333333"/>
          <w:sz w:val="24"/>
          <w:szCs w:val="24"/>
          <w:lang w:eastAsia="uk-UA"/>
        </w:rPr>
        <w:t>3. Для переведення учня (відрахування із закладу освіту та зарахування в інший заклад освіти) в АІКОМ або онлайн-сервісі формуються відповідні накази.</w:t>
      </w:r>
    </w:p>
    <w:p w:rsidR="00FA5F9D" w:rsidRPr="00FA5F9D" w:rsidRDefault="00FA5F9D" w:rsidP="00FA5F9D">
      <w:pPr>
        <w:shd w:val="clear" w:color="auto" w:fill="FFFFFF"/>
        <w:spacing w:before="150" w:after="150" w:line="240" w:lineRule="auto"/>
        <w:ind w:left="450" w:right="450"/>
        <w:jc w:val="center"/>
        <w:rPr>
          <w:rFonts w:ascii="Times New Roman" w:eastAsia="Times New Roman" w:hAnsi="Times New Roman" w:cs="Times New Roman"/>
          <w:color w:val="0070C0"/>
          <w:sz w:val="24"/>
          <w:szCs w:val="24"/>
          <w:lang w:eastAsia="uk-UA"/>
        </w:rPr>
      </w:pPr>
      <w:bookmarkStart w:id="107" w:name="n245"/>
      <w:bookmarkStart w:id="108" w:name="n166"/>
      <w:bookmarkEnd w:id="107"/>
      <w:bookmarkEnd w:id="108"/>
      <w:r w:rsidRPr="00FA5F9D">
        <w:rPr>
          <w:rFonts w:ascii="Times New Roman" w:eastAsia="Times New Roman" w:hAnsi="Times New Roman" w:cs="Times New Roman"/>
          <w:b/>
          <w:bCs/>
          <w:color w:val="0070C0"/>
          <w:sz w:val="28"/>
          <w:szCs w:val="28"/>
          <w:lang w:eastAsia="uk-UA"/>
        </w:rPr>
        <w:t>ІV. Відрахування учнів із закладів освіти</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09" w:name="n167"/>
      <w:bookmarkEnd w:id="109"/>
      <w:r w:rsidRPr="00FA5F9D">
        <w:rPr>
          <w:rFonts w:ascii="Times New Roman" w:eastAsia="Times New Roman" w:hAnsi="Times New Roman" w:cs="Times New Roman"/>
          <w:color w:val="333333"/>
          <w:sz w:val="24"/>
          <w:szCs w:val="24"/>
          <w:lang w:eastAsia="uk-UA"/>
        </w:rPr>
        <w:t>1. Із закладу освіти відраховуються учні, які:</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0" w:name="n168"/>
      <w:bookmarkEnd w:id="110"/>
      <w:r w:rsidRPr="00FA5F9D">
        <w:rPr>
          <w:rFonts w:ascii="Times New Roman" w:eastAsia="Times New Roman" w:hAnsi="Times New Roman" w:cs="Times New Roman"/>
          <w:color w:val="333333"/>
          <w:sz w:val="24"/>
          <w:szCs w:val="24"/>
          <w:lang w:eastAsia="uk-UA"/>
        </w:rPr>
        <w:t>1) здобули повну загальну середню освіту та отримали відповідний документ про освіту;</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1" w:name="n169"/>
      <w:bookmarkEnd w:id="111"/>
      <w:r w:rsidRPr="00FA5F9D">
        <w:rPr>
          <w:rFonts w:ascii="Times New Roman" w:eastAsia="Times New Roman" w:hAnsi="Times New Roman" w:cs="Times New Roman"/>
          <w:color w:val="333333"/>
          <w:sz w:val="24"/>
          <w:szCs w:val="24"/>
          <w:lang w:eastAsia="uk-UA"/>
        </w:rPr>
        <w:t>2) зараховані до іншого закладу освіти для здобуття повної загальної середньої освіти;</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2" w:name="n170"/>
      <w:bookmarkEnd w:id="112"/>
      <w:r w:rsidRPr="00FA5F9D">
        <w:rPr>
          <w:rFonts w:ascii="Times New Roman" w:eastAsia="Times New Roman" w:hAnsi="Times New Roman" w:cs="Times New Roman"/>
          <w:color w:val="333333"/>
          <w:sz w:val="24"/>
          <w:szCs w:val="24"/>
          <w:lang w:eastAsia="uk-UA"/>
        </w:rPr>
        <w:t>3) переводяться до іншого закладу освіти відповідно до </w:t>
      </w:r>
      <w:hyperlink r:id="rId36" w:anchor="n154" w:history="1">
        <w:r w:rsidRPr="00FA5F9D">
          <w:rPr>
            <w:rFonts w:ascii="Times New Roman" w:eastAsia="Times New Roman" w:hAnsi="Times New Roman" w:cs="Times New Roman"/>
            <w:color w:val="006600"/>
            <w:sz w:val="24"/>
            <w:szCs w:val="24"/>
            <w:u w:val="single"/>
            <w:lang w:eastAsia="uk-UA"/>
          </w:rPr>
          <w:t>розділу ІІІ</w:t>
        </w:r>
      </w:hyperlink>
      <w:r w:rsidRPr="00FA5F9D">
        <w:rPr>
          <w:rFonts w:ascii="Times New Roman" w:eastAsia="Times New Roman" w:hAnsi="Times New Roman" w:cs="Times New Roman"/>
          <w:color w:val="333333"/>
          <w:sz w:val="24"/>
          <w:szCs w:val="24"/>
          <w:lang w:eastAsia="uk-UA"/>
        </w:rPr>
        <w:t> цього Порядку;</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3" w:name="n171"/>
      <w:bookmarkEnd w:id="113"/>
      <w:r w:rsidRPr="00FA5F9D">
        <w:rPr>
          <w:rFonts w:ascii="Times New Roman" w:eastAsia="Times New Roman" w:hAnsi="Times New Roman" w:cs="Times New Roman"/>
          <w:color w:val="333333"/>
          <w:sz w:val="24"/>
          <w:szCs w:val="24"/>
          <w:lang w:eastAsia="uk-UA"/>
        </w:rPr>
        <w:t>4) вибувають на постійне місце проживання (перебування) за межі України;</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4" w:name="n246"/>
      <w:bookmarkEnd w:id="114"/>
      <w:r w:rsidRPr="00FA5F9D">
        <w:rPr>
          <w:rFonts w:ascii="Times New Roman" w:eastAsia="Times New Roman" w:hAnsi="Times New Roman" w:cs="Times New Roman"/>
          <w:color w:val="333333"/>
          <w:sz w:val="24"/>
          <w:szCs w:val="24"/>
          <w:lang w:eastAsia="uk-UA"/>
        </w:rPr>
        <w:t>5) у зв’язку зі смертю;</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5" w:name="n247"/>
      <w:bookmarkStart w:id="116" w:name="n258"/>
      <w:bookmarkEnd w:id="115"/>
      <w:bookmarkEnd w:id="116"/>
      <w:r w:rsidRPr="00FA5F9D">
        <w:rPr>
          <w:rFonts w:ascii="Times New Roman" w:eastAsia="Times New Roman" w:hAnsi="Times New Roman" w:cs="Times New Roman"/>
          <w:color w:val="333333"/>
          <w:sz w:val="24"/>
          <w:szCs w:val="24"/>
          <w:lang w:eastAsia="uk-UA"/>
        </w:rPr>
        <w:t>6) у зв’язку з ліквідацією, реорганізацією, перепрофілюванням (зміною) типу, зупиненням діяльності закладів освіти.</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7" w:name="n259"/>
      <w:bookmarkStart w:id="118" w:name="n172"/>
      <w:bookmarkEnd w:id="117"/>
      <w:bookmarkEnd w:id="118"/>
      <w:r w:rsidRPr="00FA5F9D">
        <w:rPr>
          <w:rFonts w:ascii="Times New Roman" w:eastAsia="Times New Roman" w:hAnsi="Times New Roman" w:cs="Times New Roman"/>
          <w:color w:val="333333"/>
          <w:sz w:val="24"/>
          <w:szCs w:val="24"/>
          <w:lang w:eastAsia="uk-UA"/>
        </w:rPr>
        <w:t>Відрахування із зазначених підстав здійснюється керівником закладу з використанням засобів АІКОМ або онлайн-сервісу.</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19" w:name="n248"/>
      <w:bookmarkStart w:id="120" w:name="n173"/>
      <w:bookmarkEnd w:id="119"/>
      <w:bookmarkEnd w:id="120"/>
      <w:r w:rsidRPr="00FA5F9D">
        <w:rPr>
          <w:rFonts w:ascii="Times New Roman" w:eastAsia="Times New Roman" w:hAnsi="Times New Roman" w:cs="Times New Roman"/>
          <w:color w:val="333333"/>
          <w:sz w:val="24"/>
          <w:szCs w:val="24"/>
          <w:lang w:eastAsia="uk-UA"/>
        </w:rPr>
        <w:t>Про відрахування учнів з числа дітей-сиріт та дітей, позбавлених батьківського піклування, з причин, визначених підпунктами 3, 4 цього пункту, заклад освіти, з якого переводиться (відраховується) учень, не пізніше наступного робочого дня з дня видання наказу повідомляє відповідну службу у справах дітей.</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1" w:name="n174"/>
      <w:bookmarkEnd w:id="121"/>
      <w:r w:rsidRPr="00FA5F9D">
        <w:rPr>
          <w:rFonts w:ascii="Times New Roman" w:eastAsia="Times New Roman" w:hAnsi="Times New Roman" w:cs="Times New Roman"/>
          <w:color w:val="333333"/>
          <w:sz w:val="24"/>
          <w:szCs w:val="24"/>
          <w:lang w:eastAsia="uk-UA"/>
        </w:rPr>
        <w:t>2. За рішенням педагогічної ради та відповідно до наказу керівника можуть бути відраховані (чи переведені на іншу (крім денної) форму здобуття повної загальної середньої освіти у цьому самому чи іншому закладі освіти) учні 9 класу, яких було зараховано до закладу за результатами конкурсу і які здобули початковий результат (1, 2 чи 3 бали) чи не здобули жодного результату річного оцінювання та (або) державної підсумкової атестації з одного з предметів, що ними вивчалися поглиблено відповідно до освітньої програми та навчального плану закладу освіти чи індивідуального навчального плану учня.</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2" w:name="n175"/>
      <w:bookmarkEnd w:id="122"/>
      <w:r w:rsidRPr="00FA5F9D">
        <w:rPr>
          <w:rFonts w:ascii="Times New Roman" w:eastAsia="Times New Roman" w:hAnsi="Times New Roman" w:cs="Times New Roman"/>
          <w:color w:val="333333"/>
          <w:sz w:val="24"/>
          <w:szCs w:val="24"/>
          <w:lang w:eastAsia="uk-UA"/>
        </w:rPr>
        <w:t>Про можливе відрахування батьки дитини та орган управління освітою за місцем проживання (перебування) учня повинні бути письмово поінформовані у двотижневий строк до дня засідання педагогічної ради щодо можливого відрахування.</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3" w:name="n176"/>
      <w:bookmarkEnd w:id="123"/>
      <w:r w:rsidRPr="00FA5F9D">
        <w:rPr>
          <w:rFonts w:ascii="Times New Roman" w:eastAsia="Times New Roman" w:hAnsi="Times New Roman" w:cs="Times New Roman"/>
          <w:color w:val="333333"/>
          <w:sz w:val="24"/>
          <w:szCs w:val="24"/>
          <w:lang w:eastAsia="uk-UA"/>
        </w:rPr>
        <w:t>Рішення про відрахування дітей-сиріт та дітей, позбавлених батьківського піклування, приймається лише за згодою органів опіки та піклування.</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4" w:name="n177"/>
      <w:bookmarkEnd w:id="124"/>
      <w:r w:rsidRPr="00FA5F9D">
        <w:rPr>
          <w:rFonts w:ascii="Times New Roman" w:eastAsia="Times New Roman" w:hAnsi="Times New Roman" w:cs="Times New Roman"/>
          <w:color w:val="333333"/>
          <w:sz w:val="24"/>
          <w:szCs w:val="24"/>
          <w:lang w:eastAsia="uk-UA"/>
        </w:rPr>
        <w:t>3. Особи, які не завершили здобуття повної загальної середньої освіти та не отримали відповідний документ про освіту після завершення останнього класу ліцею (крім осіб, що не відвідували заклад освіти в умовах воєнного стану в Україні або її окремих місцевостях), відповідно до рішення педагогічної ради можуть бути відраховані із закладу освіти або переведені на іншу (крім денної) форму здобуття освіти в цьому самому або іншому закладі освіти.</w:t>
      </w:r>
    </w:p>
    <w:p w:rsidR="00FA5F9D" w:rsidRPr="00FA5F9D" w:rsidRDefault="00FA5F9D" w:rsidP="00FA5F9D">
      <w:pPr>
        <w:shd w:val="clear" w:color="auto" w:fill="FFFFFF"/>
        <w:spacing w:after="150" w:line="240" w:lineRule="auto"/>
        <w:ind w:firstLine="450"/>
        <w:jc w:val="both"/>
        <w:rPr>
          <w:rFonts w:ascii="Times New Roman" w:eastAsia="Times New Roman" w:hAnsi="Times New Roman" w:cs="Times New Roman"/>
          <w:color w:val="333333"/>
          <w:sz w:val="24"/>
          <w:szCs w:val="24"/>
          <w:lang w:eastAsia="uk-UA"/>
        </w:rPr>
      </w:pPr>
      <w:bookmarkStart w:id="125" w:name="n249"/>
      <w:bookmarkEnd w:id="125"/>
      <w:r w:rsidRPr="00FA5F9D">
        <w:rPr>
          <w:rFonts w:ascii="Times New Roman" w:eastAsia="Times New Roman" w:hAnsi="Times New Roman" w:cs="Times New Roman"/>
          <w:color w:val="333333"/>
          <w:sz w:val="24"/>
          <w:szCs w:val="24"/>
          <w:lang w:eastAsia="uk-UA"/>
        </w:rPr>
        <w:t>Відрахування учнів, які здобувають (здобували) повну загальну середню освіту в закладах освіти, розташованих на територіях, на яких ведуться (велися) бойові дії або тимчасово окупованих російською федерацією, та/або учнів, щодо яких відсутня будь-яка інформація про місце їхнього проживання (перебування), не допускається крім випадків ліквідації, реорганізації, перепрофілювання (зміни) типу, зупинення діяльності таких закладів освіти.</w:t>
      </w:r>
    </w:p>
    <w:p w:rsidR="00D40310" w:rsidRDefault="00D40310">
      <w:bookmarkStart w:id="126" w:name="n260"/>
      <w:bookmarkEnd w:id="126"/>
    </w:p>
    <w:sectPr w:rsidR="00D403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6BA1"/>
    <w:multiLevelType w:val="hybridMultilevel"/>
    <w:tmpl w:val="4C08498C"/>
    <w:lvl w:ilvl="0" w:tplc="0422000B">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1" w15:restartNumberingAfterBreak="0">
    <w:nsid w:val="41E77160"/>
    <w:multiLevelType w:val="hybridMultilevel"/>
    <w:tmpl w:val="49BABFBC"/>
    <w:lvl w:ilvl="0" w:tplc="0422000B">
      <w:start w:val="1"/>
      <w:numFmt w:val="bullet"/>
      <w:lvlText w:val=""/>
      <w:lvlJc w:val="left"/>
      <w:pPr>
        <w:ind w:left="1170" w:hanging="360"/>
      </w:pPr>
      <w:rPr>
        <w:rFonts w:ascii="Wingdings" w:hAnsi="Wingdings" w:hint="default"/>
      </w:rPr>
    </w:lvl>
    <w:lvl w:ilvl="1" w:tplc="04220003" w:tentative="1">
      <w:start w:val="1"/>
      <w:numFmt w:val="bullet"/>
      <w:lvlText w:val="o"/>
      <w:lvlJc w:val="left"/>
      <w:pPr>
        <w:ind w:left="1890" w:hanging="360"/>
      </w:pPr>
      <w:rPr>
        <w:rFonts w:ascii="Courier New" w:hAnsi="Courier New" w:cs="Courier New" w:hint="default"/>
      </w:rPr>
    </w:lvl>
    <w:lvl w:ilvl="2" w:tplc="04220005" w:tentative="1">
      <w:start w:val="1"/>
      <w:numFmt w:val="bullet"/>
      <w:lvlText w:val=""/>
      <w:lvlJc w:val="left"/>
      <w:pPr>
        <w:ind w:left="2610" w:hanging="360"/>
      </w:pPr>
      <w:rPr>
        <w:rFonts w:ascii="Wingdings" w:hAnsi="Wingdings" w:hint="default"/>
      </w:rPr>
    </w:lvl>
    <w:lvl w:ilvl="3" w:tplc="04220001" w:tentative="1">
      <w:start w:val="1"/>
      <w:numFmt w:val="bullet"/>
      <w:lvlText w:val=""/>
      <w:lvlJc w:val="left"/>
      <w:pPr>
        <w:ind w:left="3330" w:hanging="360"/>
      </w:pPr>
      <w:rPr>
        <w:rFonts w:ascii="Symbol" w:hAnsi="Symbol" w:hint="default"/>
      </w:rPr>
    </w:lvl>
    <w:lvl w:ilvl="4" w:tplc="04220003" w:tentative="1">
      <w:start w:val="1"/>
      <w:numFmt w:val="bullet"/>
      <w:lvlText w:val="o"/>
      <w:lvlJc w:val="left"/>
      <w:pPr>
        <w:ind w:left="4050" w:hanging="360"/>
      </w:pPr>
      <w:rPr>
        <w:rFonts w:ascii="Courier New" w:hAnsi="Courier New" w:cs="Courier New" w:hint="default"/>
      </w:rPr>
    </w:lvl>
    <w:lvl w:ilvl="5" w:tplc="04220005" w:tentative="1">
      <w:start w:val="1"/>
      <w:numFmt w:val="bullet"/>
      <w:lvlText w:val=""/>
      <w:lvlJc w:val="left"/>
      <w:pPr>
        <w:ind w:left="4770" w:hanging="360"/>
      </w:pPr>
      <w:rPr>
        <w:rFonts w:ascii="Wingdings" w:hAnsi="Wingdings" w:hint="default"/>
      </w:rPr>
    </w:lvl>
    <w:lvl w:ilvl="6" w:tplc="04220001" w:tentative="1">
      <w:start w:val="1"/>
      <w:numFmt w:val="bullet"/>
      <w:lvlText w:val=""/>
      <w:lvlJc w:val="left"/>
      <w:pPr>
        <w:ind w:left="5490" w:hanging="360"/>
      </w:pPr>
      <w:rPr>
        <w:rFonts w:ascii="Symbol" w:hAnsi="Symbol" w:hint="default"/>
      </w:rPr>
    </w:lvl>
    <w:lvl w:ilvl="7" w:tplc="04220003" w:tentative="1">
      <w:start w:val="1"/>
      <w:numFmt w:val="bullet"/>
      <w:lvlText w:val="o"/>
      <w:lvlJc w:val="left"/>
      <w:pPr>
        <w:ind w:left="6210" w:hanging="360"/>
      </w:pPr>
      <w:rPr>
        <w:rFonts w:ascii="Courier New" w:hAnsi="Courier New" w:cs="Courier New" w:hint="default"/>
      </w:rPr>
    </w:lvl>
    <w:lvl w:ilvl="8" w:tplc="04220005" w:tentative="1">
      <w:start w:val="1"/>
      <w:numFmt w:val="bullet"/>
      <w:lvlText w:val=""/>
      <w:lvlJc w:val="left"/>
      <w:pPr>
        <w:ind w:left="6930" w:hanging="360"/>
      </w:pPr>
      <w:rPr>
        <w:rFonts w:ascii="Wingdings" w:hAnsi="Wingdings" w:hint="default"/>
      </w:rPr>
    </w:lvl>
  </w:abstractNum>
  <w:abstractNum w:abstractNumId="2" w15:restartNumberingAfterBreak="0">
    <w:nsid w:val="441F1F29"/>
    <w:multiLevelType w:val="hybridMultilevel"/>
    <w:tmpl w:val="F8FA49D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F31216E"/>
    <w:multiLevelType w:val="hybridMultilevel"/>
    <w:tmpl w:val="6534147A"/>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E993F94"/>
    <w:multiLevelType w:val="hybridMultilevel"/>
    <w:tmpl w:val="E160B9B2"/>
    <w:lvl w:ilvl="0" w:tplc="61429BEA">
      <w:start w:val="1"/>
      <w:numFmt w:val="decimal"/>
      <w:lvlText w:val="%1."/>
      <w:lvlJc w:val="left"/>
      <w:pPr>
        <w:ind w:left="810" w:hanging="360"/>
      </w:pPr>
      <w:rPr>
        <w:rFonts w:hint="default"/>
      </w:rPr>
    </w:lvl>
    <w:lvl w:ilvl="1" w:tplc="04220019" w:tentative="1">
      <w:start w:val="1"/>
      <w:numFmt w:val="lowerLetter"/>
      <w:lvlText w:val="%2."/>
      <w:lvlJc w:val="left"/>
      <w:pPr>
        <w:ind w:left="1530" w:hanging="360"/>
      </w:pPr>
    </w:lvl>
    <w:lvl w:ilvl="2" w:tplc="0422001B" w:tentative="1">
      <w:start w:val="1"/>
      <w:numFmt w:val="lowerRoman"/>
      <w:lvlText w:val="%3."/>
      <w:lvlJc w:val="right"/>
      <w:pPr>
        <w:ind w:left="2250" w:hanging="180"/>
      </w:pPr>
    </w:lvl>
    <w:lvl w:ilvl="3" w:tplc="0422000F" w:tentative="1">
      <w:start w:val="1"/>
      <w:numFmt w:val="decimal"/>
      <w:lvlText w:val="%4."/>
      <w:lvlJc w:val="left"/>
      <w:pPr>
        <w:ind w:left="2970" w:hanging="360"/>
      </w:pPr>
    </w:lvl>
    <w:lvl w:ilvl="4" w:tplc="04220019" w:tentative="1">
      <w:start w:val="1"/>
      <w:numFmt w:val="lowerLetter"/>
      <w:lvlText w:val="%5."/>
      <w:lvlJc w:val="left"/>
      <w:pPr>
        <w:ind w:left="3690" w:hanging="360"/>
      </w:pPr>
    </w:lvl>
    <w:lvl w:ilvl="5" w:tplc="0422001B" w:tentative="1">
      <w:start w:val="1"/>
      <w:numFmt w:val="lowerRoman"/>
      <w:lvlText w:val="%6."/>
      <w:lvlJc w:val="right"/>
      <w:pPr>
        <w:ind w:left="4410" w:hanging="180"/>
      </w:pPr>
    </w:lvl>
    <w:lvl w:ilvl="6" w:tplc="0422000F" w:tentative="1">
      <w:start w:val="1"/>
      <w:numFmt w:val="decimal"/>
      <w:lvlText w:val="%7."/>
      <w:lvlJc w:val="left"/>
      <w:pPr>
        <w:ind w:left="5130" w:hanging="360"/>
      </w:pPr>
    </w:lvl>
    <w:lvl w:ilvl="7" w:tplc="04220019" w:tentative="1">
      <w:start w:val="1"/>
      <w:numFmt w:val="lowerLetter"/>
      <w:lvlText w:val="%8."/>
      <w:lvlJc w:val="left"/>
      <w:pPr>
        <w:ind w:left="5850" w:hanging="360"/>
      </w:pPr>
    </w:lvl>
    <w:lvl w:ilvl="8" w:tplc="0422001B" w:tentative="1">
      <w:start w:val="1"/>
      <w:numFmt w:val="lowerRoman"/>
      <w:lvlText w:val="%9."/>
      <w:lvlJc w:val="right"/>
      <w:pPr>
        <w:ind w:left="657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661"/>
    <w:rsid w:val="00172CE0"/>
    <w:rsid w:val="001D4661"/>
    <w:rsid w:val="009751A9"/>
    <w:rsid w:val="00AC59CF"/>
    <w:rsid w:val="00C915DD"/>
    <w:rsid w:val="00D40310"/>
    <w:rsid w:val="00FA5F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E69FD"/>
  <w15:chartTrackingRefBased/>
  <w15:docId w15:val="{DCFCCA57-9BDF-40EA-A6AB-C0118A30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15D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172CE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172CE0"/>
    <w:rPr>
      <w:color w:val="0000FF"/>
      <w:u w:val="single"/>
    </w:rPr>
  </w:style>
  <w:style w:type="character" w:customStyle="1" w:styleId="rvts46">
    <w:name w:val="rvts46"/>
    <w:basedOn w:val="a0"/>
    <w:rsid w:val="00172CE0"/>
  </w:style>
  <w:style w:type="character" w:customStyle="1" w:styleId="rvts11">
    <w:name w:val="rvts11"/>
    <w:basedOn w:val="a0"/>
    <w:rsid w:val="00172CE0"/>
  </w:style>
  <w:style w:type="paragraph" w:styleId="a5">
    <w:name w:val="List Paragraph"/>
    <w:basedOn w:val="a"/>
    <w:uiPriority w:val="34"/>
    <w:qFormat/>
    <w:rsid w:val="00172CE0"/>
    <w:pPr>
      <w:ind w:left="720"/>
      <w:contextualSpacing/>
    </w:pPr>
  </w:style>
  <w:style w:type="character" w:customStyle="1" w:styleId="st131">
    <w:name w:val="st131"/>
    <w:uiPriority w:val="99"/>
    <w:rsid w:val="00AC59CF"/>
    <w:rPr>
      <w:i/>
      <w:iCs/>
      <w:color w:val="0000FF"/>
    </w:rPr>
  </w:style>
  <w:style w:type="character" w:customStyle="1" w:styleId="st46">
    <w:name w:val="st46"/>
    <w:uiPriority w:val="99"/>
    <w:rsid w:val="00AC59CF"/>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437549">
      <w:bodyDiv w:val="1"/>
      <w:marLeft w:val="0"/>
      <w:marRight w:val="0"/>
      <w:marTop w:val="0"/>
      <w:marBottom w:val="0"/>
      <w:divBdr>
        <w:top w:val="none" w:sz="0" w:space="0" w:color="auto"/>
        <w:left w:val="none" w:sz="0" w:space="0" w:color="auto"/>
        <w:bottom w:val="none" w:sz="0" w:space="0" w:color="auto"/>
        <w:right w:val="none" w:sz="0" w:space="0" w:color="auto"/>
      </w:divBdr>
    </w:div>
    <w:div w:id="729499962">
      <w:bodyDiv w:val="1"/>
      <w:marLeft w:val="0"/>
      <w:marRight w:val="0"/>
      <w:marTop w:val="0"/>
      <w:marBottom w:val="0"/>
      <w:divBdr>
        <w:top w:val="none" w:sz="0" w:space="0" w:color="auto"/>
        <w:left w:val="none" w:sz="0" w:space="0" w:color="auto"/>
        <w:bottom w:val="none" w:sz="0" w:space="0" w:color="auto"/>
        <w:right w:val="none" w:sz="0" w:space="0" w:color="auto"/>
      </w:divBdr>
    </w:div>
    <w:div w:id="1031878506">
      <w:bodyDiv w:val="1"/>
      <w:marLeft w:val="0"/>
      <w:marRight w:val="0"/>
      <w:marTop w:val="0"/>
      <w:marBottom w:val="0"/>
      <w:divBdr>
        <w:top w:val="none" w:sz="0" w:space="0" w:color="auto"/>
        <w:left w:val="none" w:sz="0" w:space="0" w:color="auto"/>
        <w:bottom w:val="none" w:sz="0" w:space="0" w:color="auto"/>
        <w:right w:val="none" w:sz="0" w:space="0" w:color="auto"/>
      </w:divBdr>
    </w:div>
    <w:div w:id="1416126433">
      <w:bodyDiv w:val="1"/>
      <w:marLeft w:val="0"/>
      <w:marRight w:val="0"/>
      <w:marTop w:val="0"/>
      <w:marBottom w:val="0"/>
      <w:divBdr>
        <w:top w:val="none" w:sz="0" w:space="0" w:color="auto"/>
        <w:left w:val="none" w:sz="0" w:space="0" w:color="auto"/>
        <w:bottom w:val="none" w:sz="0" w:space="0" w:color="auto"/>
        <w:right w:val="none" w:sz="0" w:space="0" w:color="auto"/>
      </w:divBdr>
      <w:divsChild>
        <w:div w:id="1084260286">
          <w:marLeft w:val="0"/>
          <w:marRight w:val="0"/>
          <w:marTop w:val="0"/>
          <w:marBottom w:val="150"/>
          <w:divBdr>
            <w:top w:val="none" w:sz="0" w:space="0" w:color="auto"/>
            <w:left w:val="none" w:sz="0" w:space="0" w:color="auto"/>
            <w:bottom w:val="none" w:sz="0" w:space="0" w:color="auto"/>
            <w:right w:val="none" w:sz="0" w:space="0" w:color="auto"/>
          </w:divBdr>
        </w:div>
      </w:divsChild>
    </w:div>
    <w:div w:id="1510410047">
      <w:bodyDiv w:val="1"/>
      <w:marLeft w:val="0"/>
      <w:marRight w:val="0"/>
      <w:marTop w:val="0"/>
      <w:marBottom w:val="0"/>
      <w:divBdr>
        <w:top w:val="none" w:sz="0" w:space="0" w:color="auto"/>
        <w:left w:val="none" w:sz="0" w:space="0" w:color="auto"/>
        <w:bottom w:val="none" w:sz="0" w:space="0" w:color="auto"/>
        <w:right w:val="none" w:sz="0" w:space="0" w:color="auto"/>
      </w:divBdr>
    </w:div>
    <w:div w:id="2097940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0564-18" TargetMode="External"/><Relationship Id="rId13" Type="http://schemas.openxmlformats.org/officeDocument/2006/relationships/hyperlink" Target="https://zakon.rada.gov.ua/laws/show/z0564-18" TargetMode="External"/><Relationship Id="rId18" Type="http://schemas.openxmlformats.org/officeDocument/2006/relationships/hyperlink" Target="https://zakon.rada.gov.ua/laws/show/463-20" TargetMode="External"/><Relationship Id="rId26" Type="http://schemas.openxmlformats.org/officeDocument/2006/relationships/hyperlink" Target="https://zakon.rada.gov.ua/laws/show/z0564-18" TargetMode="External"/><Relationship Id="rId3" Type="http://schemas.openxmlformats.org/officeDocument/2006/relationships/settings" Target="settings.xml"/><Relationship Id="rId21" Type="http://schemas.openxmlformats.org/officeDocument/2006/relationships/hyperlink" Target="https://zakon.rada.gov.ua/laws/show/2297-17" TargetMode="External"/><Relationship Id="rId34" Type="http://schemas.openxmlformats.org/officeDocument/2006/relationships/hyperlink" Target="https://zakon.rada.gov.ua/laws/show/z0564-18" TargetMode="External"/><Relationship Id="rId7" Type="http://schemas.openxmlformats.org/officeDocument/2006/relationships/hyperlink" Target="https://zakon.rada.gov.ua/laws/show/5464-10" TargetMode="External"/><Relationship Id="rId12" Type="http://schemas.openxmlformats.org/officeDocument/2006/relationships/hyperlink" Target="https://zakon.rada.gov.ua/laws/show/z0564-18" TargetMode="External"/><Relationship Id="rId17" Type="http://schemas.openxmlformats.org/officeDocument/2006/relationships/hyperlink" Target="https://zakon.rada.gov.ua/laws/show/z0184-16" TargetMode="External"/><Relationship Id="rId25" Type="http://schemas.openxmlformats.org/officeDocument/2006/relationships/hyperlink" Target="https://zakon.rada.gov.ua/laws/show/z0564-18" TargetMode="External"/><Relationship Id="rId33" Type="http://schemas.openxmlformats.org/officeDocument/2006/relationships/hyperlink" Target="https://zakon.rada.gov.ua/laws/show/z0564-18"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zakon.rada.gov.ua/laws/show/z0564-18" TargetMode="External"/><Relationship Id="rId20" Type="http://schemas.openxmlformats.org/officeDocument/2006/relationships/hyperlink" Target="https://zakon.rada.gov.ua/laws/show/2145-19" TargetMode="External"/><Relationship Id="rId29" Type="http://schemas.openxmlformats.org/officeDocument/2006/relationships/hyperlink" Target="https://zakon.rada.gov.ua/laws/show/z0564-18" TargetMode="External"/><Relationship Id="rId1" Type="http://schemas.openxmlformats.org/officeDocument/2006/relationships/numbering" Target="numbering.xml"/><Relationship Id="rId6" Type="http://schemas.openxmlformats.org/officeDocument/2006/relationships/hyperlink" Target="https://zakon.rada.gov.ua/laws/show/684-2017-%D0%BF" TargetMode="External"/><Relationship Id="rId11" Type="http://schemas.openxmlformats.org/officeDocument/2006/relationships/hyperlink" Target="https://zakon.rada.gov.ua/laws/show/z0024-21" TargetMode="External"/><Relationship Id="rId24" Type="http://schemas.openxmlformats.org/officeDocument/2006/relationships/hyperlink" Target="https://zakon.rada.gov.ua/laws/show/z0564-18" TargetMode="External"/><Relationship Id="rId32" Type="http://schemas.openxmlformats.org/officeDocument/2006/relationships/hyperlink" Target="https://zakon.rada.gov.ua/laws/show/2297-17" TargetMode="External"/><Relationship Id="rId37" Type="http://schemas.openxmlformats.org/officeDocument/2006/relationships/fontTable" Target="fontTable.xml"/><Relationship Id="rId5" Type="http://schemas.openxmlformats.org/officeDocument/2006/relationships/hyperlink" Target="https://zakon.rada.gov.ua/laws/show/z0681-12" TargetMode="External"/><Relationship Id="rId15" Type="http://schemas.openxmlformats.org/officeDocument/2006/relationships/hyperlink" Target="https://zakon.rada.gov.ua/laws/show/z0564-18" TargetMode="External"/><Relationship Id="rId23" Type="http://schemas.openxmlformats.org/officeDocument/2006/relationships/hyperlink" Target="https://zakon.rada.gov.ua/laws/show/z0564-18" TargetMode="External"/><Relationship Id="rId28" Type="http://schemas.openxmlformats.org/officeDocument/2006/relationships/hyperlink" Target="https://zakon.rada.gov.ua/laws/show/z0564-18" TargetMode="External"/><Relationship Id="rId36" Type="http://schemas.openxmlformats.org/officeDocument/2006/relationships/hyperlink" Target="https://zakon.rada.gov.ua/laws/show/z0564-18" TargetMode="External"/><Relationship Id="rId10" Type="http://schemas.openxmlformats.org/officeDocument/2006/relationships/hyperlink" Target="https://zakon.rada.gov.ua/laws/show/1689-20" TargetMode="External"/><Relationship Id="rId19" Type="http://schemas.openxmlformats.org/officeDocument/2006/relationships/hyperlink" Target="https://zakon.rada.gov.ua/laws/show/2297-17" TargetMode="External"/><Relationship Id="rId31" Type="http://schemas.openxmlformats.org/officeDocument/2006/relationships/hyperlink" Target="https://zakon.rada.gov.ua/laws/show/z0564-18" TargetMode="External"/><Relationship Id="rId4" Type="http://schemas.openxmlformats.org/officeDocument/2006/relationships/webSettings" Target="webSettings.xml"/><Relationship Id="rId9" Type="http://schemas.openxmlformats.org/officeDocument/2006/relationships/hyperlink" Target="https://zakon.rada.gov.ua/laws/show/1689-20" TargetMode="External"/><Relationship Id="rId14" Type="http://schemas.openxmlformats.org/officeDocument/2006/relationships/hyperlink" Target="https://zakon.rada.gov.ua/laws/show/z0564-18" TargetMode="External"/><Relationship Id="rId22" Type="http://schemas.openxmlformats.org/officeDocument/2006/relationships/hyperlink" Target="https://zakon.rada.gov.ua/laws/show/z0564-18" TargetMode="External"/><Relationship Id="rId27" Type="http://schemas.openxmlformats.org/officeDocument/2006/relationships/hyperlink" Target="https://zakon.rada.gov.ua/laws/show/z0564-18" TargetMode="External"/><Relationship Id="rId30" Type="http://schemas.openxmlformats.org/officeDocument/2006/relationships/hyperlink" Target="https://zakon.rada.gov.ua/laws/show/z0564-18" TargetMode="External"/><Relationship Id="rId35" Type="http://schemas.openxmlformats.org/officeDocument/2006/relationships/hyperlink" Target="https://zakon.rada.gov.ua/laws/show/z056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12</Pages>
  <Words>25076</Words>
  <Characters>14294</Characters>
  <Application>Microsoft Office Word</Application>
  <DocSecurity>0</DocSecurity>
  <Lines>119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Юрій Кутенес</dc:creator>
  <cp:keywords/>
  <dc:description/>
  <cp:lastModifiedBy>Юрій Кутенес</cp:lastModifiedBy>
  <cp:revision>2</cp:revision>
  <dcterms:created xsi:type="dcterms:W3CDTF">2025-01-21T22:23:00Z</dcterms:created>
  <dcterms:modified xsi:type="dcterms:W3CDTF">2025-01-21T23:12:00Z</dcterms:modified>
</cp:coreProperties>
</file>