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48E" w:rsidRDefault="0072148E" w:rsidP="0072148E">
      <w:pPr>
        <w:shd w:val="clear" w:color="auto" w:fill="FFFFFF"/>
        <w:spacing w:after="225" w:line="300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uk-UA"/>
        </w:rPr>
      </w:pPr>
      <w:bookmarkStart w:id="0" w:name="_GoBack"/>
      <w:r w:rsidRPr="0072148E">
        <w:rPr>
          <w:rFonts w:ascii="Times New Roman" w:eastAsia="Times New Roman" w:hAnsi="Times New Roman" w:cs="Times New Roman"/>
          <w:b/>
          <w:color w:val="0070C0"/>
          <w:kern w:val="36"/>
          <w:sz w:val="36"/>
          <w:szCs w:val="28"/>
          <w:lang w:eastAsia="uk-UA"/>
        </w:rPr>
        <w:t>Розмір плати за навчання, підготовку, перепідготовку, підвищення кваліфікації здобувачів освіти</w:t>
      </w:r>
    </w:p>
    <w:bookmarkEnd w:id="0"/>
    <w:p w:rsidR="0077335C" w:rsidRDefault="0072148E" w:rsidP="007733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Відповідно до 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Закон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«Про освіту»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Pr="0072148E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Стаття 4. Забезпечення права на безоплатну освіту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) Вовчицька гімназія надає безоплатну дошкільну, початкову та базову освіту. </w:t>
      </w:r>
    </w:p>
    <w:p w:rsidR="0072148E" w:rsidRPr="0072148E" w:rsidRDefault="0077335C" w:rsidP="0077335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7335C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Перепідготовку, підвищення кваліфікації здобувачів освіти заклад не здійснює.</w:t>
      </w:r>
    </w:p>
    <w:p w:rsidR="0072148E" w:rsidRPr="0072148E" w:rsidRDefault="0072148E" w:rsidP="0072148E">
      <w:pPr>
        <w:shd w:val="clear" w:color="auto" w:fill="FFFFFF"/>
        <w:spacing w:after="225" w:line="300" w:lineRule="atLeast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28"/>
          <w:lang w:eastAsia="uk-UA"/>
        </w:rPr>
      </w:pPr>
    </w:p>
    <w:p w:rsidR="0072148E" w:rsidRPr="0077335C" w:rsidRDefault="0072148E" w:rsidP="007214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77335C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Конституція України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Стаття 53.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 Кожен має право на освіту.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Повна загальна середня освіта є обов'язковою.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Держава забезпечує доступність і безоплатність дошкільної, повної загальної середньої, професійно-технічної, вищої освіти в державних і комунальних навчальних закладах; розвиток дошкільної, повної загальної середньої, позашкільної, професійно-технічної, вищої і післядипломної освіти, різних форм навчання; надання державних стипендій та пільг учням і студентам.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Громадяни мають право безоплатно здобути вищу освіту в державних і комунальних навчальних закладах на конкурсній основі.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Громадянам, які належать до національних меншин, відповідно до закону гарантується право на навчання рідною мовою чи на вивчення рідної мови у державних і комунальних навчальних закладах або через національні культурні товариства.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2148E" w:rsidRPr="0077335C" w:rsidRDefault="0072148E" w:rsidP="0072148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</w:pPr>
      <w:r w:rsidRPr="0077335C">
        <w:rPr>
          <w:rFonts w:ascii="Times New Roman" w:eastAsia="Times New Roman" w:hAnsi="Times New Roman" w:cs="Times New Roman"/>
          <w:color w:val="0070C0"/>
          <w:sz w:val="28"/>
          <w:szCs w:val="28"/>
          <w:lang w:eastAsia="uk-UA"/>
        </w:rPr>
        <w:t>Закон України «Про освіту»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</w:p>
    <w:p w:rsidR="0072148E" w:rsidRPr="0072148E" w:rsidRDefault="0072148E" w:rsidP="007214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Стаття 4. 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Забезпечення права на безоплатну освіту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1. Держава забезпечує:</w:t>
      </w:r>
    </w:p>
    <w:p w:rsidR="0072148E" w:rsidRPr="0072148E" w:rsidRDefault="0072148E" w:rsidP="0072148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безоплатність дошкільної, повної загальної середньої, професійної (професійно-технічної), фахової </w:t>
      </w:r>
      <w:proofErr w:type="spellStart"/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вищої освіти відповідно до стандартів освіти;</w:t>
      </w:r>
    </w:p>
    <w:p w:rsidR="0072148E" w:rsidRPr="0072148E" w:rsidRDefault="0072148E" w:rsidP="0072148E">
      <w:pPr>
        <w:numPr>
          <w:ilvl w:val="0"/>
          <w:numId w:val="1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розвиток дошкільної, повної загальної середньої, позашкільної, професійної (професійно-технічної), фахової </w:t>
      </w:r>
      <w:proofErr w:type="spellStart"/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вищої і післядипломної освіти відповідно до законодавства.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Право на безоплатну освіту забезпечується:</w:t>
      </w:r>
    </w:p>
    <w:p w:rsidR="0072148E" w:rsidRPr="0072148E" w:rsidRDefault="0072148E" w:rsidP="0072148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здобувачів дошкільної та повної загальної середньої освіти - за рахунок розвитку мережі закладів освіти всіх форм власності та їх фінансового забезпечення у порядку, встановленому законодавством, і в обсязі, достатньому для забезпечення права на освіту всіх громадян України, іноземних громадян та осіб без громадянства, які постійно або тимчасово проживають на території України;</w:t>
      </w:r>
    </w:p>
    <w:p w:rsidR="0072148E" w:rsidRPr="0072148E" w:rsidRDefault="0072148E" w:rsidP="0072148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здобувачів позашкільної, професійної (професійно-технічної), фахової </w:t>
      </w:r>
      <w:proofErr w:type="spellStart"/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передвищої</w:t>
      </w:r>
      <w:proofErr w:type="spellEnd"/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післядипломної освіти - у закладах освіти чи інших 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суб’єктів освітньої діяльності за рахунок фінансування з державного та/або місцевого бюджетів у порядку, встановленому законодавством;</w:t>
      </w:r>
    </w:p>
    <w:p w:rsidR="0072148E" w:rsidRPr="0072148E" w:rsidRDefault="0072148E" w:rsidP="0072148E">
      <w:pPr>
        <w:numPr>
          <w:ilvl w:val="0"/>
          <w:numId w:val="2"/>
        </w:numPr>
        <w:shd w:val="clear" w:color="auto" w:fill="FFFFFF"/>
        <w:spacing w:after="0" w:line="240" w:lineRule="auto"/>
        <w:ind w:left="675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для здобувачів вищої освіти - у закладах освіти за рахунок фінансування з державного та/або місцевого бюджетів у порядку, встановленому законодавством.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3. Держава гарантує усім громадянам України та іншим особам, які перебувають в Україні на законних підставах, а також кожній дитині незалежно від підстав її перебування в Україні право на безоплатне здобуття повної загальної середньої освіти відповідно до стандартів освіти.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       Держава гарантує безоплатне забезпечення підручниками (у тому числі електронними), посібниками всіх здобувачів повної загальної середньої освіти та педагогічних працівників у </w:t>
      </w:r>
      <w:hyperlink r:id="rId5" w:anchor="n10" w:history="1">
        <w:r w:rsidRPr="0072148E">
          <w:rPr>
            <w:rFonts w:ascii="Times New Roman" w:eastAsia="Times New Roman" w:hAnsi="Times New Roman" w:cs="Times New Roman"/>
            <w:color w:val="2788E2"/>
            <w:sz w:val="28"/>
            <w:szCs w:val="28"/>
            <w:u w:val="single"/>
            <w:lang w:eastAsia="uk-UA"/>
          </w:rPr>
          <w:t>порядку</w:t>
        </w:r>
      </w:hyperlink>
      <w:r w:rsidRPr="0072148E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 xml:space="preserve">, </w:t>
      </w:r>
      <w:r w:rsidRPr="0072148E">
        <w:rPr>
          <w:rFonts w:ascii="Times New Roman" w:eastAsia="Times New Roman" w:hAnsi="Times New Roman" w:cs="Times New Roman"/>
          <w:sz w:val="28"/>
          <w:szCs w:val="28"/>
          <w:lang w:eastAsia="uk-UA"/>
        </w:rPr>
        <w:t>встановленому Кабінетом Міністрів України.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72148E" w:rsidRPr="0072148E" w:rsidRDefault="0072148E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  <w:r w:rsidRPr="0072148E"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  <w:t> </w:t>
      </w:r>
    </w:p>
    <w:p w:rsidR="00F57C30" w:rsidRPr="0072148E" w:rsidRDefault="00F57C30" w:rsidP="007214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95858"/>
          <w:sz w:val="28"/>
          <w:szCs w:val="28"/>
          <w:lang w:eastAsia="uk-UA"/>
        </w:rPr>
      </w:pPr>
    </w:p>
    <w:sectPr w:rsidR="00F57C30" w:rsidRPr="007214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89A"/>
    <w:multiLevelType w:val="multilevel"/>
    <w:tmpl w:val="E0F6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CD32CC"/>
    <w:multiLevelType w:val="hybridMultilevel"/>
    <w:tmpl w:val="B1E078D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B05AC"/>
    <w:multiLevelType w:val="multilevel"/>
    <w:tmpl w:val="92A6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17E"/>
    <w:rsid w:val="0072148E"/>
    <w:rsid w:val="0077335C"/>
    <w:rsid w:val="009B517E"/>
    <w:rsid w:val="00F5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EE30"/>
  <w15:chartTrackingRefBased/>
  <w15:docId w15:val="{82DCD781-5679-4B45-BE96-057B9E740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8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1817">
          <w:marLeft w:val="30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8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Administrator\Downloads\%D1%80%D0%BE%D0%B7%D0%BC%D1%96%D1%80%20%D0%BF%D0%BB%D0%B0%D1%82%D0%B8%20%D0%B7%D0%B0%20%D0%BD%D0%B0%D0%B2%D1%87%D0%B0%D0%BD%D0%BD%D1%8F,%20%D0%BF%D1%96%D0%B4%D0%B3%D0%BE%D1%82%D0%BE%D0%B2%D0%BA%D1%83,%20%D0%BF%D0%B5%D1%80%D0%B5%D0%BF%D1%96%D0%B4%D0%B3%D0%BE%D1%82%D0%BE%D0%B2%D0%BA%D1%83,%20%D0%BF%D1%96%D0%B4%D0%B2%D0%B8%D1%89%D0%B5%D0%BD%D0%BD%D1%8F%20%D0%BA%D0%B2%D0%B0%D0%BB%D1%96%D1%84%D1%96%D0%BA%D0%B0%D1%86%D1%96%D1%97%20%D0%B7%D0%B4%D0%BE%D0%B1%D1%83%D0%B2%D0%B0%D1%87%D1%96%D0%B2%20%D0%BE%D1%81%D0%B2%D1%96%D1%82%D0%B8_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2280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Розмір плати за навчання, підготовку, перепідготовку, підвищення кваліфікації зд</vt:lpstr>
      <vt:lpstr/>
    </vt:vector>
  </TitlesOfParts>
  <Company>SPecialiST RePack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 Кутенес</dc:creator>
  <cp:keywords/>
  <dc:description/>
  <cp:lastModifiedBy>Юрій Кутенес</cp:lastModifiedBy>
  <cp:revision>2</cp:revision>
  <dcterms:created xsi:type="dcterms:W3CDTF">2025-01-22T00:02:00Z</dcterms:created>
  <dcterms:modified xsi:type="dcterms:W3CDTF">2025-01-22T00:14:00Z</dcterms:modified>
</cp:coreProperties>
</file>