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B8" w:rsidRPr="00821DB8" w:rsidRDefault="00640BF1" w:rsidP="00640BF1">
      <w:pPr>
        <w:pStyle w:val="a5"/>
        <w:tabs>
          <w:tab w:val="left" w:pos="2493"/>
          <w:tab w:val="left" w:pos="11766"/>
        </w:tabs>
        <w:spacing w:before="88" w:line="225" w:lineRule="auto"/>
        <w:ind w:left="1710" w:right="570" w:firstLine="0"/>
        <w:jc w:val="center"/>
        <w:rPr>
          <w:rFonts w:ascii="Times New Roman" w:hAnsi="Times New Roman" w:cs="Times New Roman"/>
          <w:color w:val="1F2DE2"/>
          <w:sz w:val="28"/>
          <w:szCs w:val="28"/>
        </w:rPr>
      </w:pPr>
      <w:r>
        <w:rPr>
          <w:rFonts w:ascii="Times New Roman" w:hAnsi="Times New Roman" w:cs="Times New Roman"/>
          <w:color w:val="1F2DE2"/>
          <w:sz w:val="28"/>
          <w:szCs w:val="28"/>
        </w:rPr>
        <w:t xml:space="preserve">      </w:t>
      </w:r>
      <w:r w:rsidR="00821DB8" w:rsidRPr="00821DB8">
        <w:rPr>
          <w:rFonts w:ascii="Times New Roman" w:hAnsi="Times New Roman" w:cs="Times New Roman"/>
          <w:color w:val="1F2DE2"/>
          <w:sz w:val="28"/>
          <w:szCs w:val="28"/>
        </w:rPr>
        <w:t xml:space="preserve">ПСИХОСОЦІАЛЬНА ПІДТРИМКА </w:t>
      </w:r>
      <w:r w:rsidR="00821DB8">
        <w:rPr>
          <w:rFonts w:ascii="Times New Roman" w:hAnsi="Times New Roman" w:cs="Times New Roman"/>
          <w:color w:val="1F2DE2"/>
          <w:w w:val="105"/>
          <w:sz w:val="28"/>
          <w:szCs w:val="28"/>
        </w:rPr>
        <w:t xml:space="preserve">В OCBITI: АКЦЕНТ </w:t>
      </w:r>
      <w:r w:rsidR="00821DB8" w:rsidRPr="00821DB8">
        <w:rPr>
          <w:rFonts w:ascii="Times New Roman" w:hAnsi="Times New Roman" w:cs="Times New Roman"/>
          <w:color w:val="1F2DE2"/>
          <w:w w:val="105"/>
          <w:sz w:val="28"/>
          <w:szCs w:val="28"/>
        </w:rPr>
        <w:t xml:space="preserve">НА </w:t>
      </w:r>
      <w:r w:rsidR="00821DB8">
        <w:rPr>
          <w:rFonts w:ascii="Times New Roman" w:hAnsi="Times New Roman" w:cs="Times New Roman"/>
          <w:color w:val="1F2DE2"/>
          <w:w w:val="105"/>
          <w:sz w:val="28"/>
          <w:szCs w:val="28"/>
        </w:rPr>
        <w:t xml:space="preserve"> </w:t>
      </w:r>
      <w:r w:rsidR="00821DB8" w:rsidRPr="00821DB8">
        <w:rPr>
          <w:rFonts w:ascii="Times New Roman" w:hAnsi="Times New Roman" w:cs="Times New Roman"/>
          <w:color w:val="1F2DE2"/>
          <w:w w:val="105"/>
          <w:sz w:val="28"/>
          <w:szCs w:val="28"/>
        </w:rPr>
        <w:t>ПОДОЛАННЯ OCBITHIX BTPAT</w:t>
      </w:r>
    </w:p>
    <w:p w:rsidR="00821DB8" w:rsidRPr="00821DB8" w:rsidRDefault="00821DB8" w:rsidP="00821DB8">
      <w:pPr>
        <w:pStyle w:val="a3"/>
        <w:spacing w:before="346" w:line="256" w:lineRule="auto"/>
        <w:ind w:left="1703" w:right="851" w:firstLine="567"/>
        <w:rPr>
          <w:rFonts w:ascii="Times New Roman" w:hAnsi="Times New Roman" w:cs="Times New Roman"/>
        </w:rPr>
      </w:pPr>
      <w:r w:rsidRPr="00821DB8">
        <w:rPr>
          <w:rFonts w:ascii="Times New Roman" w:hAnsi="Times New Roman" w:cs="Times New Roman"/>
        </w:rPr>
        <w:t xml:space="preserve">Одним із важливих аспектів, виявлених під час II етапу </w:t>
      </w:r>
      <w:r w:rsidRPr="00821DB8">
        <w:rPr>
          <w:rFonts w:ascii="Times New Roman" w:hAnsi="Times New Roman" w:cs="Times New Roman"/>
          <w:spacing w:val="-8"/>
        </w:rPr>
        <w:t>загальнодержавного моніторингового дослідження</w:t>
      </w:r>
      <w:r>
        <w:rPr>
          <w:rFonts w:ascii="Times New Roman" w:hAnsi="Times New Roman" w:cs="Times New Roman"/>
          <w:spacing w:val="-8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 xml:space="preserve">якості освіти у закладах </w:t>
      </w:r>
      <w:r w:rsidRPr="00821DB8">
        <w:rPr>
          <w:rFonts w:ascii="Times New Roman" w:hAnsi="Times New Roman" w:cs="Times New Roman"/>
          <w:w w:val="90"/>
        </w:rPr>
        <w:t xml:space="preserve">загальної </w:t>
      </w:r>
      <w:r>
        <w:rPr>
          <w:rFonts w:ascii="Times New Roman" w:hAnsi="Times New Roman" w:cs="Times New Roman"/>
          <w:w w:val="90"/>
        </w:rPr>
        <w:t>середньої освіти в умовах воє</w:t>
      </w:r>
      <w:r w:rsidRPr="00821DB8">
        <w:rPr>
          <w:rFonts w:ascii="Times New Roman" w:hAnsi="Times New Roman" w:cs="Times New Roman"/>
          <w:w w:val="90"/>
        </w:rPr>
        <w:t>нного стану у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2024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році,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стала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потреба </w:t>
      </w:r>
      <w:r w:rsidRPr="00821DB8">
        <w:rPr>
          <w:rFonts w:ascii="Times New Roman" w:hAnsi="Times New Roman" w:cs="Times New Roman"/>
        </w:rPr>
        <w:t xml:space="preserve">в посиленні психосоціальної підтримки учнів i педагогів. Результати </w:t>
      </w:r>
      <w:r w:rsidRPr="00821DB8">
        <w:rPr>
          <w:rFonts w:ascii="Times New Roman" w:hAnsi="Times New Roman" w:cs="Times New Roman"/>
          <w:w w:val="90"/>
        </w:rPr>
        <w:t>досліджен</w:t>
      </w:r>
      <w:r>
        <w:rPr>
          <w:rFonts w:ascii="Times New Roman" w:hAnsi="Times New Roman" w:cs="Times New Roman"/>
          <w:w w:val="90"/>
        </w:rPr>
        <w:t>ня засвідчили, що емоційний стан учнів має</w:t>
      </w:r>
      <w:r w:rsidRPr="00821DB8">
        <w:rPr>
          <w:rFonts w:ascii="Times New Roman" w:hAnsi="Times New Roman" w:cs="Times New Roman"/>
          <w:w w:val="90"/>
        </w:rPr>
        <w:t xml:space="preserve"> значний вплив на їхню </w:t>
      </w:r>
      <w:r w:rsidRPr="00821DB8">
        <w:rPr>
          <w:rFonts w:ascii="Times New Roman" w:hAnsi="Times New Roman" w:cs="Times New Roman"/>
          <w:spacing w:val="-8"/>
        </w:rPr>
        <w:t>академічну успішність,</w:t>
      </w:r>
      <w:r>
        <w:rPr>
          <w:rFonts w:ascii="Times New Roman" w:hAnsi="Times New Roman" w:cs="Times New Roman"/>
          <w:spacing w:val="-8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>зокрема:</w:t>
      </w:r>
    </w:p>
    <w:p w:rsidR="00821DB8" w:rsidRDefault="00821DB8" w:rsidP="00821DB8">
      <w:pPr>
        <w:pStyle w:val="a3"/>
        <w:numPr>
          <w:ilvl w:val="0"/>
          <w:numId w:val="2"/>
        </w:numPr>
        <w:spacing w:before="2" w:line="256" w:lineRule="auto"/>
        <w:ind w:right="862"/>
        <w:rPr>
          <w:rFonts w:ascii="Times New Roman" w:hAnsi="Times New Roman" w:cs="Times New Roman"/>
        </w:rPr>
      </w:pPr>
      <w:r w:rsidRPr="00821DB8">
        <w:rPr>
          <w:rFonts w:ascii="Times New Roman" w:hAnsi="Times New Roman" w:cs="Times New Roman"/>
          <w:spacing w:val="-4"/>
        </w:rPr>
        <w:t>учні,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які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відчувають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стрес</w:t>
      </w:r>
      <w:r>
        <w:rPr>
          <w:rFonts w:ascii="Times New Roman" w:hAnsi="Times New Roman" w:cs="Times New Roman"/>
          <w:spacing w:val="-4"/>
        </w:rPr>
        <w:t xml:space="preserve"> аб</w:t>
      </w:r>
      <w:r w:rsidRPr="00821DB8">
        <w:rPr>
          <w:rFonts w:ascii="Times New Roman" w:hAnsi="Times New Roman" w:cs="Times New Roman"/>
          <w:spacing w:val="-4"/>
        </w:rPr>
        <w:t>о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тривогу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через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навчання,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 xml:space="preserve">демонструють </w:t>
      </w:r>
      <w:r w:rsidRPr="00821DB8">
        <w:rPr>
          <w:rFonts w:ascii="Times New Roman" w:hAnsi="Times New Roman" w:cs="Times New Roman"/>
        </w:rPr>
        <w:t>нижчі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результати,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ніж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їхні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ровесники,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які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впевнені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своїх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силах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 xml:space="preserve">мають </w:t>
      </w:r>
      <w:r w:rsidRPr="00821DB8">
        <w:rPr>
          <w:rFonts w:ascii="Times New Roman" w:hAnsi="Times New Roman" w:cs="Times New Roman"/>
          <w:spacing w:val="-10"/>
        </w:rPr>
        <w:t>позитивне ставлення</w:t>
      </w:r>
      <w:r>
        <w:rPr>
          <w:rFonts w:ascii="Times New Roman" w:hAnsi="Times New Roman" w:cs="Times New Roman"/>
          <w:spacing w:val="-10"/>
        </w:rPr>
        <w:t xml:space="preserve"> </w:t>
      </w:r>
      <w:r w:rsidRPr="00821DB8">
        <w:rPr>
          <w:rFonts w:ascii="Times New Roman" w:hAnsi="Times New Roman" w:cs="Times New Roman"/>
          <w:spacing w:val="-10"/>
        </w:rPr>
        <w:t>до предметів;</w:t>
      </w:r>
    </w:p>
    <w:p w:rsidR="00821DB8" w:rsidRPr="00821DB8" w:rsidRDefault="00821DB8" w:rsidP="00821DB8">
      <w:pPr>
        <w:pStyle w:val="a3"/>
        <w:numPr>
          <w:ilvl w:val="0"/>
          <w:numId w:val="2"/>
        </w:numPr>
        <w:spacing w:before="2" w:line="256" w:lineRule="auto"/>
        <w:ind w:right="862"/>
        <w:rPr>
          <w:rFonts w:ascii="Times New Roman" w:hAnsi="Times New Roman" w:cs="Times New Roman"/>
        </w:rPr>
      </w:pPr>
      <w:r w:rsidRPr="00821DB8">
        <w:rPr>
          <w:rFonts w:ascii="Times New Roman" w:hAnsi="Times New Roman" w:cs="Times New Roman"/>
        </w:rPr>
        <w:t xml:space="preserve">вчителі, які надають підтримку, зрозуміло пояснюють матеріал i </w:t>
      </w:r>
      <w:r w:rsidRPr="00821DB8">
        <w:rPr>
          <w:rFonts w:ascii="Times New Roman" w:hAnsi="Times New Roman" w:cs="Times New Roman"/>
          <w:w w:val="90"/>
        </w:rPr>
        <w:t>заохочують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до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активності,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позитивно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впливають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на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емоційний</w:t>
      </w:r>
      <w:r>
        <w:rPr>
          <w:rFonts w:ascii="Times New Roman" w:hAnsi="Times New Roman" w:cs="Times New Roman"/>
          <w:w w:val="90"/>
        </w:rPr>
        <w:t xml:space="preserve"> стан </w:t>
      </w:r>
      <w:r w:rsidRPr="00821DB8">
        <w:rPr>
          <w:rFonts w:ascii="Times New Roman" w:hAnsi="Times New Roman" w:cs="Times New Roman"/>
          <w:w w:val="90"/>
        </w:rPr>
        <w:t>учнів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та</w:t>
      </w:r>
      <w:r>
        <w:rPr>
          <w:rFonts w:ascii="Times New Roman" w:hAnsi="Times New Roman" w:cs="Times New Roman"/>
          <w:w w:val="90"/>
        </w:rPr>
        <w:t xml:space="preserve"> їхню успішність.</w:t>
      </w:r>
    </w:p>
    <w:p w:rsidR="00821DB8" w:rsidRPr="00640BF1" w:rsidRDefault="00821DB8" w:rsidP="00640BF1">
      <w:pPr>
        <w:pStyle w:val="a3"/>
        <w:spacing w:before="46" w:line="256" w:lineRule="auto"/>
        <w:ind w:left="1702" w:right="850" w:firstLine="577"/>
        <w:rPr>
          <w:rFonts w:ascii="Times New Roman" w:hAnsi="Times New Roman" w:cs="Times New Roman"/>
          <w:w w:val="90"/>
        </w:rPr>
      </w:pPr>
      <w:r w:rsidRPr="00821DB8">
        <w:rPr>
          <w:rFonts w:ascii="Times New Roman" w:hAnsi="Times New Roman" w:cs="Times New Roman"/>
          <w:spacing w:val="-6"/>
        </w:rPr>
        <w:t>Дані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також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показали,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що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учні,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які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мають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доступ до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ресурсів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>для</w:t>
      </w:r>
      <w:r>
        <w:rPr>
          <w:rFonts w:ascii="Times New Roman" w:hAnsi="Times New Roman" w:cs="Times New Roman"/>
          <w:spacing w:val="-6"/>
        </w:rPr>
        <w:t xml:space="preserve"> </w:t>
      </w:r>
      <w:r w:rsidRPr="00821DB8">
        <w:rPr>
          <w:rFonts w:ascii="Times New Roman" w:hAnsi="Times New Roman" w:cs="Times New Roman"/>
          <w:spacing w:val="-6"/>
        </w:rPr>
        <w:t xml:space="preserve">зняття </w:t>
      </w:r>
      <w:r w:rsidRPr="00821DB8">
        <w:rPr>
          <w:rFonts w:ascii="Times New Roman" w:hAnsi="Times New Roman" w:cs="Times New Roman"/>
          <w:w w:val="90"/>
        </w:rPr>
        <w:t>стресу, таких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як підтримка від </w:t>
      </w:r>
      <w:r w:rsidR="00640BF1">
        <w:rPr>
          <w:rFonts w:ascii="Times New Roman" w:hAnsi="Times New Roman" w:cs="Times New Roman"/>
          <w:w w:val="90"/>
        </w:rPr>
        <w:t>учителів, шкільних психологів аб</w:t>
      </w:r>
      <w:r w:rsidRPr="00821DB8">
        <w:rPr>
          <w:rFonts w:ascii="Times New Roman" w:hAnsi="Times New Roman" w:cs="Times New Roman"/>
          <w:w w:val="90"/>
        </w:rPr>
        <w:t>о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навіть друзів, краще адаптуються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до викликів сучасного освітнього середовища. Водночас </w:t>
      </w:r>
      <w:r w:rsidRPr="00821DB8">
        <w:rPr>
          <w:rFonts w:ascii="Times New Roman" w:hAnsi="Times New Roman" w:cs="Times New Roman"/>
          <w:spacing w:val="-4"/>
        </w:rPr>
        <w:t>значна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частина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педагогів зазначила,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що</w:t>
      </w:r>
      <w:r>
        <w:rPr>
          <w:rFonts w:ascii="Times New Roman" w:hAnsi="Times New Roman" w:cs="Times New Roman"/>
          <w:spacing w:val="-4"/>
        </w:rPr>
        <w:t xml:space="preserve"> потребує</w:t>
      </w:r>
      <w:r w:rsidRPr="00821DB8">
        <w:rPr>
          <w:rFonts w:ascii="Times New Roman" w:hAnsi="Times New Roman" w:cs="Times New Roman"/>
          <w:spacing w:val="-4"/>
        </w:rPr>
        <w:t xml:space="preserve"> спеціалізованих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>знань</w:t>
      </w:r>
      <w:r>
        <w:rPr>
          <w:rFonts w:ascii="Times New Roman" w:hAnsi="Times New Roman" w:cs="Times New Roman"/>
          <w:spacing w:val="-4"/>
        </w:rPr>
        <w:t xml:space="preserve"> </w:t>
      </w:r>
      <w:r w:rsidRPr="00821DB8">
        <w:rPr>
          <w:rFonts w:ascii="Times New Roman" w:hAnsi="Times New Roman" w:cs="Times New Roman"/>
          <w:spacing w:val="-4"/>
        </w:rPr>
        <w:t xml:space="preserve">i </w:t>
      </w:r>
      <w:r w:rsidRPr="00821DB8">
        <w:rPr>
          <w:rFonts w:ascii="Times New Roman" w:hAnsi="Times New Roman" w:cs="Times New Roman"/>
          <w:w w:val="90"/>
        </w:rPr>
        <w:t>навичок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для роботи з дітьми, 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які переживають</w:t>
      </w:r>
      <w:r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емоційні труднощі.</w:t>
      </w:r>
    </w:p>
    <w:p w:rsidR="00821DB8" w:rsidRPr="00821DB8" w:rsidRDefault="00821DB8" w:rsidP="00640BF1">
      <w:pPr>
        <w:pStyle w:val="a3"/>
        <w:spacing w:before="2" w:line="256" w:lineRule="auto"/>
        <w:ind w:left="1703" w:right="850" w:firstLine="563"/>
        <w:rPr>
          <w:rFonts w:ascii="Times New Roman" w:hAnsi="Times New Roman" w:cs="Times New Roman"/>
        </w:rPr>
      </w:pPr>
      <w:r w:rsidRPr="00821DB8">
        <w:rPr>
          <w:rFonts w:ascii="Times New Roman" w:hAnsi="Times New Roman" w:cs="Times New Roman"/>
        </w:rPr>
        <w:t>Психоемоційний</w:t>
      </w:r>
      <w:r>
        <w:rPr>
          <w:rFonts w:ascii="Times New Roman" w:hAnsi="Times New Roman" w:cs="Times New Roman"/>
        </w:rPr>
        <w:t xml:space="preserve"> стан </w:t>
      </w:r>
      <w:r w:rsidRPr="00821DB8">
        <w:rPr>
          <w:rFonts w:ascii="Times New Roman" w:hAnsi="Times New Roman" w:cs="Times New Roman"/>
        </w:rPr>
        <w:t>учасників освітнього процесу також виклика</w:t>
      </w:r>
      <w:r>
        <w:rPr>
          <w:rFonts w:ascii="Times New Roman" w:hAnsi="Times New Roman" w:cs="Times New Roman"/>
        </w:rPr>
        <w:t xml:space="preserve">є </w:t>
      </w:r>
      <w:r w:rsidR="00640BF1">
        <w:rPr>
          <w:rFonts w:ascii="Times New Roman" w:hAnsi="Times New Roman" w:cs="Times New Roman"/>
          <w:spacing w:val="-10"/>
        </w:rPr>
        <w:t>занепокоє</w:t>
      </w:r>
      <w:r w:rsidRPr="00821DB8">
        <w:rPr>
          <w:rFonts w:ascii="Times New Roman" w:hAnsi="Times New Roman" w:cs="Times New Roman"/>
          <w:spacing w:val="-10"/>
        </w:rPr>
        <w:t>ння. Більшість</w:t>
      </w:r>
      <w:r>
        <w:rPr>
          <w:rFonts w:ascii="Times New Roman" w:hAnsi="Times New Roman" w:cs="Times New Roman"/>
          <w:spacing w:val="-10"/>
        </w:rPr>
        <w:t xml:space="preserve"> </w:t>
      </w:r>
      <w:r w:rsidRPr="00821DB8">
        <w:rPr>
          <w:rFonts w:ascii="Times New Roman" w:hAnsi="Times New Roman" w:cs="Times New Roman"/>
          <w:spacing w:val="-10"/>
        </w:rPr>
        <w:t>опитаних</w:t>
      </w:r>
      <w:r>
        <w:rPr>
          <w:rFonts w:ascii="Times New Roman" w:hAnsi="Times New Roman" w:cs="Times New Roman"/>
          <w:spacing w:val="-10"/>
        </w:rPr>
        <w:t xml:space="preserve"> </w:t>
      </w:r>
      <w:r w:rsidRPr="00821DB8">
        <w:rPr>
          <w:rFonts w:ascii="Times New Roman" w:hAnsi="Times New Roman" w:cs="Times New Roman"/>
          <w:spacing w:val="-10"/>
        </w:rPr>
        <w:t>визнали, що</w:t>
      </w:r>
      <w:r>
        <w:rPr>
          <w:rFonts w:ascii="Times New Roman" w:hAnsi="Times New Roman" w:cs="Times New Roman"/>
          <w:spacing w:val="-10"/>
        </w:rPr>
        <w:t xml:space="preserve"> </w:t>
      </w:r>
      <w:r w:rsidRPr="00821DB8">
        <w:rPr>
          <w:rFonts w:ascii="Times New Roman" w:hAnsi="Times New Roman" w:cs="Times New Roman"/>
          <w:spacing w:val="-10"/>
        </w:rPr>
        <w:t>часто стикаються</w:t>
      </w:r>
      <w:r>
        <w:rPr>
          <w:rFonts w:ascii="Times New Roman" w:hAnsi="Times New Roman" w:cs="Times New Roman"/>
          <w:spacing w:val="-10"/>
        </w:rPr>
        <w:t xml:space="preserve"> </w:t>
      </w:r>
      <w:r w:rsidRPr="00821DB8">
        <w:rPr>
          <w:rFonts w:ascii="Times New Roman" w:hAnsi="Times New Roman" w:cs="Times New Roman"/>
          <w:spacing w:val="-10"/>
        </w:rPr>
        <w:t xml:space="preserve">зі стресом, </w:t>
      </w:r>
      <w:r w:rsidRPr="00821DB8">
        <w:rPr>
          <w:rFonts w:ascii="Times New Roman" w:hAnsi="Times New Roman" w:cs="Times New Roman"/>
        </w:rPr>
        <w:t>перевантаженням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відчуттям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емоційного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вигорання.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Попри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це,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навіть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за наявності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потреби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психологічній допомозі,</w:t>
      </w:r>
      <w:r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учні</w:t>
      </w:r>
      <w:r w:rsidR="00640BF1"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та</w:t>
      </w:r>
      <w:r w:rsidR="00640BF1"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педагоги</w:t>
      </w:r>
      <w:r w:rsidR="00640BF1"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>дуже</w:t>
      </w:r>
      <w:r w:rsidR="00640BF1"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</w:rPr>
        <w:t xml:space="preserve">рідко </w:t>
      </w:r>
      <w:r w:rsidRPr="00821DB8">
        <w:rPr>
          <w:rFonts w:ascii="Times New Roman" w:hAnsi="Times New Roman" w:cs="Times New Roman"/>
          <w:w w:val="90"/>
        </w:rPr>
        <w:t>звертаються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за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підтримкою.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>Серед</w:t>
      </w:r>
      <w:r w:rsidR="00640BF1">
        <w:rPr>
          <w:rFonts w:ascii="Times New Roman" w:hAnsi="Times New Roman" w:cs="Times New Roman"/>
          <w:spacing w:val="-8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>можливих</w:t>
      </w:r>
      <w:r w:rsidR="00640BF1">
        <w:rPr>
          <w:rFonts w:ascii="Times New Roman" w:hAnsi="Times New Roman" w:cs="Times New Roman"/>
          <w:spacing w:val="-8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>причин такої</w:t>
      </w:r>
      <w:r w:rsidR="00640BF1">
        <w:rPr>
          <w:rFonts w:ascii="Times New Roman" w:hAnsi="Times New Roman" w:cs="Times New Roman"/>
          <w:spacing w:val="-8"/>
        </w:rPr>
        <w:t xml:space="preserve"> </w:t>
      </w:r>
      <w:r w:rsidRPr="00821DB8">
        <w:rPr>
          <w:rFonts w:ascii="Times New Roman" w:hAnsi="Times New Roman" w:cs="Times New Roman"/>
          <w:spacing w:val="-8"/>
        </w:rPr>
        <w:t xml:space="preserve">ситуації </w:t>
      </w:r>
      <w:r w:rsidRPr="00821DB8">
        <w:rPr>
          <w:rFonts w:ascii="Times New Roman" w:hAnsi="Times New Roman" w:cs="Times New Roman"/>
          <w:spacing w:val="-2"/>
        </w:rPr>
        <w:t>можна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>назвати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>недостатню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>поінформованість,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>недовіру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>до</w:t>
      </w:r>
      <w:r w:rsidR="00640BF1">
        <w:rPr>
          <w:rFonts w:ascii="Times New Roman" w:hAnsi="Times New Roman" w:cs="Times New Roman"/>
          <w:spacing w:val="-2"/>
        </w:rPr>
        <w:t xml:space="preserve"> </w:t>
      </w:r>
      <w:r w:rsidRPr="00821DB8">
        <w:rPr>
          <w:rFonts w:ascii="Times New Roman" w:hAnsi="Times New Roman" w:cs="Times New Roman"/>
          <w:spacing w:val="-2"/>
        </w:rPr>
        <w:t xml:space="preserve">ефективності </w:t>
      </w:r>
      <w:r w:rsidRPr="00821DB8">
        <w:rPr>
          <w:rFonts w:ascii="Times New Roman" w:hAnsi="Times New Roman" w:cs="Times New Roman"/>
          <w:w w:val="90"/>
        </w:rPr>
        <w:t>психологічної</w:t>
      </w:r>
      <w:r w:rsidR="00640BF1">
        <w:rPr>
          <w:rFonts w:ascii="Times New Roman" w:hAnsi="Times New Roman" w:cs="Times New Roman"/>
          <w:w w:val="90"/>
        </w:rPr>
        <w:t xml:space="preserve"> допомоги, аб</w:t>
      </w:r>
      <w:r w:rsidRPr="00821DB8">
        <w:rPr>
          <w:rFonts w:ascii="Times New Roman" w:hAnsi="Times New Roman" w:cs="Times New Roman"/>
          <w:w w:val="90"/>
        </w:rPr>
        <w:t>о навіть стигматизацію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звернень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до психологів.</w:t>
      </w:r>
    </w:p>
    <w:p w:rsidR="00821DB8" w:rsidRPr="00821DB8" w:rsidRDefault="00821DB8" w:rsidP="00821DB8">
      <w:pPr>
        <w:pStyle w:val="a3"/>
        <w:spacing w:line="256" w:lineRule="auto"/>
        <w:ind w:left="1699" w:right="844" w:firstLine="573"/>
        <w:rPr>
          <w:rFonts w:ascii="Times New Roman" w:hAnsi="Times New Roman" w:cs="Times New Roman"/>
        </w:rPr>
      </w:pPr>
      <w:r w:rsidRPr="00821DB8">
        <w:rPr>
          <w:rFonts w:ascii="Times New Roman" w:hAnsi="Times New Roman" w:cs="Times New Roman"/>
        </w:rPr>
        <w:t xml:space="preserve">3 огляду на це необхідно більше уваги приділяти комунікації цього </w:t>
      </w:r>
      <w:r w:rsidR="00640BF1">
        <w:rPr>
          <w:rFonts w:ascii="Times New Roman" w:hAnsi="Times New Roman" w:cs="Times New Roman"/>
          <w:w w:val="90"/>
        </w:rPr>
        <w:t>питання та поширенню інформації</w:t>
      </w:r>
      <w:r w:rsidRPr="00821DB8">
        <w:rPr>
          <w:rFonts w:ascii="Times New Roman" w:hAnsi="Times New Roman" w:cs="Times New Roman"/>
          <w:w w:val="90"/>
        </w:rPr>
        <w:t xml:space="preserve"> про доступні послуги. Використання таких інструментів,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як соціальні мережі,</w:t>
      </w:r>
      <w:r w:rsidR="00640BF1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21DB8">
        <w:rPr>
          <w:rFonts w:ascii="Times New Roman" w:hAnsi="Times New Roman" w:cs="Times New Roman"/>
          <w:w w:val="90"/>
        </w:rPr>
        <w:t>вебсайти</w:t>
      </w:r>
      <w:proofErr w:type="spellEnd"/>
      <w:r w:rsidRPr="00821DB8">
        <w:rPr>
          <w:rFonts w:ascii="Times New Roman" w:hAnsi="Times New Roman" w:cs="Times New Roman"/>
          <w:w w:val="90"/>
        </w:rPr>
        <w:t xml:space="preserve"> закладів, оголошення, а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також інші </w:t>
      </w:r>
      <w:r w:rsidR="00640BF1">
        <w:rPr>
          <w:rFonts w:ascii="Times New Roman" w:hAnsi="Times New Roman" w:cs="Times New Roman"/>
        </w:rPr>
        <w:t>канали комунікації</w:t>
      </w:r>
      <w:r w:rsidRPr="00821DB8">
        <w:rPr>
          <w:rFonts w:ascii="Times New Roman" w:hAnsi="Times New Roman" w:cs="Times New Roman"/>
        </w:rPr>
        <w:t>, с необх</w:t>
      </w:r>
      <w:r w:rsidR="00640BF1">
        <w:rPr>
          <w:rFonts w:ascii="Times New Roman" w:hAnsi="Times New Roman" w:cs="Times New Roman"/>
        </w:rPr>
        <w:t>ідним кроком для подолання інфор</w:t>
      </w:r>
      <w:r w:rsidRPr="00821DB8">
        <w:rPr>
          <w:rFonts w:ascii="Times New Roman" w:hAnsi="Times New Roman" w:cs="Times New Roman"/>
        </w:rPr>
        <w:t xml:space="preserve">маційного </w:t>
      </w:r>
      <w:r w:rsidRPr="00821DB8">
        <w:rPr>
          <w:rFonts w:ascii="Times New Roman" w:hAnsi="Times New Roman" w:cs="Times New Roman"/>
          <w:spacing w:val="-2"/>
        </w:rPr>
        <w:t>вакууму.</w:t>
      </w:r>
    </w:p>
    <w:p w:rsidR="00821DB8" w:rsidRPr="00821DB8" w:rsidRDefault="00640BF1" w:rsidP="00821DB8">
      <w:pPr>
        <w:pStyle w:val="a3"/>
        <w:spacing w:line="256" w:lineRule="auto"/>
        <w:ind w:left="1703" w:right="842" w:firstLine="55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w w:val="90"/>
        </w:rPr>
        <w:t>К</w:t>
      </w:r>
      <w:r w:rsidR="00821DB8" w:rsidRPr="00821DB8">
        <w:rPr>
          <w:rFonts w:ascii="Times New Roman" w:hAnsi="Times New Roman" w:cs="Times New Roman"/>
          <w:w w:val="90"/>
        </w:rPr>
        <w:t>piм</w:t>
      </w:r>
      <w:proofErr w:type="spellEnd"/>
      <w:r w:rsidR="00821DB8" w:rsidRPr="00821DB8">
        <w:rPr>
          <w:rFonts w:ascii="Times New Roman" w:hAnsi="Times New Roman" w:cs="Times New Roman"/>
          <w:w w:val="90"/>
        </w:rPr>
        <w:t xml:space="preserve"> того,</w:t>
      </w:r>
      <w:r>
        <w:rPr>
          <w:rFonts w:ascii="Times New Roman" w:hAnsi="Times New Roman" w:cs="Times New Roman"/>
          <w:w w:val="90"/>
        </w:rPr>
        <w:t xml:space="preserve"> </w:t>
      </w:r>
      <w:r w:rsidR="00821DB8" w:rsidRPr="00821DB8">
        <w:rPr>
          <w:rFonts w:ascii="Times New Roman" w:hAnsi="Times New Roman" w:cs="Times New Roman"/>
          <w:w w:val="90"/>
        </w:rPr>
        <w:t>особливу увагу слід приділити</w:t>
      </w:r>
      <w:r>
        <w:rPr>
          <w:rFonts w:ascii="Times New Roman" w:hAnsi="Times New Roman" w:cs="Times New Roman"/>
          <w:w w:val="90"/>
        </w:rPr>
        <w:t xml:space="preserve"> </w:t>
      </w:r>
      <w:r w:rsidR="00821DB8" w:rsidRPr="00821DB8">
        <w:rPr>
          <w:rFonts w:ascii="Times New Roman" w:hAnsi="Times New Roman" w:cs="Times New Roman"/>
          <w:w w:val="90"/>
        </w:rPr>
        <w:t xml:space="preserve">якості надання послуг. Зокрема, </w:t>
      </w:r>
      <w:r w:rsidR="00821DB8" w:rsidRPr="00821DB8">
        <w:rPr>
          <w:rFonts w:ascii="Times New Roman" w:hAnsi="Times New Roman" w:cs="Times New Roman"/>
        </w:rPr>
        <w:t>доцільним</w:t>
      </w:r>
      <w:r>
        <w:rPr>
          <w:rFonts w:ascii="Times New Roman" w:hAnsi="Times New Roman" w:cs="Times New Roman"/>
        </w:rPr>
        <w:t xml:space="preserve"> є ініціювання ефективних програм п</w:t>
      </w:r>
      <w:r w:rsidR="00821DB8" w:rsidRPr="00821DB8">
        <w:rPr>
          <w:rFonts w:ascii="Times New Roman" w:hAnsi="Times New Roman" w:cs="Times New Roman"/>
        </w:rPr>
        <w:t>сихологічної</w:t>
      </w:r>
      <w:r>
        <w:rPr>
          <w:rFonts w:ascii="Times New Roman" w:hAnsi="Times New Roman" w:cs="Times New Roman"/>
        </w:rPr>
        <w:t xml:space="preserve"> </w:t>
      </w:r>
      <w:r w:rsidR="00821DB8" w:rsidRPr="00821DB8">
        <w:rPr>
          <w:rFonts w:ascii="Times New Roman" w:hAnsi="Times New Roman" w:cs="Times New Roman"/>
        </w:rPr>
        <w:t>підтримки</w:t>
      </w:r>
      <w:r>
        <w:rPr>
          <w:rFonts w:ascii="Times New Roman" w:hAnsi="Times New Roman" w:cs="Times New Roman"/>
        </w:rPr>
        <w:t xml:space="preserve"> </w:t>
      </w:r>
      <w:r w:rsidR="00821DB8" w:rsidRPr="00821DB8">
        <w:rPr>
          <w:rFonts w:ascii="Times New Roman" w:hAnsi="Times New Roman" w:cs="Times New Roman"/>
        </w:rPr>
        <w:t xml:space="preserve">із </w:t>
      </w:r>
      <w:r w:rsidR="00821DB8" w:rsidRPr="00821DB8">
        <w:rPr>
          <w:rFonts w:ascii="Times New Roman" w:hAnsi="Times New Roman" w:cs="Times New Roman"/>
          <w:w w:val="90"/>
        </w:rPr>
        <w:t>залученням професійних психологів i консультаційних центрів, які</w:t>
      </w:r>
      <w:r>
        <w:rPr>
          <w:rFonts w:ascii="Times New Roman" w:hAnsi="Times New Roman" w:cs="Times New Roman"/>
          <w:w w:val="90"/>
        </w:rPr>
        <w:t xml:space="preserve"> надавати б</w:t>
      </w:r>
      <w:r w:rsidR="00821DB8" w:rsidRPr="00821DB8">
        <w:rPr>
          <w:rFonts w:ascii="Times New Roman" w:hAnsi="Times New Roman" w:cs="Times New Roman"/>
          <w:w w:val="90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допомогу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здобувачам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освіти,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що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постраждали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від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війни,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та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сприяли</w:t>
      </w:r>
      <w:r>
        <w:rPr>
          <w:rFonts w:ascii="Times New Roman" w:hAnsi="Times New Roman" w:cs="Times New Roman"/>
          <w:spacing w:val="-4"/>
        </w:rPr>
        <w:t xml:space="preserve"> б </w:t>
      </w:r>
      <w:r w:rsidR="00821DB8" w:rsidRPr="00821DB8">
        <w:rPr>
          <w:rFonts w:ascii="Times New Roman" w:hAnsi="Times New Roman" w:cs="Times New Roman"/>
          <w:spacing w:val="-4"/>
        </w:rPr>
        <w:t>їхній успішній</w:t>
      </w:r>
      <w:r>
        <w:rPr>
          <w:rFonts w:ascii="Times New Roman" w:hAnsi="Times New Roman" w:cs="Times New Roman"/>
          <w:spacing w:val="-4"/>
        </w:rPr>
        <w:t xml:space="preserve"> реінтеграції </w:t>
      </w:r>
      <w:r w:rsidR="00821DB8" w:rsidRPr="00821DB8">
        <w:rPr>
          <w:rFonts w:ascii="Times New Roman" w:hAnsi="Times New Roman" w:cs="Times New Roman"/>
          <w:spacing w:val="-4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освітній</w:t>
      </w:r>
      <w:r>
        <w:rPr>
          <w:rFonts w:ascii="Times New Roman" w:hAnsi="Times New Roman" w:cs="Times New Roman"/>
          <w:spacing w:val="-4"/>
        </w:rPr>
        <w:t xml:space="preserve"> </w:t>
      </w:r>
      <w:r w:rsidR="00821DB8" w:rsidRPr="00821DB8">
        <w:rPr>
          <w:rFonts w:ascii="Times New Roman" w:hAnsi="Times New Roman" w:cs="Times New Roman"/>
          <w:spacing w:val="-4"/>
        </w:rPr>
        <w:t>процес.</w:t>
      </w:r>
    </w:p>
    <w:p w:rsidR="00821DB8" w:rsidRPr="00821DB8" w:rsidRDefault="00821DB8" w:rsidP="00640BF1">
      <w:pPr>
        <w:pStyle w:val="a3"/>
        <w:tabs>
          <w:tab w:val="left" w:pos="2195"/>
          <w:tab w:val="left" w:pos="4040"/>
          <w:tab w:val="left" w:pos="5215"/>
          <w:tab w:val="left" w:pos="5720"/>
          <w:tab w:val="left" w:pos="6723"/>
          <w:tab w:val="left" w:pos="8599"/>
          <w:tab w:val="left" w:pos="10024"/>
          <w:tab w:val="left" w:pos="10350"/>
        </w:tabs>
        <w:spacing w:before="5" w:line="256" w:lineRule="auto"/>
        <w:ind w:left="1703" w:right="848" w:hanging="2"/>
        <w:jc w:val="left"/>
        <w:rPr>
          <w:rFonts w:ascii="Times New Roman" w:hAnsi="Times New Roman" w:cs="Times New Roman"/>
        </w:rPr>
        <w:sectPr w:rsidR="00821DB8" w:rsidRPr="00821DB8">
          <w:pgSz w:w="11910" w:h="16840"/>
          <w:pgMar w:top="1040" w:right="0" w:bottom="1120" w:left="0" w:header="0" w:footer="926" w:gutter="0"/>
          <w:cols w:space="720"/>
        </w:sectPr>
      </w:pPr>
      <w:r w:rsidRPr="00821DB8">
        <w:rPr>
          <w:rFonts w:ascii="Times New Roman" w:hAnsi="Times New Roman" w:cs="Times New Roman"/>
          <w:w w:val="90"/>
        </w:rPr>
        <w:t xml:space="preserve">Результати дослідження підкреслюють важливість комплексного підходу </w:t>
      </w:r>
      <w:r w:rsidRPr="00821DB8">
        <w:rPr>
          <w:rFonts w:ascii="Times New Roman" w:hAnsi="Times New Roman" w:cs="Times New Roman"/>
          <w:spacing w:val="-6"/>
          <w:w w:val="95"/>
        </w:rPr>
        <w:t>до</w:t>
      </w:r>
      <w:r w:rsidR="00640BF1" w:rsidRPr="00640BF1">
        <w:rPr>
          <w:rFonts w:ascii="Times New Roman" w:hAnsi="Times New Roman" w:cs="Times New Roman"/>
          <w:spacing w:val="-2"/>
          <w:w w:val="95"/>
        </w:rPr>
        <w:t xml:space="preserve"> </w:t>
      </w:r>
      <w:r w:rsidR="00640BF1" w:rsidRPr="00821DB8">
        <w:rPr>
          <w:rFonts w:ascii="Times New Roman" w:hAnsi="Times New Roman" w:cs="Times New Roman"/>
          <w:spacing w:val="-2"/>
          <w:w w:val="95"/>
        </w:rPr>
        <w:t>забезпечення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2"/>
          <w:w w:val="95"/>
        </w:rPr>
        <w:t>доступу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6"/>
          <w:w w:val="95"/>
        </w:rPr>
        <w:t>до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2"/>
          <w:w w:val="95"/>
        </w:rPr>
        <w:t>якісної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2"/>
          <w:w w:val="95"/>
        </w:rPr>
        <w:t>психологічної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2"/>
          <w:w w:val="95"/>
        </w:rPr>
        <w:t>допомоги,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10"/>
          <w:w w:val="95"/>
        </w:rPr>
        <w:t>а</w:t>
      </w:r>
      <w:r w:rsidR="00640BF1" w:rsidRPr="00821DB8">
        <w:rPr>
          <w:rFonts w:ascii="Times New Roman" w:hAnsi="Times New Roman" w:cs="Times New Roman"/>
        </w:rPr>
        <w:tab/>
      </w:r>
      <w:r w:rsidR="00640BF1" w:rsidRPr="00821DB8">
        <w:rPr>
          <w:rFonts w:ascii="Times New Roman" w:hAnsi="Times New Roman" w:cs="Times New Roman"/>
          <w:spacing w:val="-4"/>
          <w:w w:val="95"/>
        </w:rPr>
        <w:t>також</w:t>
      </w:r>
      <w:r w:rsidR="00640BF1">
        <w:rPr>
          <w:rFonts w:ascii="Times New Roman" w:hAnsi="Times New Roman" w:cs="Times New Roman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активного</w:t>
      </w:r>
      <w:r w:rsidR="00640BF1">
        <w:rPr>
          <w:rFonts w:ascii="Times New Roman" w:hAnsi="Times New Roman" w:cs="Times New Roman"/>
          <w:w w:val="90"/>
        </w:rPr>
        <w:t xml:space="preserve"> інфо</w:t>
      </w:r>
      <w:r w:rsidRPr="00821DB8">
        <w:rPr>
          <w:rFonts w:ascii="Times New Roman" w:hAnsi="Times New Roman" w:cs="Times New Roman"/>
          <w:w w:val="90"/>
        </w:rPr>
        <w:t>рмування</w:t>
      </w:r>
      <w:r w:rsidR="00640BF1">
        <w:rPr>
          <w:rFonts w:ascii="Times New Roman" w:hAnsi="Times New Roman" w:cs="Times New Roman"/>
          <w:w w:val="90"/>
        </w:rPr>
        <w:t xml:space="preserve"> про її </w:t>
      </w:r>
      <w:r w:rsidRPr="00821DB8">
        <w:rPr>
          <w:rFonts w:ascii="Times New Roman" w:hAnsi="Times New Roman" w:cs="Times New Roman"/>
          <w:w w:val="90"/>
        </w:rPr>
        <w:t xml:space="preserve"> важливість.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Особливо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актуально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це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>для</w:t>
      </w:r>
      <w:r w:rsidR="00640BF1">
        <w:rPr>
          <w:rFonts w:ascii="Times New Roman" w:hAnsi="Times New Roman" w:cs="Times New Roman"/>
          <w:w w:val="90"/>
        </w:rPr>
        <w:t xml:space="preserve"> </w:t>
      </w:r>
      <w:r w:rsidRPr="00821DB8">
        <w:rPr>
          <w:rFonts w:ascii="Times New Roman" w:hAnsi="Times New Roman" w:cs="Times New Roman"/>
          <w:w w:val="90"/>
        </w:rPr>
        <w:t xml:space="preserve"> умов </w:t>
      </w:r>
      <w:r w:rsidRPr="00821DB8">
        <w:rPr>
          <w:rFonts w:ascii="Times New Roman" w:hAnsi="Times New Roman" w:cs="Times New Roman"/>
          <w:spacing w:val="-2"/>
          <w:w w:val="90"/>
        </w:rPr>
        <w:t>війни,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коли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освітяни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та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учні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працюють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i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навчаються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в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умовах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постійного</w:t>
      </w:r>
      <w:r w:rsidR="00640BF1">
        <w:rPr>
          <w:rFonts w:ascii="Times New Roman" w:hAnsi="Times New Roman" w:cs="Times New Roman"/>
          <w:spacing w:val="-2"/>
          <w:w w:val="90"/>
        </w:rPr>
        <w:t xml:space="preserve"> </w:t>
      </w:r>
      <w:r w:rsidRPr="00821DB8">
        <w:rPr>
          <w:rFonts w:ascii="Times New Roman" w:hAnsi="Times New Roman" w:cs="Times New Roman"/>
          <w:spacing w:val="-2"/>
          <w:w w:val="90"/>
        </w:rPr>
        <w:t>стрес</w:t>
      </w:r>
      <w:r w:rsidR="00640BF1">
        <w:rPr>
          <w:rFonts w:ascii="Times New Roman" w:hAnsi="Times New Roman" w:cs="Times New Roman"/>
          <w:spacing w:val="-2"/>
          <w:w w:val="90"/>
        </w:rPr>
        <w:t>у.</w:t>
      </w:r>
    </w:p>
    <w:p w:rsidR="00821DB8" w:rsidRPr="00821DB8" w:rsidRDefault="00821DB8" w:rsidP="00821DB8">
      <w:pPr>
        <w:pStyle w:val="a3"/>
        <w:jc w:val="left"/>
        <w:rPr>
          <w:rFonts w:ascii="Times New Roman" w:hAnsi="Times New Roman" w:cs="Times New Roman"/>
        </w:rPr>
      </w:pPr>
    </w:p>
    <w:p w:rsidR="008C1548" w:rsidRPr="00821DB8" w:rsidRDefault="008C1548">
      <w:pPr>
        <w:rPr>
          <w:rFonts w:ascii="Times New Roman" w:hAnsi="Times New Roman" w:cs="Times New Roman"/>
          <w:sz w:val="28"/>
          <w:szCs w:val="28"/>
        </w:rPr>
      </w:pPr>
    </w:p>
    <w:sectPr w:rsidR="008C1548" w:rsidRPr="0082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129"/>
    <w:multiLevelType w:val="hybridMultilevel"/>
    <w:tmpl w:val="85B8514A"/>
    <w:lvl w:ilvl="0" w:tplc="04190009">
      <w:start w:val="1"/>
      <w:numFmt w:val="bullet"/>
      <w:lvlText w:val=""/>
      <w:lvlJc w:val="left"/>
      <w:pPr>
        <w:ind w:left="29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>
    <w:nsid w:val="490D3229"/>
    <w:multiLevelType w:val="hybridMultilevel"/>
    <w:tmpl w:val="3580F5BC"/>
    <w:lvl w:ilvl="0" w:tplc="F14A5790">
      <w:start w:val="2"/>
      <w:numFmt w:val="upperRoman"/>
      <w:lvlText w:val="%1."/>
      <w:lvlJc w:val="left"/>
      <w:pPr>
        <w:ind w:left="1709" w:hanging="507"/>
        <w:jc w:val="left"/>
      </w:pPr>
      <w:rPr>
        <w:rFonts w:hint="default"/>
        <w:spacing w:val="-1"/>
        <w:w w:val="86"/>
        <w:lang w:val="uk-UA" w:eastAsia="en-US" w:bidi="ar-SA"/>
      </w:rPr>
    </w:lvl>
    <w:lvl w:ilvl="1" w:tplc="96329B22">
      <w:numFmt w:val="bullet"/>
      <w:lvlText w:val=""/>
      <w:lvlJc w:val="left"/>
      <w:pPr>
        <w:ind w:left="2694" w:hanging="4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98B00"/>
        <w:spacing w:val="0"/>
        <w:w w:val="99"/>
        <w:sz w:val="28"/>
        <w:szCs w:val="28"/>
        <w:lang w:val="uk-UA" w:eastAsia="en-US" w:bidi="ar-SA"/>
      </w:rPr>
    </w:lvl>
    <w:lvl w:ilvl="2" w:tplc="F4D4FE04">
      <w:numFmt w:val="bullet"/>
      <w:lvlText w:val="•"/>
      <w:lvlJc w:val="left"/>
      <w:pPr>
        <w:ind w:left="3722" w:hanging="427"/>
      </w:pPr>
      <w:rPr>
        <w:rFonts w:hint="default"/>
        <w:lang w:val="uk-UA" w:eastAsia="en-US" w:bidi="ar-SA"/>
      </w:rPr>
    </w:lvl>
    <w:lvl w:ilvl="3" w:tplc="97B0DC12">
      <w:numFmt w:val="bullet"/>
      <w:lvlText w:val="•"/>
      <w:lvlJc w:val="left"/>
      <w:pPr>
        <w:ind w:left="4745" w:hanging="427"/>
      </w:pPr>
      <w:rPr>
        <w:rFonts w:hint="default"/>
        <w:lang w:val="uk-UA" w:eastAsia="en-US" w:bidi="ar-SA"/>
      </w:rPr>
    </w:lvl>
    <w:lvl w:ilvl="4" w:tplc="5ED48A16">
      <w:numFmt w:val="bullet"/>
      <w:lvlText w:val="•"/>
      <w:lvlJc w:val="left"/>
      <w:pPr>
        <w:ind w:left="5768" w:hanging="427"/>
      </w:pPr>
      <w:rPr>
        <w:rFonts w:hint="default"/>
        <w:lang w:val="uk-UA" w:eastAsia="en-US" w:bidi="ar-SA"/>
      </w:rPr>
    </w:lvl>
    <w:lvl w:ilvl="5" w:tplc="15047830">
      <w:numFmt w:val="bullet"/>
      <w:lvlText w:val="•"/>
      <w:lvlJc w:val="left"/>
      <w:pPr>
        <w:ind w:left="6791" w:hanging="427"/>
      </w:pPr>
      <w:rPr>
        <w:rFonts w:hint="default"/>
        <w:lang w:val="uk-UA" w:eastAsia="en-US" w:bidi="ar-SA"/>
      </w:rPr>
    </w:lvl>
    <w:lvl w:ilvl="6" w:tplc="4E8A76B4">
      <w:numFmt w:val="bullet"/>
      <w:lvlText w:val="•"/>
      <w:lvlJc w:val="left"/>
      <w:pPr>
        <w:ind w:left="7814" w:hanging="427"/>
      </w:pPr>
      <w:rPr>
        <w:rFonts w:hint="default"/>
        <w:lang w:val="uk-UA" w:eastAsia="en-US" w:bidi="ar-SA"/>
      </w:rPr>
    </w:lvl>
    <w:lvl w:ilvl="7" w:tplc="4FB08F9C">
      <w:numFmt w:val="bullet"/>
      <w:lvlText w:val="•"/>
      <w:lvlJc w:val="left"/>
      <w:pPr>
        <w:ind w:left="8837" w:hanging="427"/>
      </w:pPr>
      <w:rPr>
        <w:rFonts w:hint="default"/>
        <w:lang w:val="uk-UA" w:eastAsia="en-US" w:bidi="ar-SA"/>
      </w:rPr>
    </w:lvl>
    <w:lvl w:ilvl="8" w:tplc="ECE22D9C">
      <w:numFmt w:val="bullet"/>
      <w:lvlText w:val="•"/>
      <w:lvlJc w:val="left"/>
      <w:pPr>
        <w:ind w:left="9860" w:hanging="4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DB8"/>
    <w:rsid w:val="00640BF1"/>
    <w:rsid w:val="00821DB8"/>
    <w:rsid w:val="008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1DB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1DB8"/>
    <w:rPr>
      <w:rFonts w:ascii="Arial" w:eastAsia="Arial" w:hAnsi="Arial" w:cs="Arial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21DB8"/>
    <w:pPr>
      <w:widowControl w:val="0"/>
      <w:autoSpaceDE w:val="0"/>
      <w:autoSpaceDN w:val="0"/>
      <w:spacing w:after="0" w:line="240" w:lineRule="auto"/>
      <w:ind w:left="2700" w:hanging="43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2025-01-15T21:57:00Z</dcterms:created>
  <dcterms:modified xsi:type="dcterms:W3CDTF">2025-01-15T22:17:00Z</dcterms:modified>
</cp:coreProperties>
</file>