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F5" w:rsidRDefault="00223DF5" w:rsidP="0010105A">
      <w:pPr>
        <w:pStyle w:val="normal"/>
        <w:spacing w:before="240" w:after="0" w:line="240" w:lineRule="auto"/>
        <w:rPr>
          <w:rFonts w:ascii="Times New Roman" w:eastAsia="Times New Roman" w:hAnsi="Times New Roman" w:cs="Times New Roman"/>
          <w:b/>
          <w:i/>
          <w:color w:val="1F497D"/>
          <w:sz w:val="24"/>
          <w:szCs w:val="24"/>
          <w:u w:val="single"/>
        </w:rPr>
      </w:pPr>
    </w:p>
    <w:p w:rsidR="00223DF5" w:rsidRDefault="007C7225" w:rsidP="0010105A">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223DF5" w:rsidRDefault="007C7225" w:rsidP="0010105A">
      <w:pPr>
        <w:pStyle w:val="normal"/>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зарахування учнів до 1 класу Вовчицької гімназії Зарічненської селищної ради Вараського району Рівненської області у 2025 році</w:t>
      </w:r>
      <w:r>
        <w:rPr>
          <w:sz w:val="28"/>
          <w:szCs w:val="28"/>
        </w:rPr>
        <w:t xml:space="preserve">     </w:t>
      </w:r>
      <w:r>
        <w:rPr>
          <w:rFonts w:ascii="Times New Roman" w:eastAsia="Times New Roman" w:hAnsi="Times New Roman" w:cs="Times New Roman"/>
          <w:sz w:val="28"/>
          <w:szCs w:val="28"/>
        </w:rPr>
        <w:t xml:space="preserve"> </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Відповідно до законів України «Про освіту»,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w:t>
      </w:r>
      <w:r>
        <w:rPr>
          <w:rFonts w:ascii="Times New Roman" w:eastAsia="Times New Roman" w:hAnsi="Times New Roman" w:cs="Times New Roman"/>
          <w:sz w:val="28"/>
          <w:szCs w:val="28"/>
        </w:rPr>
        <w:t>ерства освіти і науки України від 16.04.2018 № 367,</w:t>
      </w:r>
      <w:r>
        <w:t xml:space="preserve"> </w:t>
      </w:r>
      <w:r>
        <w:rPr>
          <w:rFonts w:ascii="Times New Roman" w:eastAsia="Times New Roman" w:hAnsi="Times New Roman" w:cs="Times New Roman"/>
          <w:sz w:val="28"/>
          <w:szCs w:val="28"/>
        </w:rPr>
        <w:t xml:space="preserve">наказу Міністерства освіти і науки України від 28 березня 2022 № 274 «Про деякі питання організації здобуття загальної середньої освіти та освітнього процесу в умовах воєнного стану в Україні», постанови </w:t>
      </w:r>
      <w:r>
        <w:rPr>
          <w:rFonts w:ascii="Times New Roman" w:eastAsia="Times New Roman" w:hAnsi="Times New Roman" w:cs="Times New Roman"/>
          <w:sz w:val="28"/>
          <w:szCs w:val="28"/>
        </w:rPr>
        <w:t>Кабінету Міністрів України від 13 вересня 2017 року № 684 «Про затвердження Порядку ведення обліку дітей дошкільного, шкільного віку та учнів», листа Міністерства освіти і науки «Щодо зарахування до 1-го класу закладів загальної середньої освіти» №1/4202-2</w:t>
      </w:r>
      <w:r>
        <w:rPr>
          <w:rFonts w:ascii="Times New Roman" w:eastAsia="Times New Roman" w:hAnsi="Times New Roman" w:cs="Times New Roman"/>
          <w:sz w:val="28"/>
          <w:szCs w:val="28"/>
        </w:rPr>
        <w:t>2 від 16 квітня 2022 року, наказу відділу освіти, культури, молоді та спорту Зарічненської селищної ради  Рівненської області № 136 від 02.04.2024 «Про визначення дати початку приймання заяв про зарахування до перших класів закладів загальної середньої осв</w:t>
      </w:r>
      <w:r>
        <w:rPr>
          <w:rFonts w:ascii="Times New Roman" w:eastAsia="Times New Roman" w:hAnsi="Times New Roman" w:cs="Times New Roman"/>
          <w:sz w:val="28"/>
          <w:szCs w:val="28"/>
        </w:rPr>
        <w:t>іти  Зарічненської селищної ради у 2024 році», прийом заяв про зарахування до 1-го класу на 2025-2026 навчальний рік у Вовчицькій гімназії Зарічненської селищної ради  Вараського району Рівненської області буде проводитись з 16 квітня  по 30 травня 2025 ро</w:t>
      </w:r>
      <w:r>
        <w:rPr>
          <w:rFonts w:ascii="Times New Roman" w:eastAsia="Times New Roman" w:hAnsi="Times New Roman" w:cs="Times New Roman"/>
          <w:sz w:val="28"/>
          <w:szCs w:val="28"/>
        </w:rPr>
        <w:t>ку.</w:t>
      </w:r>
      <w:r w:rsidR="008620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Прийом дітей до 1 класу закладу здійснюється на </w:t>
      </w:r>
      <w:proofErr w:type="spellStart"/>
      <w:r>
        <w:rPr>
          <w:rFonts w:ascii="Times New Roman" w:eastAsia="Times New Roman" w:hAnsi="Times New Roman" w:cs="Times New Roman"/>
          <w:sz w:val="28"/>
          <w:szCs w:val="28"/>
        </w:rPr>
        <w:t>безконкурсній</w:t>
      </w:r>
      <w:proofErr w:type="spellEnd"/>
      <w:r>
        <w:rPr>
          <w:rFonts w:ascii="Times New Roman" w:eastAsia="Times New Roman" w:hAnsi="Times New Roman" w:cs="Times New Roman"/>
          <w:sz w:val="28"/>
          <w:szCs w:val="28"/>
        </w:rPr>
        <w:t xml:space="preserve"> основі.</w:t>
      </w:r>
    </w:p>
    <w:p w:rsidR="00223DF5" w:rsidRDefault="007C7225" w:rsidP="0010105A">
      <w:pPr>
        <w:pStyle w:val="normal"/>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Зарахування до закладу здійснюється відповідно до наказу директора, що видається на підставі заяви одного з батьків дитини (або осіб, які їх замінюють</w:t>
      </w:r>
      <w:r>
        <w:rPr>
          <w:rFonts w:ascii="Times New Roman" w:eastAsia="Times New Roman" w:hAnsi="Times New Roman" w:cs="Times New Roman"/>
          <w:sz w:val="34"/>
          <w:szCs w:val="34"/>
        </w:rPr>
        <w:t>)</w:t>
      </w:r>
      <w:r>
        <w:rPr>
          <w:rFonts w:ascii="Times New Roman" w:eastAsia="Times New Roman" w:hAnsi="Times New Roman" w:cs="Times New Roman"/>
          <w:sz w:val="30"/>
          <w:szCs w:val="30"/>
        </w:rPr>
        <w:t xml:space="preserve">, у якій зазначаються відомості </w:t>
      </w:r>
      <w:r>
        <w:rPr>
          <w:rFonts w:ascii="Times New Roman" w:eastAsia="Times New Roman" w:hAnsi="Times New Roman" w:cs="Times New Roman"/>
          <w:sz w:val="30"/>
          <w:szCs w:val="30"/>
        </w:rPr>
        <w:t xml:space="preserve">про серію, номер (за наявності) та дату видачі свідоцтва про народження дитини, медичної довідки за формою первинної облікової документації </w:t>
      </w:r>
      <w:hyperlink r:id="rId5" w:anchor="n3">
        <w:r>
          <w:rPr>
            <w:rFonts w:ascii="Times New Roman" w:eastAsia="Times New Roman" w:hAnsi="Times New Roman" w:cs="Times New Roman"/>
            <w:sz w:val="30"/>
            <w:szCs w:val="30"/>
            <w:u w:val="single"/>
          </w:rPr>
          <w:t>№ 086/о</w:t>
        </w:r>
      </w:hyperlink>
      <w:r>
        <w:rPr>
          <w:rFonts w:ascii="Times New Roman" w:eastAsia="Times New Roman" w:hAnsi="Times New Roman" w:cs="Times New Roman"/>
          <w:sz w:val="30"/>
          <w:szCs w:val="30"/>
        </w:rPr>
        <w:t xml:space="preserve"> «Медична довідка (витяг з медичної кар</w:t>
      </w:r>
      <w:r>
        <w:rPr>
          <w:rFonts w:ascii="Times New Roman" w:eastAsia="Times New Roman" w:hAnsi="Times New Roman" w:cs="Times New Roman"/>
          <w:sz w:val="30"/>
          <w:szCs w:val="30"/>
        </w:rPr>
        <w:t>тки амбулаторного хворого)», затвердженою наказом Міністерства охорони здоров’я України від 14 лютого 2012 року № 110, зареєстрованим в Міністерстві юстиції України 28 квітня 2012 року за № 661/20974 (у редакції наказу Міністерства охорони здоров’я України</w:t>
      </w:r>
      <w:r>
        <w:rPr>
          <w:rFonts w:ascii="Times New Roman" w:eastAsia="Times New Roman" w:hAnsi="Times New Roman" w:cs="Times New Roman"/>
          <w:sz w:val="30"/>
          <w:szCs w:val="30"/>
        </w:rPr>
        <w:t xml:space="preserve"> від 25 липня 2023 року № 1351) (подається лише при зарахуванні на очну (денну, вечірню) форми(у) або при поєднанні цієї форми з іншими формами здобуття повної загальної середньої освіти). </w:t>
      </w:r>
      <w:r>
        <w:rPr>
          <w:rFonts w:ascii="Times New Roman" w:eastAsia="Times New Roman" w:hAnsi="Times New Roman" w:cs="Times New Roman"/>
          <w:sz w:val="28"/>
          <w:szCs w:val="28"/>
        </w:rPr>
        <w:t>У разі наявності та за бажанням заявника у заяві про зарахування за</w:t>
      </w:r>
      <w:r>
        <w:rPr>
          <w:rFonts w:ascii="Times New Roman" w:eastAsia="Times New Roman" w:hAnsi="Times New Roman" w:cs="Times New Roman"/>
          <w:sz w:val="28"/>
          <w:szCs w:val="28"/>
        </w:rPr>
        <w:t>значаються відомості про серію, номер, дату видачі висновку про комплексну (чи повторну) психолого-педагогічну оцінку розвитку дитини; одного з документів, що підтверджує місце проживання або перебування дитини чи одного з її батьків, інших законних предст</w:t>
      </w:r>
      <w:r>
        <w:rPr>
          <w:rFonts w:ascii="Times New Roman" w:eastAsia="Times New Roman" w:hAnsi="Times New Roman" w:cs="Times New Roman"/>
          <w:sz w:val="28"/>
          <w:szCs w:val="28"/>
        </w:rPr>
        <w:t>авників на території обслуговування закладу освіти.</w:t>
      </w:r>
    </w:p>
    <w:p w:rsidR="00223DF5" w:rsidRDefault="007C7225" w:rsidP="0010105A">
      <w:pPr>
        <w:pStyle w:val="normal"/>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 можна подати:</w:t>
      </w:r>
    </w:p>
    <w:p w:rsidR="00223DF5" w:rsidRDefault="007C7225" w:rsidP="0010105A">
      <w:pPr>
        <w:pStyle w:val="normal"/>
        <w:numPr>
          <w:ilvl w:val="0"/>
          <w:numId w:val="1"/>
        </w:numPr>
        <w:spacing w:after="0" w:line="240" w:lineRule="auto"/>
        <w:jc w:val="both"/>
      </w:pPr>
      <w:r>
        <w:rPr>
          <w:rFonts w:ascii="Times New Roman" w:eastAsia="Times New Roman" w:hAnsi="Times New Roman" w:cs="Times New Roman"/>
          <w:b/>
          <w:sz w:val="28"/>
          <w:szCs w:val="28"/>
        </w:rPr>
        <w:lastRenderedPageBreak/>
        <w:t>особисто (</w:t>
      </w:r>
      <w:proofErr w:type="spellStart"/>
      <w:r>
        <w:rPr>
          <w:rFonts w:ascii="Times New Roman" w:eastAsia="Times New Roman" w:hAnsi="Times New Roman" w:cs="Times New Roman"/>
          <w:b/>
          <w:sz w:val="28"/>
          <w:szCs w:val="28"/>
        </w:rPr>
        <w:t>нарочно</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 пред’явленням документа, що посвідчує особу заявника) керівнику закладу;</w:t>
      </w:r>
    </w:p>
    <w:p w:rsidR="00223DF5" w:rsidRDefault="007C7225" w:rsidP="0010105A">
      <w:pPr>
        <w:pStyle w:val="normal"/>
        <w:numPr>
          <w:ilvl w:val="0"/>
          <w:numId w:val="1"/>
        </w:numPr>
        <w:spacing w:after="0" w:line="240" w:lineRule="auto"/>
        <w:jc w:val="both"/>
      </w:pPr>
      <w:r>
        <w:rPr>
          <w:rFonts w:ascii="Times New Roman" w:eastAsia="Times New Roman" w:hAnsi="Times New Roman" w:cs="Times New Roman"/>
          <w:b/>
          <w:sz w:val="28"/>
          <w:szCs w:val="28"/>
        </w:rPr>
        <w:t xml:space="preserve">електронною поштою </w:t>
      </w:r>
      <w:r>
        <w:rPr>
          <w:rFonts w:ascii="Times New Roman" w:eastAsia="Times New Roman" w:hAnsi="Times New Roman" w:cs="Times New Roman"/>
          <w:sz w:val="28"/>
          <w:szCs w:val="28"/>
        </w:rPr>
        <w:t>у сканованій формі без електронного цифрового підпису на адресу гімназ</w:t>
      </w:r>
      <w:r>
        <w:rPr>
          <w:rFonts w:ascii="Times New Roman" w:eastAsia="Times New Roman" w:hAnsi="Times New Roman" w:cs="Times New Roman"/>
          <w:sz w:val="28"/>
          <w:szCs w:val="28"/>
        </w:rPr>
        <w:t xml:space="preserve">ії  </w:t>
      </w:r>
      <w:hyperlink r:id="rId6">
        <w:r>
          <w:rPr>
            <w:rFonts w:ascii="Times New Roman" w:eastAsia="Times New Roman" w:hAnsi="Times New Roman" w:cs="Times New Roman"/>
            <w:color w:val="0000FF"/>
            <w:sz w:val="28"/>
            <w:szCs w:val="28"/>
            <w:u w:val="single"/>
          </w:rPr>
          <w:t>vovchyci_gymnasium@ukr.net</w:t>
        </w:r>
      </w:hyperlink>
      <w:r>
        <w:rPr>
          <w:rFonts w:ascii="Times New Roman" w:eastAsia="Times New Roman" w:hAnsi="Times New Roman" w:cs="Times New Roman"/>
          <w:sz w:val="28"/>
          <w:szCs w:val="28"/>
        </w:rPr>
        <w:t>;</w:t>
      </w:r>
    </w:p>
    <w:p w:rsidR="00223DF5" w:rsidRDefault="007C7225" w:rsidP="0010105A">
      <w:pPr>
        <w:pStyle w:val="normal"/>
        <w:numPr>
          <w:ilvl w:val="0"/>
          <w:numId w:val="1"/>
        </w:numPr>
        <w:spacing w:after="0" w:line="240" w:lineRule="auto"/>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засобами поштового зв’язку,</w:t>
      </w:r>
      <w:r>
        <w:rPr>
          <w:rFonts w:ascii="Times New Roman" w:eastAsia="Times New Roman" w:hAnsi="Times New Roman" w:cs="Times New Roman"/>
          <w:sz w:val="28"/>
          <w:szCs w:val="28"/>
        </w:rPr>
        <w:t xml:space="preserve"> відправивши лист на адресу: </w:t>
      </w:r>
      <w:r>
        <w:t xml:space="preserve"> </w:t>
      </w:r>
      <w:r>
        <w:rPr>
          <w:rFonts w:ascii="Times New Roman" w:eastAsia="Times New Roman" w:hAnsi="Times New Roman" w:cs="Times New Roman"/>
          <w:sz w:val="28"/>
          <w:szCs w:val="28"/>
        </w:rPr>
        <w:t>вул. Центральна, 78, с. Вовчиці, Вараський район, Рівненська область, 34042;</w:t>
      </w:r>
    </w:p>
    <w:p w:rsidR="00223DF5" w:rsidRPr="0010105A" w:rsidRDefault="007C7225" w:rsidP="0010105A">
      <w:pPr>
        <w:pStyle w:val="normal"/>
        <w:numPr>
          <w:ilvl w:val="0"/>
          <w:numId w:val="1"/>
        </w:numPr>
        <w:spacing w:after="0" w:line="240" w:lineRule="auto"/>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111111"/>
          <w:sz w:val="28"/>
          <w:szCs w:val="28"/>
          <w:highlight w:val="white"/>
        </w:rPr>
        <w:t>в електронній формі з  викор</w:t>
      </w:r>
      <w:r w:rsidR="008620BB">
        <w:rPr>
          <w:rFonts w:ascii="Times New Roman" w:eastAsia="Times New Roman" w:hAnsi="Times New Roman" w:cs="Times New Roman"/>
          <w:b/>
          <w:color w:val="111111"/>
          <w:sz w:val="28"/>
          <w:szCs w:val="28"/>
          <w:highlight w:val="white"/>
        </w:rPr>
        <w:t>и</w:t>
      </w:r>
      <w:r>
        <w:rPr>
          <w:rFonts w:ascii="Times New Roman" w:eastAsia="Times New Roman" w:hAnsi="Times New Roman" w:cs="Times New Roman"/>
          <w:b/>
          <w:color w:val="111111"/>
          <w:sz w:val="28"/>
          <w:szCs w:val="28"/>
          <w:highlight w:val="white"/>
        </w:rPr>
        <w:t xml:space="preserve">станням АІКОМ або </w:t>
      </w:r>
      <w:proofErr w:type="spellStart"/>
      <w:r>
        <w:rPr>
          <w:rFonts w:ascii="Times New Roman" w:eastAsia="Times New Roman" w:hAnsi="Times New Roman" w:cs="Times New Roman"/>
          <w:b/>
          <w:color w:val="111111"/>
          <w:sz w:val="28"/>
          <w:szCs w:val="28"/>
          <w:highlight w:val="white"/>
        </w:rPr>
        <w:t>онлайн-сервісів</w:t>
      </w:r>
      <w:proofErr w:type="spellEnd"/>
      <w:r>
        <w:rPr>
          <w:rFonts w:ascii="Times New Roman" w:eastAsia="Times New Roman" w:hAnsi="Times New Roman" w:cs="Times New Roman"/>
          <w:b/>
          <w:sz w:val="28"/>
          <w:szCs w:val="28"/>
        </w:rPr>
        <w:t xml:space="preserve">. </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бажанням заявника замість зазначення відомостей у заяві про зарахування до неї додаються копії відповідних документів.</w:t>
      </w:r>
    </w:p>
    <w:p w:rsidR="00223DF5" w:rsidRDefault="007C7225" w:rsidP="0010105A">
      <w:pPr>
        <w:pStyle w:val="normal"/>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Прийом документів здійснюється щоденно з 09:00 до 17:00.</w:t>
      </w:r>
    </w:p>
    <w:p w:rsidR="00223DF5" w:rsidRDefault="007C7225" w:rsidP="0010105A">
      <w:pPr>
        <w:pStyle w:val="normal"/>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не при</w:t>
      </w:r>
      <w:r>
        <w:rPr>
          <w:rFonts w:ascii="Times New Roman" w:eastAsia="Times New Roman" w:hAnsi="Times New Roman" w:cs="Times New Roman"/>
          <w:sz w:val="28"/>
          <w:szCs w:val="28"/>
        </w:rPr>
        <w:t>йматиметься і не реєструватиметься у разі відсутності хоча б одного з вказаних обов'язкових документів.</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зарахування дитини до 1 класу батьки або особи, які їх замінюють подають такі документи:</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Заява (див. зразок);</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Копія свідоцтва про народження дитини (під час подання копії пред’являється оригінал відповідного документа);</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3.   Оригінал або копія медичної довідки за формою первинної облікової документації </w:t>
      </w:r>
      <w:hyperlink r:id="rId7" w:anchor="n3">
        <w:r>
          <w:rPr>
            <w:rFonts w:ascii="Times New Roman" w:eastAsia="Times New Roman" w:hAnsi="Times New Roman" w:cs="Times New Roman"/>
            <w:sz w:val="28"/>
            <w:szCs w:val="28"/>
            <w:u w:val="single"/>
          </w:rPr>
          <w:t>№ 086/о</w:t>
        </w:r>
      </w:hyperlink>
      <w:r>
        <w:rPr>
          <w:rFonts w:ascii="Times New Roman" w:eastAsia="Times New Roman" w:hAnsi="Times New Roman" w:cs="Times New Roman"/>
          <w:sz w:val="28"/>
          <w:szCs w:val="28"/>
        </w:rPr>
        <w:t xml:space="preserve"> «Медична довідка (витяг з медичної картки амбулаторного хворого)»;</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Витяг із реєстру територіальної громади або інший о</w:t>
      </w:r>
      <w:r>
        <w:rPr>
          <w:rFonts w:ascii="Times New Roman" w:eastAsia="Times New Roman" w:hAnsi="Times New Roman" w:cs="Times New Roman"/>
          <w:sz w:val="30"/>
          <w:szCs w:val="30"/>
          <w:highlight w:val="white"/>
        </w:rPr>
        <w:t>фіційний документ, що містить інформацію про місце проживання (перебування) дитини та/або одного з її батьків чи інш</w:t>
      </w:r>
      <w:r>
        <w:rPr>
          <w:rFonts w:ascii="Times New Roman" w:eastAsia="Times New Roman" w:hAnsi="Times New Roman" w:cs="Times New Roman"/>
          <w:sz w:val="30"/>
          <w:szCs w:val="30"/>
          <w:highlight w:val="white"/>
        </w:rPr>
        <w:t xml:space="preserve">их законних представників </w:t>
      </w:r>
      <w:r>
        <w:rPr>
          <w:rFonts w:ascii="Times New Roman" w:eastAsia="Times New Roman" w:hAnsi="Times New Roman" w:cs="Times New Roman"/>
          <w:sz w:val="28"/>
          <w:szCs w:val="28"/>
        </w:rPr>
        <w:t>на території обслуговування закладу освіти ;</w:t>
      </w:r>
    </w:p>
    <w:p w:rsidR="00223DF5" w:rsidRDefault="007C7225" w:rsidP="0010105A">
      <w:pPr>
        <w:pStyle w:val="normal"/>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Pr>
          <w:rFonts w:ascii="Times New Roman" w:eastAsia="Times New Roman" w:hAnsi="Times New Roman" w:cs="Times New Roman"/>
          <w:sz w:val="28"/>
          <w:szCs w:val="28"/>
        </w:rPr>
        <w:t>психолого-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медико-педагогічної</w:t>
      </w:r>
      <w:proofErr w:type="spellEnd"/>
      <w:r>
        <w:rPr>
          <w:rFonts w:ascii="Times New Roman" w:eastAsia="Times New Roman" w:hAnsi="Times New Roman" w:cs="Times New Roman"/>
          <w:sz w:val="28"/>
          <w:szCs w:val="28"/>
        </w:rPr>
        <w:t xml:space="preserve"> консультації (у разі наявності).</w:t>
      </w:r>
    </w:p>
    <w:p w:rsidR="00223DF5" w:rsidRDefault="007C7225" w:rsidP="0010105A">
      <w:pPr>
        <w:pStyle w:val="normal"/>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подання копій документів оригінали мають бути</w:t>
      </w:r>
      <w:r>
        <w:rPr>
          <w:rFonts w:ascii="Times New Roman" w:eastAsia="Times New Roman" w:hAnsi="Times New Roman" w:cs="Times New Roman"/>
          <w:sz w:val="28"/>
          <w:szCs w:val="28"/>
        </w:rPr>
        <w:t xml:space="preserve"> подані до видання наказу про зарахування тобто до 29 травня 2025 року.</w:t>
      </w:r>
    </w:p>
    <w:p w:rsidR="00223DF5" w:rsidRDefault="007C7225" w:rsidP="0010105A">
      <w:pPr>
        <w:pStyle w:val="normal"/>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Особливості прийому заяв в особистому порядку: </w:t>
      </w:r>
      <w:r>
        <w:rPr>
          <w:rFonts w:ascii="Times New Roman" w:eastAsia="Times New Roman" w:hAnsi="Times New Roman" w:cs="Times New Roman"/>
          <w:sz w:val="28"/>
          <w:szCs w:val="28"/>
        </w:rPr>
        <w:t>вхід  та перебування в закладі освіти дозволяється лише за умови сприятливої безпекової  ситуації,</w:t>
      </w:r>
      <w:r>
        <w:t xml:space="preserve"> </w:t>
      </w:r>
      <w:r>
        <w:rPr>
          <w:rFonts w:ascii="Times New Roman" w:eastAsia="Times New Roman" w:hAnsi="Times New Roman" w:cs="Times New Roman"/>
          <w:sz w:val="28"/>
          <w:szCs w:val="28"/>
        </w:rPr>
        <w:t>з дотриманням належних санітарно-гіг</w:t>
      </w:r>
      <w:r>
        <w:rPr>
          <w:rFonts w:ascii="Times New Roman" w:eastAsia="Times New Roman" w:hAnsi="Times New Roman" w:cs="Times New Roman"/>
          <w:sz w:val="28"/>
          <w:szCs w:val="28"/>
        </w:rPr>
        <w:t>ієнічних та протиепідемічних умов та попереднього узгодження відповідних дій з керівником закладу в позаурочний час, з 15.00 до 17.00 години.</w:t>
      </w:r>
    </w:p>
    <w:p w:rsidR="00223DF5" w:rsidRDefault="007C7225" w:rsidP="0010105A">
      <w:pPr>
        <w:pStyle w:val="normal"/>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або один з їх батьків, які мають довідку про взяття на облік внутрішньо переміщеної особи, довідку про зверн</w:t>
      </w:r>
      <w:r>
        <w:rPr>
          <w:rFonts w:ascii="Times New Roman" w:eastAsia="Times New Roman" w:hAnsi="Times New Roman" w:cs="Times New Roman"/>
          <w:sz w:val="28"/>
          <w:szCs w:val="28"/>
        </w:rPr>
        <w:t>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w:t>
      </w:r>
      <w:r w:rsidR="008620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вище, зараховуються до закладу освіти без подання зазначених докуме</w:t>
      </w:r>
      <w:r>
        <w:rPr>
          <w:rFonts w:ascii="Times New Roman" w:eastAsia="Times New Roman" w:hAnsi="Times New Roman" w:cs="Times New Roman"/>
          <w:sz w:val="28"/>
          <w:szCs w:val="28"/>
        </w:rPr>
        <w:t>нтів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w:t>
      </w:r>
    </w:p>
    <w:p w:rsidR="0010105A" w:rsidRDefault="008620BB" w:rsidP="0010105A">
      <w:pPr>
        <w:pStyle w:val="normal"/>
        <w:spacing w:after="0" w:line="240" w:lineRule="auto"/>
        <w:jc w:val="center"/>
      </w:pPr>
      <w:r>
        <w:rPr>
          <w:rFonts w:ascii="Times New Roman" w:eastAsia="Times New Roman" w:hAnsi="Times New Roman" w:cs="Times New Roman"/>
          <w:b/>
          <w:sz w:val="28"/>
          <w:szCs w:val="28"/>
        </w:rPr>
        <w:t xml:space="preserve">Особливості прийому заяв в </w:t>
      </w:r>
      <w:r>
        <w:rPr>
          <w:rFonts w:ascii="Times New Roman" w:eastAsia="Times New Roman" w:hAnsi="Times New Roman" w:cs="Times New Roman"/>
          <w:b/>
          <w:color w:val="111111"/>
          <w:sz w:val="28"/>
          <w:szCs w:val="28"/>
          <w:highlight w:val="white"/>
        </w:rPr>
        <w:t xml:space="preserve"> електронній формі з  використанням АІКОМ або </w:t>
      </w:r>
      <w:proofErr w:type="spellStart"/>
      <w:r>
        <w:rPr>
          <w:rFonts w:ascii="Times New Roman" w:eastAsia="Times New Roman" w:hAnsi="Times New Roman" w:cs="Times New Roman"/>
          <w:b/>
          <w:color w:val="111111"/>
          <w:sz w:val="28"/>
          <w:szCs w:val="28"/>
          <w:highlight w:val="white"/>
        </w:rPr>
        <w:t>онлайн-сервісів</w:t>
      </w:r>
      <w:proofErr w:type="spellEnd"/>
    </w:p>
    <w:p w:rsidR="008620BB" w:rsidRPr="0010105A" w:rsidRDefault="008620BB" w:rsidP="0010105A">
      <w:pPr>
        <w:pStyle w:val="normal"/>
        <w:spacing w:after="0" w:line="240" w:lineRule="auto"/>
        <w:ind w:firstLine="708"/>
        <w:jc w:val="both"/>
      </w:pPr>
      <w:r>
        <w:rPr>
          <w:rFonts w:ascii="Times New Roman" w:eastAsia="Times New Roman" w:hAnsi="Times New Roman" w:cs="Times New Roman"/>
          <w:sz w:val="28"/>
          <w:szCs w:val="28"/>
        </w:rPr>
        <w:lastRenderedPageBreak/>
        <w:t xml:space="preserve">Для </w:t>
      </w:r>
      <w:r w:rsidRPr="008620BB">
        <w:rPr>
          <w:rFonts w:ascii="Times New Roman" w:eastAsia="Times New Roman" w:hAnsi="Times New Roman" w:cs="Times New Roman"/>
          <w:sz w:val="28"/>
          <w:szCs w:val="28"/>
        </w:rPr>
        <w:t>зарахування дитини до 1 класу</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111111"/>
          <w:sz w:val="28"/>
          <w:szCs w:val="28"/>
          <w:highlight w:val="white"/>
        </w:rPr>
        <w:t xml:space="preserve">з  </w:t>
      </w:r>
      <w:r w:rsidRPr="008620BB">
        <w:rPr>
          <w:rFonts w:ascii="Times New Roman" w:eastAsia="Times New Roman" w:hAnsi="Times New Roman" w:cs="Times New Roman"/>
          <w:color w:val="111111"/>
          <w:sz w:val="28"/>
          <w:szCs w:val="28"/>
          <w:highlight w:val="white"/>
        </w:rPr>
        <w:t xml:space="preserve">використанням </w:t>
      </w:r>
      <w:r w:rsidR="00850CCE" w:rsidRPr="00850CCE">
        <w:rPr>
          <w:rFonts w:ascii="Times New Roman" w:eastAsia="Times New Roman" w:hAnsi="Times New Roman" w:cs="Times New Roman"/>
          <w:color w:val="111111"/>
          <w:sz w:val="28"/>
          <w:szCs w:val="28"/>
        </w:rPr>
        <w:t xml:space="preserve">програмно-апаратного комплексу «Автоматизований інформаційний комплекс освітнього менеджменту» (АІКОМ) або засобами Єдиного державного </w:t>
      </w:r>
      <w:proofErr w:type="spellStart"/>
      <w:r w:rsidR="00850CCE" w:rsidRPr="00850CCE">
        <w:rPr>
          <w:rFonts w:ascii="Times New Roman" w:eastAsia="Times New Roman" w:hAnsi="Times New Roman" w:cs="Times New Roman"/>
          <w:color w:val="111111"/>
          <w:sz w:val="28"/>
          <w:szCs w:val="28"/>
        </w:rPr>
        <w:t>вебпорталу</w:t>
      </w:r>
      <w:proofErr w:type="spellEnd"/>
      <w:r w:rsidR="00850CCE" w:rsidRPr="00850CCE">
        <w:rPr>
          <w:rFonts w:ascii="Times New Roman" w:eastAsia="Times New Roman" w:hAnsi="Times New Roman" w:cs="Times New Roman"/>
          <w:color w:val="111111"/>
          <w:sz w:val="28"/>
          <w:szCs w:val="28"/>
        </w:rPr>
        <w:t xml:space="preserve"> </w:t>
      </w:r>
      <w:r w:rsidR="005F605C">
        <w:rPr>
          <w:rFonts w:ascii="Times New Roman" w:eastAsia="Times New Roman" w:hAnsi="Times New Roman" w:cs="Times New Roman"/>
          <w:color w:val="111111"/>
          <w:sz w:val="28"/>
          <w:szCs w:val="28"/>
        </w:rPr>
        <w:t>електронних послуг (Портал Дія)</w:t>
      </w:r>
      <w:r w:rsidRPr="008620BB">
        <w:rPr>
          <w:rFonts w:ascii="Times New Roman" w:eastAsia="Times New Roman" w:hAnsi="Times New Roman" w:cs="Times New Roman"/>
          <w:color w:val="111111"/>
          <w:sz w:val="28"/>
          <w:szCs w:val="28"/>
          <w:highlight w:val="white"/>
        </w:rPr>
        <w:t xml:space="preserve"> </w:t>
      </w:r>
      <w:r w:rsidRPr="008620BB">
        <w:rPr>
          <w:rFonts w:ascii="Times New Roman" w:eastAsia="Times New Roman" w:hAnsi="Times New Roman" w:cs="Times New Roman"/>
          <w:color w:val="111111"/>
          <w:sz w:val="28"/>
          <w:szCs w:val="28"/>
        </w:rPr>
        <w:t>батьки або особи, які їх замінюють</w:t>
      </w:r>
      <w:r>
        <w:rPr>
          <w:rFonts w:ascii="Times New Roman" w:eastAsia="Times New Roman" w:hAnsi="Times New Roman" w:cs="Times New Roman"/>
          <w:color w:val="111111"/>
          <w:sz w:val="28"/>
          <w:szCs w:val="28"/>
        </w:rPr>
        <w:t xml:space="preserve"> повинні </w:t>
      </w:r>
      <w:proofErr w:type="spellStart"/>
      <w:r>
        <w:rPr>
          <w:rFonts w:ascii="Times New Roman" w:eastAsia="Times New Roman" w:hAnsi="Times New Roman" w:cs="Times New Roman"/>
          <w:color w:val="111111"/>
          <w:sz w:val="28"/>
          <w:szCs w:val="28"/>
        </w:rPr>
        <w:t>просканувати</w:t>
      </w:r>
      <w:proofErr w:type="spellEnd"/>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lang w:val="en-US"/>
        </w:rPr>
        <w:t>QR</w:t>
      </w:r>
      <w:r w:rsidR="005F605C">
        <w:rPr>
          <w:rFonts w:ascii="Times New Roman" w:eastAsia="Times New Roman" w:hAnsi="Times New Roman" w:cs="Times New Roman"/>
          <w:color w:val="111111"/>
          <w:sz w:val="28"/>
          <w:szCs w:val="28"/>
        </w:rPr>
        <w:t xml:space="preserve"> </w:t>
      </w:r>
      <w:proofErr w:type="spellStart"/>
      <w:r w:rsidR="005F605C" w:rsidRPr="005F605C">
        <w:rPr>
          <w:rFonts w:ascii="Times New Roman" w:eastAsia="Times New Roman" w:hAnsi="Times New Roman" w:cs="Times New Roman"/>
          <w:color w:val="111111"/>
          <w:sz w:val="28"/>
          <w:szCs w:val="28"/>
        </w:rPr>
        <w:t>code</w:t>
      </w:r>
      <w:proofErr w:type="spellEnd"/>
      <w:r w:rsidR="00850CCE">
        <w:rPr>
          <w:rFonts w:ascii="Times New Roman" w:eastAsia="Times New Roman" w:hAnsi="Times New Roman" w:cs="Times New Roman"/>
          <w:color w:val="111111"/>
          <w:sz w:val="28"/>
          <w:szCs w:val="28"/>
        </w:rPr>
        <w:t>, пере</w:t>
      </w:r>
      <w:r w:rsidRPr="008620BB">
        <w:rPr>
          <w:rFonts w:ascii="Times New Roman" w:eastAsia="Times New Roman" w:hAnsi="Times New Roman" w:cs="Times New Roman"/>
          <w:color w:val="111111"/>
          <w:sz w:val="28"/>
          <w:szCs w:val="28"/>
        </w:rPr>
        <w:t>йти</w:t>
      </w:r>
      <w:r w:rsidR="00850CCE">
        <w:rPr>
          <w:rFonts w:ascii="Times New Roman" w:eastAsia="Times New Roman" w:hAnsi="Times New Roman" w:cs="Times New Roman"/>
          <w:color w:val="111111"/>
          <w:sz w:val="28"/>
          <w:szCs w:val="28"/>
        </w:rPr>
        <w:t xml:space="preserve"> </w:t>
      </w:r>
      <w:r w:rsidRPr="008620BB">
        <w:rPr>
          <w:rFonts w:ascii="Times New Roman" w:eastAsia="Times New Roman" w:hAnsi="Times New Roman" w:cs="Times New Roman"/>
          <w:color w:val="111111"/>
          <w:sz w:val="28"/>
          <w:szCs w:val="28"/>
        </w:rPr>
        <w:t xml:space="preserve"> за покликанням, заповнити заяву, внісши реквізити документів</w:t>
      </w:r>
      <w:r w:rsidR="00850CCE">
        <w:rPr>
          <w:rFonts w:ascii="Times New Roman" w:eastAsia="Times New Roman" w:hAnsi="Times New Roman" w:cs="Times New Roman"/>
          <w:color w:val="111111"/>
          <w:sz w:val="28"/>
          <w:szCs w:val="28"/>
        </w:rPr>
        <w:t xml:space="preserve"> </w:t>
      </w:r>
      <w:r w:rsidR="00B7701C">
        <w:rPr>
          <w:rFonts w:ascii="Times New Roman" w:eastAsia="Times New Roman" w:hAnsi="Times New Roman" w:cs="Times New Roman"/>
          <w:color w:val="111111"/>
          <w:sz w:val="28"/>
          <w:szCs w:val="28"/>
        </w:rPr>
        <w:t>(свідоцтво про народження</w:t>
      </w:r>
      <w:r w:rsidR="00B7701C" w:rsidRPr="00B7701C">
        <w:rPr>
          <w:rFonts w:ascii="Times New Roman" w:eastAsia="Times New Roman" w:hAnsi="Times New Roman" w:cs="Times New Roman"/>
          <w:color w:val="111111"/>
          <w:sz w:val="28"/>
          <w:szCs w:val="28"/>
        </w:rPr>
        <w:t xml:space="preserve"> дитини</w:t>
      </w:r>
      <w:r w:rsidR="00B7701C">
        <w:rPr>
          <w:rFonts w:ascii="Times New Roman" w:eastAsia="Times New Roman" w:hAnsi="Times New Roman" w:cs="Times New Roman"/>
          <w:color w:val="111111"/>
          <w:sz w:val="28"/>
          <w:szCs w:val="28"/>
        </w:rPr>
        <w:t>, висновок</w:t>
      </w:r>
      <w:r w:rsidR="00B7701C" w:rsidRPr="00B7701C">
        <w:rPr>
          <w:rFonts w:ascii="Times New Roman" w:eastAsia="Times New Roman" w:hAnsi="Times New Roman" w:cs="Times New Roman"/>
          <w:color w:val="111111"/>
          <w:sz w:val="28"/>
          <w:szCs w:val="28"/>
        </w:rPr>
        <w:t xml:space="preserve"> про комплексну (чи повторну) психолого-педагогічну оцінку розвитку дитини</w:t>
      </w:r>
      <w:r w:rsidR="00B7701C">
        <w:rPr>
          <w:rFonts w:ascii="Times New Roman" w:eastAsia="Times New Roman" w:hAnsi="Times New Roman" w:cs="Times New Roman"/>
          <w:color w:val="111111"/>
          <w:sz w:val="28"/>
          <w:szCs w:val="28"/>
        </w:rPr>
        <w:t xml:space="preserve"> (за потреби))</w:t>
      </w:r>
      <w:r w:rsidR="00067C0E">
        <w:rPr>
          <w:rFonts w:ascii="Times New Roman" w:eastAsia="Times New Roman" w:hAnsi="Times New Roman" w:cs="Times New Roman"/>
          <w:color w:val="111111"/>
          <w:sz w:val="28"/>
          <w:szCs w:val="28"/>
        </w:rPr>
        <w:t>:</w:t>
      </w:r>
    </w:p>
    <w:p w:rsidR="008620BB" w:rsidRDefault="008620BB" w:rsidP="0010105A">
      <w:pPr>
        <w:pStyle w:val="normal"/>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266950" cy="2219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66950" cy="2219325"/>
                    </a:xfrm>
                    <a:prstGeom prst="rect">
                      <a:avLst/>
                    </a:prstGeom>
                    <a:noFill/>
                    <a:ln w="9525">
                      <a:noFill/>
                      <a:miter lim="800000"/>
                      <a:headEnd/>
                      <a:tailEnd/>
                    </a:ln>
                  </pic:spPr>
                </pic:pic>
              </a:graphicData>
            </a:graphic>
          </wp:inline>
        </w:drawing>
      </w:r>
    </w:p>
    <w:p w:rsidR="00223DF5" w:rsidRDefault="00223DF5" w:rsidP="0010105A">
      <w:pPr>
        <w:pStyle w:val="normal"/>
        <w:spacing w:before="240" w:line="240" w:lineRule="auto"/>
        <w:ind w:firstLine="708"/>
        <w:jc w:val="both"/>
        <w:rPr>
          <w:rFonts w:ascii="Times New Roman" w:eastAsia="Times New Roman" w:hAnsi="Times New Roman" w:cs="Times New Roman"/>
          <w:sz w:val="28"/>
          <w:szCs w:val="28"/>
        </w:rPr>
      </w:pPr>
    </w:p>
    <w:p w:rsidR="00223DF5" w:rsidRDefault="00223DF5" w:rsidP="0010105A">
      <w:pPr>
        <w:pStyle w:val="normal"/>
        <w:spacing w:before="240" w:line="240" w:lineRule="auto"/>
        <w:ind w:firstLine="708"/>
        <w:jc w:val="both"/>
        <w:rPr>
          <w:rFonts w:ascii="Times New Roman" w:eastAsia="Times New Roman" w:hAnsi="Times New Roman" w:cs="Times New Roman"/>
          <w:sz w:val="28"/>
          <w:szCs w:val="28"/>
        </w:rPr>
      </w:pPr>
    </w:p>
    <w:p w:rsidR="00223DF5" w:rsidRDefault="00223DF5" w:rsidP="0010105A">
      <w:pPr>
        <w:pStyle w:val="normal"/>
        <w:spacing w:before="240" w:after="0" w:line="240" w:lineRule="auto"/>
        <w:ind w:firstLine="708"/>
        <w:jc w:val="both"/>
        <w:rPr>
          <w:rFonts w:ascii="Times New Roman" w:eastAsia="Times New Roman" w:hAnsi="Times New Roman" w:cs="Times New Roman"/>
          <w:sz w:val="28"/>
          <w:szCs w:val="28"/>
        </w:rPr>
      </w:pPr>
    </w:p>
    <w:p w:rsidR="00223DF5" w:rsidRDefault="00223DF5" w:rsidP="0010105A">
      <w:pPr>
        <w:pStyle w:val="normal"/>
        <w:spacing w:before="240" w:after="0" w:line="240" w:lineRule="auto"/>
        <w:ind w:firstLine="708"/>
        <w:jc w:val="both"/>
        <w:rPr>
          <w:rFonts w:ascii="Times New Roman" w:eastAsia="Times New Roman" w:hAnsi="Times New Roman" w:cs="Times New Roman"/>
          <w:sz w:val="28"/>
          <w:szCs w:val="28"/>
        </w:rPr>
      </w:pPr>
    </w:p>
    <w:p w:rsidR="00223DF5" w:rsidRDefault="00223DF5" w:rsidP="0010105A">
      <w:pPr>
        <w:pStyle w:val="normal"/>
        <w:spacing w:before="240" w:after="0" w:line="240" w:lineRule="auto"/>
        <w:ind w:firstLine="708"/>
        <w:jc w:val="both"/>
        <w:rPr>
          <w:rFonts w:ascii="Times New Roman" w:eastAsia="Times New Roman" w:hAnsi="Times New Roman" w:cs="Times New Roman"/>
          <w:sz w:val="28"/>
          <w:szCs w:val="28"/>
        </w:rPr>
      </w:pPr>
    </w:p>
    <w:p w:rsidR="00223DF5" w:rsidRDefault="00223DF5" w:rsidP="0010105A">
      <w:pPr>
        <w:pStyle w:val="normal"/>
        <w:spacing w:before="240" w:after="0" w:line="240" w:lineRule="auto"/>
        <w:rPr>
          <w:rFonts w:ascii="Times New Roman" w:eastAsia="Times New Roman" w:hAnsi="Times New Roman" w:cs="Times New Roman"/>
          <w:b/>
          <w:i/>
          <w:color w:val="1F497D"/>
          <w:sz w:val="24"/>
          <w:szCs w:val="24"/>
        </w:rPr>
      </w:pPr>
    </w:p>
    <w:sectPr w:rsidR="00223DF5" w:rsidSect="00223DF5">
      <w:pgSz w:w="11906" w:h="16838"/>
      <w:pgMar w:top="1134" w:right="707"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109CD"/>
    <w:multiLevelType w:val="multilevel"/>
    <w:tmpl w:val="EAEAB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23DF5"/>
    <w:rsid w:val="00067C0E"/>
    <w:rsid w:val="0010105A"/>
    <w:rsid w:val="00223DF5"/>
    <w:rsid w:val="00444B7F"/>
    <w:rsid w:val="005F605C"/>
    <w:rsid w:val="007C7225"/>
    <w:rsid w:val="00850CCE"/>
    <w:rsid w:val="008620BB"/>
    <w:rsid w:val="00B770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23DF5"/>
    <w:pPr>
      <w:keepNext/>
      <w:keepLines/>
      <w:spacing w:before="480" w:after="120"/>
      <w:outlineLvl w:val="0"/>
    </w:pPr>
    <w:rPr>
      <w:b/>
      <w:sz w:val="48"/>
      <w:szCs w:val="48"/>
    </w:rPr>
  </w:style>
  <w:style w:type="paragraph" w:styleId="2">
    <w:name w:val="heading 2"/>
    <w:basedOn w:val="normal"/>
    <w:next w:val="normal"/>
    <w:rsid w:val="00223DF5"/>
    <w:pPr>
      <w:keepNext/>
      <w:keepLines/>
      <w:spacing w:before="360" w:after="80"/>
      <w:outlineLvl w:val="1"/>
    </w:pPr>
    <w:rPr>
      <w:b/>
      <w:sz w:val="36"/>
      <w:szCs w:val="36"/>
    </w:rPr>
  </w:style>
  <w:style w:type="paragraph" w:styleId="3">
    <w:name w:val="heading 3"/>
    <w:basedOn w:val="normal"/>
    <w:next w:val="normal"/>
    <w:rsid w:val="00223DF5"/>
    <w:pPr>
      <w:keepNext/>
      <w:keepLines/>
      <w:spacing w:before="280" w:after="80"/>
      <w:outlineLvl w:val="2"/>
    </w:pPr>
    <w:rPr>
      <w:b/>
      <w:sz w:val="28"/>
      <w:szCs w:val="28"/>
    </w:rPr>
  </w:style>
  <w:style w:type="paragraph" w:styleId="4">
    <w:name w:val="heading 4"/>
    <w:basedOn w:val="normal"/>
    <w:next w:val="normal"/>
    <w:rsid w:val="00223DF5"/>
    <w:pPr>
      <w:keepNext/>
      <w:keepLines/>
      <w:spacing w:before="240" w:after="40"/>
      <w:outlineLvl w:val="3"/>
    </w:pPr>
    <w:rPr>
      <w:b/>
      <w:sz w:val="24"/>
      <w:szCs w:val="24"/>
    </w:rPr>
  </w:style>
  <w:style w:type="paragraph" w:styleId="5">
    <w:name w:val="heading 5"/>
    <w:basedOn w:val="normal"/>
    <w:next w:val="normal"/>
    <w:rsid w:val="00223DF5"/>
    <w:pPr>
      <w:keepNext/>
      <w:keepLines/>
      <w:spacing w:before="220" w:after="40"/>
      <w:outlineLvl w:val="4"/>
    </w:pPr>
    <w:rPr>
      <w:b/>
    </w:rPr>
  </w:style>
  <w:style w:type="paragraph" w:styleId="6">
    <w:name w:val="heading 6"/>
    <w:basedOn w:val="normal"/>
    <w:next w:val="normal"/>
    <w:rsid w:val="00223DF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23DF5"/>
  </w:style>
  <w:style w:type="table" w:customStyle="1" w:styleId="TableNormal">
    <w:name w:val="Table Normal"/>
    <w:rsid w:val="00223DF5"/>
    <w:tblPr>
      <w:tblCellMar>
        <w:top w:w="0" w:type="dxa"/>
        <w:left w:w="0" w:type="dxa"/>
        <w:bottom w:w="0" w:type="dxa"/>
        <w:right w:w="0" w:type="dxa"/>
      </w:tblCellMar>
    </w:tblPr>
  </w:style>
  <w:style w:type="paragraph" w:styleId="a3">
    <w:name w:val="Title"/>
    <w:basedOn w:val="normal"/>
    <w:next w:val="normal"/>
    <w:rsid w:val="00223DF5"/>
    <w:pPr>
      <w:keepNext/>
      <w:keepLines/>
      <w:spacing w:before="480" w:after="120"/>
    </w:pPr>
    <w:rPr>
      <w:b/>
      <w:sz w:val="72"/>
      <w:szCs w:val="72"/>
    </w:rPr>
  </w:style>
  <w:style w:type="paragraph" w:styleId="a4">
    <w:name w:val="Subtitle"/>
    <w:basedOn w:val="normal"/>
    <w:next w:val="normal"/>
    <w:rsid w:val="00223DF5"/>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620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0BB"/>
    <w:rPr>
      <w:rFonts w:ascii="Tahoma" w:hAnsi="Tahoma" w:cs="Tahoma"/>
      <w:sz w:val="16"/>
      <w:szCs w:val="16"/>
    </w:rPr>
  </w:style>
  <w:style w:type="paragraph" w:customStyle="1" w:styleId="rvps2">
    <w:name w:val="rvps2"/>
    <w:basedOn w:val="a"/>
    <w:rsid w:val="008620B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8620BB"/>
    <w:rPr>
      <w:color w:val="0000FF"/>
      <w:u w:val="single"/>
    </w:rPr>
  </w:style>
  <w:style w:type="character" w:customStyle="1" w:styleId="rvts46">
    <w:name w:val="rvts46"/>
    <w:basedOn w:val="a0"/>
    <w:rsid w:val="00444B7F"/>
  </w:style>
  <w:style w:type="character" w:customStyle="1" w:styleId="rvts11">
    <w:name w:val="rvts11"/>
    <w:basedOn w:val="a0"/>
    <w:rsid w:val="00444B7F"/>
  </w:style>
</w:styles>
</file>

<file path=word/webSettings.xml><?xml version="1.0" encoding="utf-8"?>
<w:webSettings xmlns:r="http://schemas.openxmlformats.org/officeDocument/2006/relationships" xmlns:w="http://schemas.openxmlformats.org/wordprocessingml/2006/main">
  <w:divs>
    <w:div w:id="1813712930">
      <w:bodyDiv w:val="1"/>
      <w:marLeft w:val="0"/>
      <w:marRight w:val="0"/>
      <w:marTop w:val="0"/>
      <w:marBottom w:val="0"/>
      <w:divBdr>
        <w:top w:val="none" w:sz="0" w:space="0" w:color="auto"/>
        <w:left w:val="none" w:sz="0" w:space="0" w:color="auto"/>
        <w:bottom w:val="none" w:sz="0" w:space="0" w:color="auto"/>
        <w:right w:val="none" w:sz="0" w:space="0" w:color="auto"/>
      </w:divBdr>
    </w:div>
    <w:div w:id="207554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akon.rada.gov.ua/laws/show/z068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vchyci_gymnasium@ukr.net" TargetMode="External"/><Relationship Id="rId5" Type="http://schemas.openxmlformats.org/officeDocument/2006/relationships/hyperlink" Target="https://zakon.rada.gov.ua/laws/show/z0681-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3835</Words>
  <Characters>2187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2025-04-22T07:37:00Z</dcterms:created>
  <dcterms:modified xsi:type="dcterms:W3CDTF">2025-04-22T07:37:00Z</dcterms:modified>
</cp:coreProperties>
</file>