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E" w:rsidRPr="00115970" w:rsidRDefault="00AD1F4E" w:rsidP="00AB224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15970">
        <w:rPr>
          <w:rFonts w:ascii="Times New Roman" w:hAnsi="Times New Roman" w:cs="Times New Roman"/>
          <w:sz w:val="36"/>
          <w:szCs w:val="36"/>
          <w:lang w:val="uk-UA"/>
        </w:rPr>
        <w:t xml:space="preserve">Про підсумки навчальної роботи </w:t>
      </w:r>
      <w:r w:rsidRPr="00115970">
        <w:rPr>
          <w:rFonts w:ascii="Times New Roman" w:hAnsi="Times New Roman" w:cs="Times New Roman"/>
          <w:sz w:val="36"/>
          <w:szCs w:val="36"/>
          <w:lang w:val="uk-UA"/>
        </w:rPr>
        <w:br/>
        <w:t>за І семестр 201</w:t>
      </w:r>
      <w:r w:rsidR="00577C5E" w:rsidRPr="00115970">
        <w:rPr>
          <w:rFonts w:ascii="Times New Roman" w:hAnsi="Times New Roman" w:cs="Times New Roman"/>
          <w:sz w:val="36"/>
          <w:szCs w:val="36"/>
        </w:rPr>
        <w:t>8</w:t>
      </w:r>
      <w:r w:rsidRPr="00115970">
        <w:rPr>
          <w:rFonts w:ascii="Times New Roman" w:hAnsi="Times New Roman" w:cs="Times New Roman"/>
          <w:sz w:val="36"/>
          <w:szCs w:val="36"/>
          <w:lang w:val="uk-UA"/>
        </w:rPr>
        <w:t>-201</w:t>
      </w:r>
      <w:r w:rsidR="00577C5E" w:rsidRPr="00115970">
        <w:rPr>
          <w:rFonts w:ascii="Times New Roman" w:hAnsi="Times New Roman" w:cs="Times New Roman"/>
          <w:sz w:val="36"/>
          <w:szCs w:val="36"/>
        </w:rPr>
        <w:t>9</w:t>
      </w:r>
      <w:r w:rsidRPr="00115970">
        <w:rPr>
          <w:rFonts w:ascii="Times New Roman" w:hAnsi="Times New Roman" w:cs="Times New Roman"/>
          <w:sz w:val="36"/>
          <w:szCs w:val="36"/>
          <w:lang w:val="uk-UA"/>
        </w:rPr>
        <w:t xml:space="preserve"> навчального року</w:t>
      </w:r>
    </w:p>
    <w:p w:rsidR="00556804" w:rsidRDefault="00556804" w:rsidP="00B5702F">
      <w:pPr>
        <w:shd w:val="clear" w:color="auto" w:fill="FFFFFF"/>
        <w:spacing w:after="0"/>
        <w:ind w:right="1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Відповідно до Закону України «Про освіту» школа забезпечує доступність і безоплатність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початкової і базової загальної освіти. Школа надає очну форму навчання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й індивідуальне навчання  за загальноосвітньою програмою.</w:t>
      </w:r>
    </w:p>
    <w:p w:rsidR="00556804" w:rsidRDefault="00556804" w:rsidP="00B570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На початок навчального року в 1 - 9 класах навчального закладу навчалося 118 учнів.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На кінець І семестру - 118. Укомплектовано 9 класів із середньою наповнюваністю 11 учнів: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із них у початковій  школі  - 4 класи та 11 учнів, охоплених індивідуальною формою навчання, у середній школі  - 5 класів. Охоплено навчанням 100 % учнів.</w:t>
      </w:r>
    </w:p>
    <w:p w:rsidR="00556804" w:rsidRPr="00B20BC0" w:rsidRDefault="00556804" w:rsidP="00B570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Статистичний звіт про чисельність учнів та класів на кінець І семестру 2018-2019 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н. р.</w:t>
      </w:r>
    </w:p>
    <w:tbl>
      <w:tblPr>
        <w:tblW w:w="0" w:type="auto"/>
        <w:tblLook w:val="04A0"/>
      </w:tblPr>
      <w:tblGrid>
        <w:gridCol w:w="2093"/>
        <w:gridCol w:w="2410"/>
        <w:gridCol w:w="1701"/>
        <w:gridCol w:w="1842"/>
        <w:gridCol w:w="1811"/>
      </w:tblGrid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Вибуло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семестру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(філія З.Д.)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 школі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Pr="00C10028" w:rsidRDefault="00556804" w:rsidP="00C10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</w:tr>
    </w:tbl>
    <w:p w:rsidR="00B5702F" w:rsidRDefault="00556804" w:rsidP="00B570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 І семестрі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2018-2019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н. р. було оцінено 102 учні 2 - 9  класів. </w:t>
      </w:r>
      <w:r w:rsidR="00B5702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За підсумками семестрового оцінювання проведено</w:t>
      </w:r>
      <w:r w:rsidR="00B5702F" w:rsidRPr="00B570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702F"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моніторингове дослідження рівня навчальних досягнень учнів за середнім балом і якістю навчальних досягнень.   Результати узагальнено в таблицях</w:t>
      </w:r>
      <w:r w:rsidR="00541DBB">
        <w:rPr>
          <w:rFonts w:ascii="Times New Roman" w:eastAsia="Times New Roman" w:hAnsi="Times New Roman" w:cs="Times New Roman"/>
          <w:sz w:val="28"/>
          <w:szCs w:val="28"/>
          <w:lang w:val="uk-UA"/>
        </w:rPr>
        <w:t>, гістограмах</w:t>
      </w:r>
      <w:r w:rsidR="00B5702F"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діаграмах </w:t>
      </w:r>
    </w:p>
    <w:p w:rsidR="00556804" w:rsidRPr="00C10028" w:rsidRDefault="00B5702F" w:rsidP="00B5702F">
      <w:pPr>
        <w:shd w:val="clear" w:color="auto" w:fill="FFFFFF"/>
        <w:tabs>
          <w:tab w:val="left" w:leader="underscore" w:pos="53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            </w:t>
      </w:r>
      <w:r w:rsidR="0055680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Аналізуючи рівень</w:t>
      </w:r>
      <w:r w:rsidR="00556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навчальних досягнень учнів за результатами семестрового оцінювання слід </w:t>
      </w:r>
      <w:r w:rsidR="005568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зазначити,  </w:t>
      </w:r>
      <w:r w:rsidR="00556804" w:rsidRPr="00792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556804" w:rsidRPr="00792B48">
        <w:rPr>
          <w:rFonts w:ascii="Times New Roman" w:hAnsi="Times New Roman" w:cs="Times New Roman"/>
          <w:sz w:val="28"/>
          <w:szCs w:val="28"/>
          <w:lang w:val="uk-UA"/>
        </w:rPr>
        <w:t xml:space="preserve">за рейтингом використання можливостей найнижчий результат в учнів 8 класу </w:t>
      </w:r>
      <w:r w:rsidR="00556804" w:rsidRPr="00792B48">
        <w:rPr>
          <w:rFonts w:ascii="Times New Roman" w:eastAsia="Times New Roman" w:hAnsi="Times New Roman" w:cs="Times New Roman"/>
          <w:sz w:val="28"/>
          <w:szCs w:val="28"/>
          <w:lang w:val="uk-UA"/>
        </w:rPr>
        <w:t>(класний керівник Швая Ю.М.</w:t>
      </w:r>
      <w:r w:rsidR="00556804" w:rsidRPr="00792B48">
        <w:rPr>
          <w:rFonts w:ascii="Times New Roman" w:hAnsi="Times New Roman" w:cs="Times New Roman"/>
          <w:sz w:val="28"/>
          <w:szCs w:val="28"/>
          <w:lang w:val="uk-UA"/>
        </w:rPr>
        <w:t>, де високий і достатній рівень навченості учнів складає 28 %, а найвищий – в учнів 3 класу – 90 % ( класний керівник Смаглюк Ф.В.).</w:t>
      </w:r>
    </w:p>
    <w:p w:rsidR="00556804" w:rsidRDefault="00556804" w:rsidP="00B5702F">
      <w:pPr>
        <w:shd w:val="clear" w:color="auto" w:fill="FFFFFF"/>
        <w:tabs>
          <w:tab w:val="left" w:leader="underscore" w:pos="53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804" w:rsidRPr="00B829C7" w:rsidRDefault="00556804" w:rsidP="00B57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78830" cy="2762250"/>
            <wp:effectExtent l="19050" t="0" r="26670" b="0"/>
            <wp:docPr id="1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6804" w:rsidRDefault="00556804" w:rsidP="00556804">
      <w:pPr>
        <w:shd w:val="clear" w:color="auto" w:fill="FFFFFF"/>
        <w:tabs>
          <w:tab w:val="left" w:leader="underscore" w:pos="1113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атистичний звіт про навчальні досягнення класних колективів 1-4 класів за І семестр 2018-2019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н. р.</w:t>
      </w:r>
    </w:p>
    <w:tbl>
      <w:tblPr>
        <w:tblW w:w="0" w:type="auto"/>
        <w:tblInd w:w="-459" w:type="dxa"/>
        <w:tblLayout w:type="fixed"/>
        <w:tblLook w:val="04A0"/>
      </w:tblPr>
      <w:tblGrid>
        <w:gridCol w:w="1134"/>
        <w:gridCol w:w="1134"/>
        <w:gridCol w:w="567"/>
        <w:gridCol w:w="1134"/>
        <w:gridCol w:w="567"/>
        <w:gridCol w:w="993"/>
        <w:gridCol w:w="567"/>
        <w:gridCol w:w="992"/>
        <w:gridCol w:w="425"/>
        <w:gridCol w:w="851"/>
        <w:gridCol w:w="567"/>
        <w:gridCol w:w="1099"/>
      </w:tblGrid>
      <w:tr w:rsidR="00556804" w:rsidTr="00347D22"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776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навчальних досягнень</w:t>
            </w:r>
          </w:p>
        </w:tc>
      </w:tr>
      <w:tr w:rsidR="00556804" w:rsidTr="00347D22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</w:p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сер. бал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В+Д</w:t>
            </w:r>
          </w:p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(%)</w:t>
            </w:r>
          </w:p>
        </w:tc>
      </w:tr>
      <w:tr w:rsidR="00556804" w:rsidTr="00347D22">
        <w:trPr>
          <w:cantSplit/>
          <w:trHeight w:val="91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804" w:rsidRDefault="00556804" w:rsidP="0034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804" w:rsidRDefault="00556804" w:rsidP="0034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804" w:rsidRDefault="00556804" w:rsidP="0034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804" w:rsidRDefault="00556804" w:rsidP="0034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56804" w:rsidTr="00347D2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82 %</w:t>
            </w:r>
          </w:p>
        </w:tc>
      </w:tr>
      <w:tr w:rsidR="00556804" w:rsidTr="00347D2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2(З.Д.)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556804" w:rsidTr="00347D2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88%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100 %</w:t>
            </w:r>
          </w:p>
        </w:tc>
      </w:tr>
      <w:tr w:rsidR="00556804" w:rsidTr="00347D22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3(З.Д.)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50%</w:t>
            </w:r>
          </w:p>
        </w:tc>
      </w:tr>
      <w:tr w:rsidR="00556804" w:rsidTr="00347D22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60%</w:t>
            </w:r>
          </w:p>
        </w:tc>
      </w:tr>
      <w:tr w:rsidR="00556804" w:rsidTr="00347D22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4(З.Д.)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556804" w:rsidTr="00347D22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Загалом по школі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66%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80%</w:t>
            </w:r>
          </w:p>
        </w:tc>
      </w:tr>
    </w:tbl>
    <w:p w:rsidR="00556804" w:rsidRDefault="00556804" w:rsidP="00556804">
      <w:pPr>
        <w:shd w:val="clear" w:color="auto" w:fill="FFFFFF"/>
        <w:tabs>
          <w:tab w:val="left" w:leader="underscore" w:pos="1113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атистичний звіт про навчальні досягнення класних колективів 5-9 класів</w:t>
      </w:r>
    </w:p>
    <w:p w:rsidR="00556804" w:rsidRDefault="00556804" w:rsidP="00556804">
      <w:pPr>
        <w:shd w:val="clear" w:color="auto" w:fill="FFFFFF"/>
        <w:tabs>
          <w:tab w:val="left" w:leader="underscore" w:pos="1113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за І семестр 2018-2019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н. р.</w:t>
      </w:r>
    </w:p>
    <w:tbl>
      <w:tblPr>
        <w:tblW w:w="0" w:type="auto"/>
        <w:tblInd w:w="-459" w:type="dxa"/>
        <w:tblLayout w:type="fixed"/>
        <w:tblLook w:val="04A0"/>
      </w:tblPr>
      <w:tblGrid>
        <w:gridCol w:w="1134"/>
        <w:gridCol w:w="1134"/>
        <w:gridCol w:w="567"/>
        <w:gridCol w:w="1134"/>
        <w:gridCol w:w="567"/>
        <w:gridCol w:w="993"/>
        <w:gridCol w:w="567"/>
        <w:gridCol w:w="850"/>
        <w:gridCol w:w="567"/>
        <w:gridCol w:w="851"/>
        <w:gridCol w:w="567"/>
        <w:gridCol w:w="1099"/>
      </w:tblGrid>
      <w:tr w:rsidR="00556804" w:rsidTr="00347D2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Середні класи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навчальних досягнень</w:t>
            </w:r>
          </w:p>
        </w:tc>
      </w:tr>
      <w:tr w:rsidR="00556804" w:rsidTr="00347D22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сер. бал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В+Д</w:t>
            </w:r>
          </w:p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(%)</w:t>
            </w:r>
          </w:p>
        </w:tc>
      </w:tr>
      <w:tr w:rsidR="00556804" w:rsidTr="00347D22">
        <w:trPr>
          <w:cantSplit/>
          <w:trHeight w:val="92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Default="00556804" w:rsidP="0034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Default="00556804" w:rsidP="0034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Default="00556804" w:rsidP="0034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Default="00556804" w:rsidP="00347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56804" w:rsidTr="00347D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771130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3F108F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3F108F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3F108F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7%</w:t>
            </w:r>
          </w:p>
        </w:tc>
      </w:tr>
      <w:tr w:rsidR="00556804" w:rsidTr="00347D22">
        <w:trPr>
          <w:trHeight w:val="1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5B5466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5B5466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5B5466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5B5466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Pr="005B5466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44%</w:t>
            </w:r>
          </w:p>
        </w:tc>
      </w:tr>
      <w:tr w:rsidR="00556804" w:rsidTr="00347D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72%</w:t>
            </w:r>
          </w:p>
        </w:tc>
      </w:tr>
      <w:tr w:rsidR="00556804" w:rsidTr="00347D22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28%</w:t>
            </w:r>
          </w:p>
        </w:tc>
      </w:tr>
      <w:tr w:rsidR="00556804" w:rsidTr="00347D22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45%</w:t>
            </w:r>
          </w:p>
        </w:tc>
      </w:tr>
      <w:tr w:rsidR="00556804" w:rsidTr="00347D22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Загалом по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04" w:rsidRDefault="00556804" w:rsidP="0034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46%</w:t>
            </w:r>
          </w:p>
        </w:tc>
      </w:tr>
    </w:tbl>
    <w:p w:rsidR="00556804" w:rsidRDefault="00556804" w:rsidP="0055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</w:pPr>
    </w:p>
    <w:p w:rsidR="00556804" w:rsidRDefault="00556804" w:rsidP="00541D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lastRenderedPageBreak/>
        <w:t xml:space="preserve">За таблицями успішності класу, які склали класні керівники 2-9 класів, розраховано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коефіцієнти високого, достатнього, середнього, початкового  рівнів: високий рівень навчальних досягнень мають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8 учнів середніх класів та 5   учнів початкових класів, що становить 13 %, достатній —  46  учнів  (45 %), середній — 41 учень (40 %)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початковий рівень жоден з учнів не виявив. Показник високого й достатнього рівнів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досягнень у навчальному закладі — 58%.</w:t>
      </w:r>
    </w:p>
    <w:p w:rsidR="00556804" w:rsidRDefault="00556804" w:rsidP="00541D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За тими</w:t>
      </w:r>
      <w:r w:rsidR="00B570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ж  таблицями успішності класу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розрахований  також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середній бал класних колективів за результатами семестрового оцінювання, середній бал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класних колективів з предметів інваріантної складової навчального плану.</w:t>
      </w:r>
    </w:p>
    <w:p w:rsidR="00556804" w:rsidRDefault="00556804" w:rsidP="00541DBB">
      <w:pPr>
        <w:shd w:val="clear" w:color="auto" w:fill="FFFFFF"/>
        <w:tabs>
          <w:tab w:val="left" w:leader="underscore" w:pos="1113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uk-UA"/>
        </w:rPr>
        <w:t xml:space="preserve">          Середній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бал класних колективів з предметів інваріантної складової навчального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плану подано в таблиці:</w:t>
      </w:r>
    </w:p>
    <w:tbl>
      <w:tblPr>
        <w:tblW w:w="0" w:type="auto"/>
        <w:tblLook w:val="04A0"/>
      </w:tblPr>
      <w:tblGrid>
        <w:gridCol w:w="2093"/>
        <w:gridCol w:w="709"/>
        <w:gridCol w:w="708"/>
        <w:gridCol w:w="709"/>
        <w:gridCol w:w="709"/>
        <w:gridCol w:w="850"/>
        <w:gridCol w:w="851"/>
        <w:gridCol w:w="709"/>
        <w:gridCol w:w="708"/>
        <w:gridCol w:w="1811"/>
      </w:tblGrid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Клас/предмет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Загалом по школі середній бал предмета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Укр.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8,1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Укр. літ./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7,4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7,6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8,1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6,8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7,3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7,3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Природозн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8,8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З./-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8,2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6,9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7,7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7,9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8,4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7,8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 Укр.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7,9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7,5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10,0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9,8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9,1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Фіз.культ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8,3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10,1</w:t>
            </w:r>
          </w:p>
        </w:tc>
      </w:tr>
      <w:tr w:rsidR="00556804" w:rsidTr="00347D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Середній бал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7,8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8,1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04" w:rsidRDefault="00556804" w:rsidP="00347D22">
            <w:pPr>
              <w:tabs>
                <w:tab w:val="left" w:leader="underscore" w:pos="11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8,6</w:t>
            </w:r>
          </w:p>
        </w:tc>
      </w:tr>
    </w:tbl>
    <w:p w:rsidR="00556804" w:rsidRDefault="00556804" w:rsidP="00556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6804" w:rsidRPr="00734955" w:rsidRDefault="00556804" w:rsidP="00541D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Результати моніторингового дослідження середнього балу класних колективів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 результатами семестрового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2018-2019 н. р</w:t>
      </w:r>
      <w:r w:rsidR="00541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 подано нижче в гісто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грамі: </w:t>
      </w:r>
    </w:p>
    <w:p w:rsidR="00556804" w:rsidRDefault="00556804" w:rsidP="00B57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33110" cy="3067050"/>
            <wp:effectExtent l="19050" t="0" r="1524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6804" w:rsidRDefault="00556804" w:rsidP="00541D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Результати моніторингового дослідження навчальних досягнень учнів за виставленими семестровими балами  загалом по школі подано в діаграмі :</w:t>
      </w:r>
    </w:p>
    <w:p w:rsidR="00556804" w:rsidRDefault="00556804" w:rsidP="005568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554980" cy="1866900"/>
            <wp:effectExtent l="19050" t="0" r="2667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0028" w:rsidRDefault="00556804" w:rsidP="0055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високий рівень навчальних досягнень засвоєна програма 13 %, учнів, на достатній  – 45 %, на середній – 42 %, на початковий – 0%. Жоден учень не має початковий рівень  знань (за відповідний період </w:t>
      </w:r>
      <w:r w:rsidRPr="00C33F48">
        <w:rPr>
          <w:rFonts w:ascii="Times New Roman" w:hAnsi="Times New Roman" w:cs="Times New Roman"/>
          <w:sz w:val="28"/>
          <w:szCs w:val="28"/>
          <w:lang w:val="uk-UA"/>
        </w:rPr>
        <w:t>минул</w:t>
      </w:r>
      <w:r>
        <w:rPr>
          <w:rFonts w:ascii="Times New Roman" w:hAnsi="Times New Roman" w:cs="Times New Roman"/>
          <w:sz w:val="28"/>
          <w:szCs w:val="28"/>
          <w:lang w:val="uk-UA"/>
        </w:rPr>
        <w:t>ого навчального року  налічувався 1учень</w:t>
      </w:r>
      <w:r w:rsidRPr="00C33F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 якості навчання загалом по школі становить 56 %, середній бал -8,6.</w:t>
      </w:r>
      <w:r w:rsidR="00C10028" w:rsidRPr="00C10028">
        <w:t xml:space="preserve"> </w:t>
      </w:r>
      <w:r w:rsidR="00C10028" w:rsidRPr="00C10028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Проаналізувавши стан успішності учнів окремо по класах, можна сказати, що в кожному класі є резерв учнів, які б могли досягти свого основного рівня. Так, на високому рівні можуть навчатися ще 10 учнів (10%), які мають рівень досягнень 8, 9 балів тільки з одного або двох предметів. На достатньому рівні —  12 учнів  (12% ).</w:t>
      </w:r>
    </w:p>
    <w:p w:rsidR="00C10028" w:rsidRDefault="00C10028" w:rsidP="0055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0028" w:rsidRDefault="00C10028" w:rsidP="0055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10028" w:rsidSect="00556804">
      <w:type w:val="continuous"/>
      <w:pgSz w:w="11909" w:h="16834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0B85"/>
    <w:multiLevelType w:val="singleLevel"/>
    <w:tmpl w:val="62B4EE4E"/>
    <w:lvl w:ilvl="0">
      <w:start w:val="1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CA1343"/>
    <w:multiLevelType w:val="singleLevel"/>
    <w:tmpl w:val="5AC81924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F4E"/>
    <w:rsid w:val="00080FE0"/>
    <w:rsid w:val="000B4EEE"/>
    <w:rsid w:val="000E3B57"/>
    <w:rsid w:val="000E6968"/>
    <w:rsid w:val="001147A0"/>
    <w:rsid w:val="00115970"/>
    <w:rsid w:val="001312DC"/>
    <w:rsid w:val="00153DE4"/>
    <w:rsid w:val="00162AE6"/>
    <w:rsid w:val="00170C4F"/>
    <w:rsid w:val="0017231B"/>
    <w:rsid w:val="00186FF9"/>
    <w:rsid w:val="001C31AB"/>
    <w:rsid w:val="001D05C3"/>
    <w:rsid w:val="001D4ACC"/>
    <w:rsid w:val="00203067"/>
    <w:rsid w:val="00214786"/>
    <w:rsid w:val="0022686E"/>
    <w:rsid w:val="0026248C"/>
    <w:rsid w:val="00286807"/>
    <w:rsid w:val="002C2B41"/>
    <w:rsid w:val="002D3C91"/>
    <w:rsid w:val="00310A01"/>
    <w:rsid w:val="00342E80"/>
    <w:rsid w:val="0035662A"/>
    <w:rsid w:val="003578A2"/>
    <w:rsid w:val="00365D45"/>
    <w:rsid w:val="00380ABC"/>
    <w:rsid w:val="00396486"/>
    <w:rsid w:val="003F108F"/>
    <w:rsid w:val="004568D1"/>
    <w:rsid w:val="00486AF9"/>
    <w:rsid w:val="00491CB7"/>
    <w:rsid w:val="004924F3"/>
    <w:rsid w:val="004A2973"/>
    <w:rsid w:val="005018D1"/>
    <w:rsid w:val="00526188"/>
    <w:rsid w:val="00541DBB"/>
    <w:rsid w:val="00556804"/>
    <w:rsid w:val="0056048D"/>
    <w:rsid w:val="00577C5E"/>
    <w:rsid w:val="00584443"/>
    <w:rsid w:val="005A2A97"/>
    <w:rsid w:val="005A3E20"/>
    <w:rsid w:val="005B5466"/>
    <w:rsid w:val="005D48F4"/>
    <w:rsid w:val="005F305C"/>
    <w:rsid w:val="00682221"/>
    <w:rsid w:val="00683324"/>
    <w:rsid w:val="006913EC"/>
    <w:rsid w:val="006B7F63"/>
    <w:rsid w:val="006C369D"/>
    <w:rsid w:val="006C7416"/>
    <w:rsid w:val="006D419A"/>
    <w:rsid w:val="006D581A"/>
    <w:rsid w:val="006E02E9"/>
    <w:rsid w:val="00700AD1"/>
    <w:rsid w:val="00734955"/>
    <w:rsid w:val="00764B2C"/>
    <w:rsid w:val="00771130"/>
    <w:rsid w:val="0078313D"/>
    <w:rsid w:val="00791ABD"/>
    <w:rsid w:val="00792B48"/>
    <w:rsid w:val="007A6132"/>
    <w:rsid w:val="007A7DB4"/>
    <w:rsid w:val="007B2A70"/>
    <w:rsid w:val="007C715E"/>
    <w:rsid w:val="007D0FB0"/>
    <w:rsid w:val="007E6D63"/>
    <w:rsid w:val="008279A5"/>
    <w:rsid w:val="00855426"/>
    <w:rsid w:val="00861028"/>
    <w:rsid w:val="0087266B"/>
    <w:rsid w:val="00872B9B"/>
    <w:rsid w:val="00877E7A"/>
    <w:rsid w:val="008A7EDB"/>
    <w:rsid w:val="00914911"/>
    <w:rsid w:val="009330B6"/>
    <w:rsid w:val="00957FD2"/>
    <w:rsid w:val="009617A1"/>
    <w:rsid w:val="009624BE"/>
    <w:rsid w:val="009944F9"/>
    <w:rsid w:val="009B51F9"/>
    <w:rsid w:val="009B7030"/>
    <w:rsid w:val="009D20F8"/>
    <w:rsid w:val="009E6AC5"/>
    <w:rsid w:val="00A10AB6"/>
    <w:rsid w:val="00A12C6D"/>
    <w:rsid w:val="00A23EFB"/>
    <w:rsid w:val="00A43109"/>
    <w:rsid w:val="00A5351E"/>
    <w:rsid w:val="00A61EB2"/>
    <w:rsid w:val="00AB2243"/>
    <w:rsid w:val="00AB3D1D"/>
    <w:rsid w:val="00AC6867"/>
    <w:rsid w:val="00AC6A3D"/>
    <w:rsid w:val="00AC7AD8"/>
    <w:rsid w:val="00AD1F4E"/>
    <w:rsid w:val="00AE1C06"/>
    <w:rsid w:val="00AE2268"/>
    <w:rsid w:val="00AE30DF"/>
    <w:rsid w:val="00B20BC0"/>
    <w:rsid w:val="00B307EE"/>
    <w:rsid w:val="00B361DC"/>
    <w:rsid w:val="00B56251"/>
    <w:rsid w:val="00B5702F"/>
    <w:rsid w:val="00B81A47"/>
    <w:rsid w:val="00B829C7"/>
    <w:rsid w:val="00B930D6"/>
    <w:rsid w:val="00BA3490"/>
    <w:rsid w:val="00BA75FE"/>
    <w:rsid w:val="00BF2758"/>
    <w:rsid w:val="00C10028"/>
    <w:rsid w:val="00C261F2"/>
    <w:rsid w:val="00C33F48"/>
    <w:rsid w:val="00C507FD"/>
    <w:rsid w:val="00C65F2D"/>
    <w:rsid w:val="00C708C8"/>
    <w:rsid w:val="00CB7680"/>
    <w:rsid w:val="00CC0BF1"/>
    <w:rsid w:val="00CC6EBE"/>
    <w:rsid w:val="00CD2DA9"/>
    <w:rsid w:val="00CE13B7"/>
    <w:rsid w:val="00CE55DD"/>
    <w:rsid w:val="00D14E69"/>
    <w:rsid w:val="00D24E71"/>
    <w:rsid w:val="00D56825"/>
    <w:rsid w:val="00DD1004"/>
    <w:rsid w:val="00DD7A37"/>
    <w:rsid w:val="00DF3D42"/>
    <w:rsid w:val="00DF53FD"/>
    <w:rsid w:val="00E11E96"/>
    <w:rsid w:val="00E15DC7"/>
    <w:rsid w:val="00E2019A"/>
    <w:rsid w:val="00E2546C"/>
    <w:rsid w:val="00E923B9"/>
    <w:rsid w:val="00EC0748"/>
    <w:rsid w:val="00F47EA2"/>
    <w:rsid w:val="00F57C06"/>
    <w:rsid w:val="00F77AE9"/>
    <w:rsid w:val="00FA0BDC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uiPriority w:val="39"/>
    <w:rsid w:val="00AD1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400"/>
              <a:t>Моніторингове</a:t>
            </a:r>
            <a:r>
              <a:rPr lang="uk-UA" sz="1400" baseline="0"/>
              <a:t> дослідження  рівня НД класних колективів</a:t>
            </a:r>
            <a:endParaRPr lang="ru-RU" sz="1400"/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</c:v>
                </c:pt>
              </c:strCache>
            </c:strRef>
          </c:tx>
          <c:dLbls>
            <c:dLbl>
              <c:idx val="0"/>
              <c:layout>
                <c:manualLayout>
                  <c:x val="6.9060773480663197E-3"/>
                  <c:y val="-0.33516988062442787"/>
                </c:manualLayout>
              </c:layout>
              <c:showVal val="1"/>
            </c:dLbl>
            <c:dLbl>
              <c:idx val="1"/>
              <c:layout>
                <c:manualLayout>
                  <c:x val="1.3812102067928484E-2"/>
                  <c:y val="-0.35369354692732374"/>
                </c:manualLayout>
              </c:layout>
              <c:showVal val="1"/>
            </c:dLbl>
            <c:dLbl>
              <c:idx val="2"/>
              <c:layout>
                <c:manualLayout>
                  <c:x val="1.1510128913443867E-2"/>
                  <c:y val="-0.280073461891646"/>
                </c:manualLayout>
              </c:layout>
              <c:showVal val="1"/>
            </c:dLbl>
            <c:dLbl>
              <c:idx val="3"/>
              <c:layout>
                <c:manualLayout>
                  <c:x val="4.7458422849444553E-3"/>
                  <c:y val="-0.21585772468096659"/>
                </c:manualLayout>
              </c:layout>
              <c:showVal val="1"/>
            </c:dLbl>
            <c:dLbl>
              <c:idx val="4"/>
              <c:layout>
                <c:manualLayout>
                  <c:x val="9.0664298848580471E-3"/>
                  <c:y val="-0.22032871753099828"/>
                </c:manualLayout>
              </c:layout>
              <c:showVal val="1"/>
            </c:dLbl>
            <c:dLbl>
              <c:idx val="5"/>
              <c:layout>
                <c:manualLayout>
                  <c:x val="9.2081247459103229E-3"/>
                  <c:y val="-0.31695682867227815"/>
                </c:manualLayout>
              </c:layout>
              <c:showVal val="1"/>
            </c:dLbl>
            <c:dLbl>
              <c:idx val="6"/>
              <c:layout>
                <c:manualLayout>
                  <c:x val="-1.7010187401234605E-7"/>
                  <c:y val="-0.17903810299574621"/>
                </c:manualLayout>
              </c:layout>
              <c:showVal val="1"/>
            </c:dLbl>
            <c:dLbl>
              <c:idx val="7"/>
              <c:layout>
                <c:manualLayout>
                  <c:x val="4.8875371459967372E-3"/>
                  <c:y val="-0.2158892207439587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  <c:pt idx="3">
                  <c:v>5 клас</c:v>
                </c:pt>
                <c:pt idx="4">
                  <c:v>6 клас</c:v>
                </c:pt>
                <c:pt idx="5">
                  <c:v>7 клас</c:v>
                </c:pt>
                <c:pt idx="6">
                  <c:v>8 клас</c:v>
                </c:pt>
                <c:pt idx="7">
                  <c:v>9 клас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0.82000000000000028</c:v>
                </c:pt>
                <c:pt idx="1">
                  <c:v>0.9</c:v>
                </c:pt>
                <c:pt idx="2">
                  <c:v>0.7100000000000003</c:v>
                </c:pt>
                <c:pt idx="3">
                  <c:v>0.47000000000000008</c:v>
                </c:pt>
                <c:pt idx="4">
                  <c:v>0.44</c:v>
                </c:pt>
                <c:pt idx="5">
                  <c:v>0.72000000000000031</c:v>
                </c:pt>
                <c:pt idx="6">
                  <c:v>0.28000000000000008</c:v>
                </c:pt>
                <c:pt idx="7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  <c:pt idx="3">
                  <c:v>5 клас</c:v>
                </c:pt>
                <c:pt idx="4">
                  <c:v>6 клас</c:v>
                </c:pt>
                <c:pt idx="5">
                  <c:v>7 клас</c:v>
                </c:pt>
                <c:pt idx="6">
                  <c:v>8 клас</c:v>
                </c:pt>
                <c:pt idx="7">
                  <c:v>9 клас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  <c:pt idx="3">
                  <c:v>5 клас</c:v>
                </c:pt>
                <c:pt idx="4">
                  <c:v>6 клас</c:v>
                </c:pt>
                <c:pt idx="5">
                  <c:v>7 клас</c:v>
                </c:pt>
                <c:pt idx="6">
                  <c:v>8 клас</c:v>
                </c:pt>
                <c:pt idx="7">
                  <c:v>9 клас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hape val="cylinder"/>
        <c:axId val="79471744"/>
        <c:axId val="79473280"/>
        <c:axId val="0"/>
      </c:bar3DChart>
      <c:catAx>
        <c:axId val="7947174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9473280"/>
        <c:crosses val="autoZero"/>
        <c:auto val="1"/>
        <c:lblAlgn val="ctr"/>
        <c:lblOffset val="100"/>
      </c:catAx>
      <c:valAx>
        <c:axId val="79473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Рівень</a:t>
                </a:r>
                <a:r>
                  <a:rPr lang="uk-UA" baseline="0"/>
                  <a:t> НД ( В+Д(%))</a:t>
                </a:r>
                <a:endParaRPr lang="ru-RU"/>
              </a:p>
            </c:rich>
          </c:tx>
          <c:layout/>
        </c:title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94717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delete val="1"/>
      </c:legendEntry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400"/>
              <a:t>Моніторингове</a:t>
            </a:r>
            <a:r>
              <a:rPr lang="uk-UA" sz="1400" baseline="0"/>
              <a:t> дослідження середнього балу</a:t>
            </a:r>
          </a:p>
          <a:p>
            <a:pPr>
              <a:defRPr lang="ru-RU"/>
            </a:pPr>
            <a:r>
              <a:rPr lang="uk-UA" sz="1400" baseline="0"/>
              <a:t> класних колективів</a:t>
            </a:r>
            <a:endParaRPr lang="ru-RU" sz="1400"/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</c:v>
                </c:pt>
              </c:strCache>
            </c:strRef>
          </c:tx>
          <c:dLbls>
            <c:dLbl>
              <c:idx val="0"/>
              <c:layout>
                <c:manualLayout>
                  <c:x val="9.2208390963577705E-3"/>
                  <c:y val="-0.29776674937965486"/>
                </c:manualLayout>
              </c:layout>
              <c:showVal val="1"/>
            </c:dLbl>
            <c:dLbl>
              <c:idx val="1"/>
              <c:layout>
                <c:manualLayout>
                  <c:x val="1.1526048870447211E-2"/>
                  <c:y val="-0.27708882853663147"/>
                </c:manualLayout>
              </c:layout>
              <c:showVal val="1"/>
            </c:dLbl>
            <c:dLbl>
              <c:idx val="2"/>
              <c:layout>
                <c:manualLayout>
                  <c:x val="4.6104195481788766E-3"/>
                  <c:y val="-0.26468155500413559"/>
                </c:manualLayout>
              </c:layout>
              <c:showVal val="1"/>
            </c:dLbl>
            <c:dLbl>
              <c:idx val="3"/>
              <c:layout>
                <c:manualLayout>
                  <c:x val="6.9156293222683626E-3"/>
                  <c:y val="-0.28949545078577327"/>
                </c:manualLayout>
              </c:layout>
              <c:showVal val="1"/>
            </c:dLbl>
            <c:dLbl>
              <c:idx val="4"/>
              <c:layout>
                <c:manualLayout>
                  <c:x val="9.2208390963577705E-3"/>
                  <c:y val="-0.301902398676592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23986765922249842"/>
                </c:manualLayout>
              </c:layout>
              <c:showVal val="1"/>
            </c:dLbl>
            <c:dLbl>
              <c:idx val="6"/>
              <c:layout>
                <c:manualLayout>
                  <c:x val="2.3052097740894422E-3"/>
                  <c:y val="-0.25641025641025639"/>
                </c:manualLayout>
              </c:layout>
              <c:showVal val="1"/>
            </c:dLbl>
            <c:dLbl>
              <c:idx val="7"/>
              <c:layout>
                <c:manualLayout>
                  <c:x val="2.3052097740894422E-3"/>
                  <c:y val="-0.26881720430107531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2 клас</c:v>
                </c:pt>
                <c:pt idx="1">
                  <c:v>3 клас</c:v>
                </c:pt>
                <c:pt idx="2">
                  <c:v>4 клас</c:v>
                </c:pt>
                <c:pt idx="3">
                  <c:v>5 клас</c:v>
                </c:pt>
                <c:pt idx="4">
                  <c:v>6 клас</c:v>
                </c:pt>
                <c:pt idx="5">
                  <c:v>7 клас</c:v>
                </c:pt>
                <c:pt idx="6">
                  <c:v>8 клас</c:v>
                </c:pt>
                <c:pt idx="7">
                  <c:v>9 клас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8.9</c:v>
                </c:pt>
                <c:pt idx="1">
                  <c:v>9</c:v>
                </c:pt>
                <c:pt idx="2">
                  <c:v>8.5</c:v>
                </c:pt>
                <c:pt idx="3">
                  <c:v>8.9</c:v>
                </c:pt>
                <c:pt idx="4">
                  <c:v>8.7000000000000011</c:v>
                </c:pt>
                <c:pt idx="5">
                  <c:v>9.7000000000000011</c:v>
                </c:pt>
                <c:pt idx="6">
                  <c:v>7.8</c:v>
                </c:pt>
                <c:pt idx="7">
                  <c:v>8.1</c:v>
                </c:pt>
              </c:numCache>
            </c:numRef>
          </c:val>
        </c:ser>
        <c:shape val="cylinder"/>
        <c:axId val="80216448"/>
        <c:axId val="80217984"/>
        <c:axId val="0"/>
      </c:bar3DChart>
      <c:catAx>
        <c:axId val="8021644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0217984"/>
        <c:crosses val="autoZero"/>
        <c:auto val="1"/>
        <c:lblAlgn val="ctr"/>
        <c:lblOffset val="100"/>
      </c:catAx>
      <c:valAx>
        <c:axId val="802179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середній</a:t>
                </a:r>
                <a:r>
                  <a:rPr lang="uk-UA" baseline="0"/>
                  <a:t> бал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02164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400"/>
              <a:t>Рівень</a:t>
            </a:r>
            <a:r>
              <a:rPr lang="ru-RU" sz="1400" baseline="0"/>
              <a:t> навчальних досягнень учнів школи</a:t>
            </a:r>
          </a:p>
          <a:p>
            <a:pPr>
              <a:defRPr lang="ru-RU"/>
            </a:pPr>
            <a:r>
              <a:rPr lang="ru-RU" sz="1400" baseline="0"/>
              <a:t> за І семестр 2018-2019 н.р.</a:t>
            </a:r>
            <a:endParaRPr lang="ru-RU" sz="1400"/>
          </a:p>
        </c:rich>
      </c:tx>
      <c:layout>
        <c:manualLayout>
          <c:xMode val="edge"/>
          <c:yMode val="edge"/>
          <c:x val="0.19539257285393638"/>
          <c:y val="3.275680778459984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851531418654981E-3"/>
          <c:y val="0.36739193315121332"/>
          <c:w val="0.7210508408671138"/>
          <c:h val="0.632541646579897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контрольних робіт з математики в 2-4 класах</c:v>
                </c:pt>
              </c:strCache>
            </c:strRef>
          </c:tx>
          <c:explosion val="13"/>
          <c:dPt>
            <c:idx val="2"/>
            <c:explosion val="8"/>
          </c:dPt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0.45</c:v>
                </c:pt>
                <c:pt idx="2">
                  <c:v>0.42000000000000015</c:v>
                </c:pt>
                <c:pt idx="3">
                  <c:v>1.0000000000000007E-3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7FB3-36B9-4ADD-9826-C6A95780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2018-01-22T09:20:00Z</cp:lastPrinted>
  <dcterms:created xsi:type="dcterms:W3CDTF">2018-01-14T13:05:00Z</dcterms:created>
  <dcterms:modified xsi:type="dcterms:W3CDTF">2019-02-18T16:32:00Z</dcterms:modified>
</cp:coreProperties>
</file>