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B" w:rsidRPr="00C102BB" w:rsidRDefault="00C102BB" w:rsidP="00C102BB">
      <w:pPr>
        <w:shd w:val="clear" w:color="auto" w:fill="FFFFFF"/>
        <w:tabs>
          <w:tab w:val="left" w:leader="underscore" w:pos="3821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36"/>
          <w:szCs w:val="36"/>
          <w:lang w:val="uk-UA"/>
        </w:rPr>
      </w:pPr>
      <w:r w:rsidRPr="00C102BB">
        <w:rPr>
          <w:rFonts w:ascii="Times New Roman" w:eastAsia="Times New Roman" w:hAnsi="Times New Roman" w:cs="Times New Roman"/>
          <w:bCs/>
          <w:color w:val="000000"/>
          <w:spacing w:val="1"/>
          <w:sz w:val="36"/>
          <w:szCs w:val="36"/>
          <w:lang w:val="uk-UA"/>
        </w:rPr>
        <w:t>Р</w:t>
      </w:r>
      <w:proofErr w:type="spellStart"/>
      <w:r w:rsidRPr="00C102BB">
        <w:rPr>
          <w:rFonts w:ascii="Times New Roman" w:eastAsia="Times New Roman" w:hAnsi="Times New Roman" w:cs="Times New Roman"/>
          <w:bCs/>
          <w:color w:val="000000"/>
          <w:spacing w:val="1"/>
          <w:sz w:val="36"/>
          <w:szCs w:val="36"/>
        </w:rPr>
        <w:t>езультати</w:t>
      </w:r>
      <w:proofErr w:type="spellEnd"/>
      <w:r w:rsidRPr="00C102BB">
        <w:rPr>
          <w:rFonts w:ascii="Times New Roman" w:eastAsia="Times New Roman" w:hAnsi="Times New Roman" w:cs="Times New Roman"/>
          <w:bCs/>
          <w:color w:val="000000"/>
          <w:spacing w:val="1"/>
          <w:sz w:val="36"/>
          <w:szCs w:val="36"/>
          <w:lang w:val="uk-UA"/>
        </w:rPr>
        <w:t xml:space="preserve"> директорських</w:t>
      </w:r>
    </w:p>
    <w:p w:rsidR="00C102BB" w:rsidRPr="00C102BB" w:rsidRDefault="00C102BB" w:rsidP="00C102BB">
      <w:pPr>
        <w:jc w:val="center"/>
        <w:rPr>
          <w:rFonts w:ascii="Times New Roman" w:eastAsia="Times New Roman" w:hAnsi="Times New Roman" w:cs="Times New Roman"/>
          <w:w w:val="94"/>
          <w:sz w:val="36"/>
          <w:szCs w:val="36"/>
        </w:rPr>
      </w:pPr>
      <w:r w:rsidRPr="00C102BB">
        <w:rPr>
          <w:rFonts w:ascii="Times New Roman" w:eastAsia="Times New Roman" w:hAnsi="Times New Roman" w:cs="Times New Roman"/>
          <w:sz w:val="36"/>
          <w:szCs w:val="36"/>
          <w:lang w:val="uk-UA"/>
        </w:rPr>
        <w:t>к</w:t>
      </w:r>
      <w:proofErr w:type="spellStart"/>
      <w:r w:rsidRPr="00C102BB">
        <w:rPr>
          <w:rFonts w:ascii="Times New Roman" w:eastAsia="Times New Roman" w:hAnsi="Times New Roman" w:cs="Times New Roman"/>
          <w:sz w:val="36"/>
          <w:szCs w:val="36"/>
        </w:rPr>
        <w:t>онтрольних</w:t>
      </w:r>
      <w:proofErr w:type="spellEnd"/>
      <w:r w:rsidRPr="00C102BB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C102BB">
        <w:rPr>
          <w:rFonts w:ascii="Times New Roman" w:eastAsia="Times New Roman" w:hAnsi="Times New Roman" w:cs="Times New Roman"/>
          <w:sz w:val="36"/>
          <w:szCs w:val="36"/>
        </w:rPr>
        <w:t>робіт</w:t>
      </w:r>
      <w:proofErr w:type="spellEnd"/>
      <w:r w:rsidRPr="00C102B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102BB">
        <w:rPr>
          <w:rFonts w:ascii="Times New Roman" w:eastAsia="Times New Roman" w:hAnsi="Times New Roman" w:cs="Times New Roman"/>
          <w:w w:val="94"/>
          <w:sz w:val="36"/>
          <w:szCs w:val="36"/>
          <w:lang w:val="uk-UA"/>
        </w:rPr>
        <w:t xml:space="preserve"> </w:t>
      </w:r>
      <w:r w:rsidRPr="00C102BB">
        <w:rPr>
          <w:rFonts w:ascii="Times New Roman" w:eastAsia="Times New Roman" w:hAnsi="Times New Roman" w:cs="Times New Roman"/>
          <w:w w:val="94"/>
          <w:sz w:val="36"/>
          <w:szCs w:val="36"/>
        </w:rPr>
        <w:t xml:space="preserve">у 2-4 </w:t>
      </w:r>
      <w:proofErr w:type="spellStart"/>
      <w:r w:rsidRPr="00C102BB">
        <w:rPr>
          <w:rFonts w:ascii="Times New Roman" w:eastAsia="Times New Roman" w:hAnsi="Times New Roman" w:cs="Times New Roman"/>
          <w:w w:val="94"/>
          <w:sz w:val="36"/>
          <w:szCs w:val="36"/>
        </w:rPr>
        <w:t>класах</w:t>
      </w:r>
      <w:proofErr w:type="spellEnd"/>
      <w:r w:rsidRPr="00C102BB">
        <w:rPr>
          <w:rFonts w:ascii="Times New Roman" w:eastAsia="Times New Roman" w:hAnsi="Times New Roman" w:cs="Times New Roman"/>
          <w:w w:val="94"/>
          <w:sz w:val="36"/>
          <w:szCs w:val="36"/>
        </w:rPr>
        <w:t xml:space="preserve"> за І семестр 2018-2019 н.р.</w:t>
      </w:r>
    </w:p>
    <w:p w:rsidR="00C102BB" w:rsidRDefault="00C102BB" w:rsidP="00C10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4A62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ab/>
        <w:t xml:space="preserve">Згідно з річним планом роботи школи, для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>відслідкування</w:t>
      </w:r>
      <w:r w:rsidRPr="00C5764D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 xml:space="preserve"> </w:t>
      </w:r>
      <w:r w:rsidRPr="00574A62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>навчальних досягнень учнів та з метою контролю над сформованістю в учнів початкових класів</w:t>
      </w:r>
      <w:r w:rsidRPr="00C5764D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 xml:space="preserve"> </w:t>
      </w:r>
      <w:r w:rsidRPr="00574A62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>системи знань, умінь та навичок,</w:t>
      </w:r>
      <w:r w:rsidRPr="00C5764D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 xml:space="preserve"> </w:t>
      </w:r>
      <w:r w:rsidRPr="00574A62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D5547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574A62">
        <w:rPr>
          <w:rFonts w:ascii="Times New Roman" w:hAnsi="Times New Roman" w:cs="Times New Roman"/>
          <w:sz w:val="28"/>
          <w:szCs w:val="28"/>
          <w:lang w:val="uk-UA"/>
        </w:rPr>
        <w:t xml:space="preserve"> по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Pr="00D554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74A6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574A62">
        <w:rPr>
          <w:rFonts w:ascii="Times New Roman" w:eastAsia="Times New Roman" w:hAnsi="Times New Roman" w:cs="Times New Roman"/>
          <w:bCs/>
          <w:color w:val="000000"/>
          <w:spacing w:val="1"/>
          <w:w w:val="94"/>
          <w:sz w:val="28"/>
          <w:szCs w:val="28"/>
          <w:lang w:val="uk-UA"/>
        </w:rPr>
        <w:t>адміністрація закладу</w:t>
      </w:r>
      <w:r w:rsidRPr="00C5764D">
        <w:rPr>
          <w:rFonts w:ascii="Times New Roman" w:eastAsia="Times New Roman" w:hAnsi="Times New Roman" w:cs="Times New Roman"/>
          <w:bCs/>
          <w:color w:val="000000"/>
          <w:spacing w:val="1"/>
          <w:w w:val="94"/>
          <w:sz w:val="28"/>
          <w:szCs w:val="28"/>
          <w:lang w:val="uk-UA"/>
        </w:rPr>
        <w:t xml:space="preserve"> </w:t>
      </w:r>
      <w:r w:rsidRPr="00574A62">
        <w:rPr>
          <w:rFonts w:ascii="Times New Roman" w:eastAsia="Times New Roman" w:hAnsi="Times New Roman" w:cs="Times New Roman"/>
          <w:bCs/>
          <w:color w:val="000000"/>
          <w:spacing w:val="2"/>
          <w:w w:val="94"/>
          <w:sz w:val="28"/>
          <w:szCs w:val="28"/>
          <w:lang w:val="uk-UA"/>
        </w:rPr>
        <w:t>провела підсумкові контрольні роботи з математики, української мови,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4"/>
          <w:sz w:val="28"/>
          <w:szCs w:val="28"/>
          <w:lang w:val="uk-UA"/>
        </w:rPr>
        <w:t xml:space="preserve"> літературного читання,</w:t>
      </w:r>
      <w:r w:rsidRPr="00C5764D">
        <w:rPr>
          <w:rFonts w:ascii="Times New Roman" w:eastAsia="Times New Roman" w:hAnsi="Times New Roman" w:cs="Times New Roman"/>
          <w:bCs/>
          <w:color w:val="000000"/>
          <w:spacing w:val="2"/>
          <w:w w:val="9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4"/>
          <w:sz w:val="28"/>
          <w:szCs w:val="28"/>
          <w:lang w:val="uk-UA"/>
        </w:rPr>
        <w:t>англійської мови</w:t>
      </w:r>
      <w:r w:rsidRPr="00574A62">
        <w:rPr>
          <w:rFonts w:ascii="Times New Roman" w:eastAsia="Times New Roman" w:hAnsi="Times New Roman" w:cs="Times New Roman"/>
          <w:bCs/>
          <w:color w:val="000000"/>
          <w:spacing w:val="1"/>
          <w:w w:val="94"/>
          <w:sz w:val="28"/>
          <w:szCs w:val="28"/>
          <w:lang w:val="uk-UA"/>
        </w:rPr>
        <w:t xml:space="preserve"> </w:t>
      </w:r>
      <w:r w:rsidRPr="00574A62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  <w:lang w:val="uk-UA"/>
        </w:rPr>
        <w:t>та природознавства</w:t>
      </w:r>
      <w:r w:rsidRPr="00574A62">
        <w:rPr>
          <w:rFonts w:ascii="Times New Roman" w:eastAsia="Times New Roman" w:hAnsi="Times New Roman" w:cs="Times New Roman"/>
          <w:bCs/>
          <w:color w:val="000000"/>
          <w:spacing w:val="2"/>
          <w:w w:val="94"/>
          <w:sz w:val="28"/>
          <w:szCs w:val="28"/>
          <w:lang w:val="uk-UA"/>
        </w:rPr>
        <w:t xml:space="preserve"> в 2 - 4-х класах. </w:t>
      </w:r>
    </w:p>
    <w:p w:rsidR="00C102BB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контрольних робіт за всіма вищеназваними  предметами загалом по початковій школі подано в таблиці:</w:t>
      </w:r>
    </w:p>
    <w:p w:rsidR="00C102BB" w:rsidRPr="004223BF" w:rsidRDefault="00C102BB" w:rsidP="00C10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результатів адміністративних контрольних робіт учнів 2-4 класів  за І семестр 2018-2019 н. р.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127"/>
        <w:gridCol w:w="709"/>
        <w:gridCol w:w="708"/>
        <w:gridCol w:w="709"/>
        <w:gridCol w:w="709"/>
        <w:gridCol w:w="567"/>
        <w:gridCol w:w="709"/>
        <w:gridCol w:w="567"/>
        <w:gridCol w:w="708"/>
        <w:gridCol w:w="567"/>
        <w:gridCol w:w="709"/>
        <w:gridCol w:w="567"/>
        <w:gridCol w:w="816"/>
      </w:tblGrid>
      <w:tr w:rsidR="00C102BB" w:rsidRPr="00646684" w:rsidTr="00A97659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навчальних досягнень</w:t>
            </w:r>
          </w:p>
        </w:tc>
      </w:tr>
      <w:tr w:rsidR="00C102BB" w:rsidRPr="00646684" w:rsidTr="00A97659">
        <w:trPr>
          <w:trHeight w:val="4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початковий</w:t>
            </w:r>
          </w:p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сер. бал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В+Д</w:t>
            </w:r>
          </w:p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(%)</w:t>
            </w:r>
          </w:p>
        </w:tc>
      </w:tr>
      <w:tr w:rsidR="00C102BB" w:rsidRPr="00646684" w:rsidTr="00A97659">
        <w:trPr>
          <w:cantSplit/>
          <w:trHeight w:val="11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BB" w:rsidRPr="00646684" w:rsidRDefault="00C102BB" w:rsidP="00A976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BB" w:rsidRPr="00646684" w:rsidRDefault="00C102BB" w:rsidP="00A976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BB" w:rsidRPr="00646684" w:rsidRDefault="00C102BB" w:rsidP="00A976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2BB" w:rsidRPr="00646684" w:rsidRDefault="00C102BB" w:rsidP="00A976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BB" w:rsidRPr="00646684" w:rsidRDefault="00C102BB" w:rsidP="00A976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BB" w:rsidRPr="00646684" w:rsidRDefault="00C102BB" w:rsidP="00A976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102BB" w:rsidRPr="00646684" w:rsidTr="00A9765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3B1F20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86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C102BB" w:rsidRPr="00646684" w:rsidTr="00A9765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A429DA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  <w:r w:rsidRPr="00A42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ітератур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читання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82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C102BB" w:rsidRPr="00646684" w:rsidTr="00A9765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6B1B01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C102BB" w:rsidRPr="00646684" w:rsidTr="00A9765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6453FF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88</w:t>
            </w: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C102BB" w:rsidRPr="00646684" w:rsidTr="00A9765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395C3E" w:rsidRDefault="00C102BB" w:rsidP="00A97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D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186C48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6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B" w:rsidRPr="00C5764D" w:rsidRDefault="00C102BB" w:rsidP="00A9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</w:t>
            </w:r>
            <w:r w:rsidRPr="00C5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</w:tbl>
    <w:p w:rsidR="00C102BB" w:rsidRDefault="00C102BB" w:rsidP="00C1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02BB" w:rsidRPr="00B001CA" w:rsidRDefault="00C102BB" w:rsidP="00C10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контрольних робіт за І-й семестр узагальнено за середнім балом та показником якості навчання і  подано в діаграмах:</w:t>
      </w:r>
    </w:p>
    <w:p w:rsidR="00C102BB" w:rsidRDefault="00C102BB" w:rsidP="00C1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67075"/>
            <wp:effectExtent l="19050" t="0" r="1905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02BB" w:rsidRDefault="00C102BB" w:rsidP="00C102BB">
      <w:pPr>
        <w:pStyle w:val="a4"/>
        <w:shd w:val="clear" w:color="auto" w:fill="FFFFFF"/>
        <w:spacing w:after="0" w:line="360" w:lineRule="auto"/>
        <w:ind w:left="-284"/>
        <w:jc w:val="both"/>
        <w:rPr>
          <w:color w:val="FF0000"/>
          <w:sz w:val="28"/>
          <w:szCs w:val="28"/>
          <w:lang w:val="uk-UA"/>
        </w:rPr>
      </w:pPr>
    </w:p>
    <w:p w:rsidR="00C102BB" w:rsidRDefault="00C102BB" w:rsidP="00C102BB">
      <w:pPr>
        <w:pStyle w:val="a4"/>
        <w:shd w:val="clear" w:color="auto" w:fill="FFFFFF"/>
        <w:spacing w:after="0" w:line="360" w:lineRule="auto"/>
        <w:ind w:left="-284"/>
        <w:jc w:val="both"/>
        <w:rPr>
          <w:color w:val="FF0000"/>
          <w:sz w:val="28"/>
          <w:szCs w:val="28"/>
          <w:lang w:val="uk-UA"/>
        </w:rPr>
      </w:pPr>
      <w:r w:rsidRPr="001C2EDF">
        <w:rPr>
          <w:noProof/>
          <w:color w:val="FF0000"/>
          <w:sz w:val="28"/>
          <w:szCs w:val="28"/>
        </w:rPr>
        <w:drawing>
          <wp:inline distT="0" distB="0" distL="0" distR="0">
            <wp:extent cx="5715000" cy="4381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2A2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в порівняльних діаграмах результати контрольних робіт за середнім балом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рівнями навчальних досягнень </w:t>
      </w:r>
      <w:r w:rsidRPr="004122A2">
        <w:rPr>
          <w:rFonts w:ascii="Times New Roman" w:hAnsi="Times New Roman" w:cs="Times New Roman"/>
          <w:sz w:val="28"/>
          <w:szCs w:val="28"/>
          <w:lang w:val="uk-UA"/>
        </w:rPr>
        <w:t xml:space="preserve">можна  стверджувати,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хорош</w:t>
      </w:r>
      <w:r w:rsidRPr="004122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показники за результатами  контрольних робіт з  літературного читання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природознавства, дещо </w:t>
      </w:r>
      <w:r w:rsidRPr="004122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нижчий рівень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навчальних досягнень </w:t>
      </w:r>
      <w:r w:rsidRPr="004122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математики, української та англійської мов.</w:t>
      </w:r>
      <w:r w:rsidRPr="004122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Бали </w:t>
      </w:r>
      <w:r w:rsidRPr="0057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62">
        <w:rPr>
          <w:rFonts w:ascii="Times New Roman" w:eastAsia="Times New Roman" w:hAnsi="Times New Roman" w:cs="Times New Roman"/>
          <w:sz w:val="28"/>
          <w:szCs w:val="28"/>
        </w:rPr>
        <w:t>початкового</w:t>
      </w:r>
      <w:proofErr w:type="spellEnd"/>
      <w:r w:rsidRPr="0057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62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отримав жоден учень, що свідчить про хорошу роботу вчителів з учнями щодо попередження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невстигання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навчанні.</w:t>
      </w: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2BB" w:rsidRPr="004B0C74" w:rsidRDefault="00C102BB" w:rsidP="00C10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02BB" w:rsidRPr="004B0C74" w:rsidSect="008966E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A3"/>
    <w:rsid w:val="001111A3"/>
    <w:rsid w:val="004B0C74"/>
    <w:rsid w:val="00934980"/>
    <w:rsid w:val="00B71A03"/>
    <w:rsid w:val="00C1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1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Моніторингове дослідження середнього балу адміністративних контрольних робіт учнів</a:t>
            </a:r>
            <a:r>
              <a:rPr lang="ru-RU" sz="1400" baseline="0"/>
              <a:t> 2-4 класів за І семестр 201</a:t>
            </a:r>
            <a:r>
              <a:rPr lang="en-US" sz="1400" baseline="0"/>
              <a:t>8</a:t>
            </a:r>
            <a:r>
              <a:rPr lang="ru-RU" sz="1400" baseline="0"/>
              <a:t>-201</a:t>
            </a:r>
            <a:r>
              <a:rPr lang="en-US" sz="1400" baseline="0"/>
              <a:t>9 </a:t>
            </a:r>
            <a:r>
              <a:rPr lang="ru-RU" sz="1400" baseline="0"/>
              <a:t>н</a:t>
            </a:r>
            <a:r>
              <a:rPr lang="en-US" sz="1400" baseline="0"/>
              <a:t> </a:t>
            </a:r>
            <a:r>
              <a:rPr lang="ru-RU" sz="1400" baseline="0"/>
              <a:t>. р</a:t>
            </a:r>
            <a:r>
              <a:rPr lang="ru-RU" baseline="0"/>
              <a:t>.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1666666666666672"/>
          <c:y val="1.0822132081974628E-3"/>
        </c:manualLayout>
      </c:layout>
      <c:overlay val="1"/>
    </c:title>
    <c:view3D>
      <c:perspective val="30"/>
    </c:view3D>
    <c:plotArea>
      <c:layout>
        <c:manualLayout>
          <c:layoutTarget val="inner"/>
          <c:xMode val="edge"/>
          <c:yMode val="edge"/>
          <c:x val="0.10396033829104695"/>
          <c:y val="0.26231158605174382"/>
          <c:w val="0.82216043307086661"/>
          <c:h val="0.7134720659917480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Укр. мова</c:v>
                </c:pt>
                <c:pt idx="1">
                  <c:v>Літ. чит.</c:v>
                </c:pt>
                <c:pt idx="2">
                  <c:v>Англ. мова</c:v>
                </c:pt>
                <c:pt idx="3">
                  <c:v>Математ.</c:v>
                </c:pt>
                <c:pt idx="4">
                  <c:v>Природозн.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9.3000000000000007</c:v>
                </c:pt>
                <c:pt idx="2">
                  <c:v>8.1</c:v>
                </c:pt>
                <c:pt idx="3">
                  <c:v>9</c:v>
                </c:pt>
                <c:pt idx="4">
                  <c:v>9.1</c:v>
                </c:pt>
              </c:numCache>
            </c:numRef>
          </c:val>
        </c:ser>
        <c:dLbls>
          <c:showVal val="1"/>
        </c:dLbls>
        <c:shape val="cylinder"/>
        <c:axId val="86068224"/>
        <c:axId val="86090496"/>
        <c:axId val="62836736"/>
      </c:bar3DChart>
      <c:catAx>
        <c:axId val="86068224"/>
        <c:scaling>
          <c:orientation val="minMax"/>
        </c:scaling>
        <c:axPos val="b"/>
        <c:majorGridlines/>
        <c:tickLblPos val="nextTo"/>
        <c:crossAx val="86090496"/>
        <c:crosses val="autoZero"/>
        <c:auto val="1"/>
        <c:lblAlgn val="ctr"/>
        <c:lblOffset val="100"/>
      </c:catAx>
      <c:valAx>
        <c:axId val="860904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Середній</a:t>
                </a:r>
                <a:r>
                  <a:rPr lang="ru-RU" baseline="0"/>
                  <a:t> бал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86068224"/>
        <c:crosses val="autoZero"/>
        <c:crossBetween val="between"/>
      </c:valAx>
      <c:serAx>
        <c:axId val="62836736"/>
        <c:scaling>
          <c:orientation val="minMax"/>
        </c:scaling>
        <c:delete val="1"/>
        <c:axPos val="b"/>
        <c:tickLblPos val="nextTo"/>
        <c:crossAx val="86090496"/>
        <c:crosses val="autoZero"/>
      </c:serAx>
    </c:plotArea>
    <c:legend>
      <c:legendPos val="r"/>
      <c:layout>
        <c:manualLayout>
          <c:xMode val="edge"/>
          <c:yMode val="edge"/>
          <c:x val="0.81568405511811326"/>
          <c:y val="0.74189882514685923"/>
          <c:w val="0.1843159448818909"/>
          <c:h val="6.3821084864391989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/>
              <a:t>Рівні</a:t>
            </a:r>
            <a:r>
              <a:rPr lang="uk-UA" sz="1400" baseline="0"/>
              <a:t> навчальних досягнень адміністративних контрольних робіт учнів 2-4 класів </a:t>
            </a:r>
            <a:r>
              <a:rPr lang="uk-UA" sz="1400"/>
              <a:t> за І семестр  201</a:t>
            </a:r>
            <a:r>
              <a:rPr lang="en-US" sz="1400"/>
              <a:t>8</a:t>
            </a:r>
            <a:r>
              <a:rPr lang="uk-UA" sz="1400"/>
              <a:t>-201</a:t>
            </a:r>
            <a:r>
              <a:rPr lang="en-US" sz="1400"/>
              <a:t>9</a:t>
            </a:r>
            <a:r>
              <a:rPr lang="uk-UA" sz="1400"/>
              <a:t> н. р</a:t>
            </a:r>
            <a:r>
              <a:rPr lang="uk-UA"/>
              <a:t>.</a:t>
            </a:r>
            <a:endParaRPr lang="ru-RU"/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5.6714260717410384E-2"/>
          <c:y val="0.18316330023964392"/>
          <c:w val="0.94328573928258963"/>
          <c:h val="0.412786945110122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 Літ. чит.</c:v>
                </c:pt>
                <c:pt idx="2">
                  <c:v>Англ.мова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10</c:v>
                </c:pt>
                <c:pt idx="3">
                  <c:v>16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 Літ. чит.</c:v>
                </c:pt>
                <c:pt idx="2">
                  <c:v>Англ.мова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18</c:v>
                </c:pt>
                <c:pt idx="2">
                  <c:v>18</c:v>
                </c:pt>
                <c:pt idx="3">
                  <c:v>13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 Літ. чит.</c:v>
                </c:pt>
                <c:pt idx="2">
                  <c:v>Англ.мова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 Літ. чит.</c:v>
                </c:pt>
                <c:pt idx="2">
                  <c:v>Англ.мова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86172800"/>
        <c:axId val="86174336"/>
        <c:axId val="0"/>
      </c:bar3DChart>
      <c:catAx>
        <c:axId val="86172800"/>
        <c:scaling>
          <c:orientation val="minMax"/>
        </c:scaling>
        <c:axPos val="b"/>
        <c:minorGridlines/>
        <c:majorTickMark val="none"/>
        <c:tickLblPos val="nextTo"/>
        <c:crossAx val="86174336"/>
        <c:crosses val="autoZero"/>
        <c:auto val="1"/>
        <c:lblAlgn val="ctr"/>
        <c:lblOffset val="100"/>
      </c:catAx>
      <c:valAx>
        <c:axId val="861743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9.7099566866256745E-2"/>
              <c:y val="0.26977477076877132"/>
            </c:manualLayout>
          </c:layout>
        </c:title>
        <c:numFmt formatCode="General" sourceLinked="1"/>
        <c:majorTickMark val="none"/>
        <c:tickLblPos val="nextTo"/>
        <c:crossAx val="86172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2019-02-18T16:19:00Z</dcterms:created>
  <dcterms:modified xsi:type="dcterms:W3CDTF">2019-02-19T14:31:00Z</dcterms:modified>
</cp:coreProperties>
</file>