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AD" w:rsidRPr="003B0238" w:rsidRDefault="001402C3" w:rsidP="003B0238">
      <w:pPr>
        <w:spacing w:after="0" w:line="276" w:lineRule="auto"/>
        <w:jc w:val="both"/>
        <w:rPr>
          <w:rFonts w:ascii="Times New Roman" w:hAnsi="Times New Roman" w:cs="Times New Roman"/>
          <w:sz w:val="28"/>
          <w:szCs w:val="28"/>
        </w:rPr>
      </w:pPr>
      <w:r>
        <w:rPr>
          <w:lang w:val="uk-UA"/>
        </w:rPr>
        <w:t xml:space="preserve">                   </w:t>
      </w:r>
      <w:r w:rsidRPr="003B0238">
        <w:rPr>
          <w:rFonts w:ascii="Times New Roman" w:hAnsi="Times New Roman" w:cs="Times New Roman"/>
          <w:sz w:val="28"/>
          <w:szCs w:val="28"/>
          <w:lang w:val="uk-UA"/>
        </w:rPr>
        <w:t xml:space="preserve">                                 </w:t>
      </w:r>
      <w:r w:rsidR="00C33DAD" w:rsidRPr="003B0238">
        <w:rPr>
          <w:rFonts w:ascii="Times New Roman" w:hAnsi="Times New Roman" w:cs="Times New Roman"/>
          <w:sz w:val="28"/>
          <w:szCs w:val="28"/>
        </w:rPr>
        <w:t>Звіт</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w:t>
      </w:r>
      <w:r w:rsidR="001402C3" w:rsidRPr="003B0238">
        <w:rPr>
          <w:rFonts w:ascii="Times New Roman" w:hAnsi="Times New Roman" w:cs="Times New Roman"/>
          <w:sz w:val="28"/>
          <w:szCs w:val="28"/>
          <w:lang w:val="uk-UA"/>
        </w:rPr>
        <w:t xml:space="preserve">                        </w:t>
      </w:r>
      <w:r w:rsidRPr="003B0238">
        <w:rPr>
          <w:rFonts w:ascii="Times New Roman" w:hAnsi="Times New Roman" w:cs="Times New Roman"/>
          <w:sz w:val="28"/>
          <w:szCs w:val="28"/>
        </w:rPr>
        <w:t>директора на загальних зборах (конференції)</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«Про підс</w:t>
      </w:r>
      <w:r w:rsidR="001402C3" w:rsidRPr="003B0238">
        <w:rPr>
          <w:rFonts w:ascii="Times New Roman" w:hAnsi="Times New Roman" w:cs="Times New Roman"/>
          <w:sz w:val="28"/>
          <w:szCs w:val="28"/>
        </w:rPr>
        <w:t xml:space="preserve">умки діяльності </w:t>
      </w:r>
      <w:r w:rsidR="001402C3" w:rsidRPr="003B0238">
        <w:rPr>
          <w:rFonts w:ascii="Times New Roman" w:hAnsi="Times New Roman" w:cs="Times New Roman"/>
          <w:sz w:val="28"/>
          <w:szCs w:val="28"/>
          <w:lang w:val="uk-UA"/>
        </w:rPr>
        <w:t xml:space="preserve">Вовчинецького </w:t>
      </w:r>
      <w:r w:rsidR="001402C3" w:rsidRPr="003B0238">
        <w:rPr>
          <w:rFonts w:ascii="Times New Roman" w:hAnsi="Times New Roman" w:cs="Times New Roman"/>
          <w:sz w:val="28"/>
          <w:szCs w:val="28"/>
        </w:rPr>
        <w:t>НВК за 2020/2021</w:t>
      </w:r>
      <w:r w:rsidRPr="003B0238">
        <w:rPr>
          <w:rFonts w:ascii="Times New Roman" w:hAnsi="Times New Roman" w:cs="Times New Roman"/>
          <w:sz w:val="28"/>
          <w:szCs w:val="28"/>
        </w:rPr>
        <w:t>навчальний рік та завдання педагогічного колективу щодо підвищення як</w:t>
      </w:r>
      <w:r w:rsidR="001402C3" w:rsidRPr="003B0238">
        <w:rPr>
          <w:rFonts w:ascii="Times New Roman" w:hAnsi="Times New Roman" w:cs="Times New Roman"/>
          <w:sz w:val="28"/>
          <w:szCs w:val="28"/>
        </w:rPr>
        <w:t xml:space="preserve">ості </w:t>
      </w:r>
      <w:proofErr w:type="gramStart"/>
      <w:r w:rsidR="001402C3" w:rsidRPr="003B0238">
        <w:rPr>
          <w:rFonts w:ascii="Times New Roman" w:hAnsi="Times New Roman" w:cs="Times New Roman"/>
          <w:sz w:val="28"/>
          <w:szCs w:val="28"/>
        </w:rPr>
        <w:t>освітнього  процесу</w:t>
      </w:r>
      <w:proofErr w:type="gramEnd"/>
      <w:r w:rsidR="001402C3" w:rsidRPr="003B0238">
        <w:rPr>
          <w:rFonts w:ascii="Times New Roman" w:hAnsi="Times New Roman" w:cs="Times New Roman"/>
          <w:sz w:val="28"/>
          <w:szCs w:val="28"/>
        </w:rPr>
        <w:t xml:space="preserve"> у 2021/2022</w:t>
      </w:r>
      <w:r w:rsidRPr="003B0238">
        <w:rPr>
          <w:rFonts w:ascii="Times New Roman" w:hAnsi="Times New Roman" w:cs="Times New Roman"/>
          <w:sz w:val="28"/>
          <w:szCs w:val="28"/>
        </w:rPr>
        <w:t xml:space="preserve"> навчальному році»</w:t>
      </w:r>
    </w:p>
    <w:p w:rsidR="00C33DAD" w:rsidRPr="003B0238" w:rsidRDefault="00C33DAD" w:rsidP="003B0238">
      <w:pPr>
        <w:spacing w:after="0" w:line="276" w:lineRule="auto"/>
        <w:jc w:val="both"/>
        <w:rPr>
          <w:rFonts w:ascii="Times New Roman" w:hAnsi="Times New Roman" w:cs="Times New Roman"/>
          <w:sz w:val="28"/>
          <w:szCs w:val="28"/>
        </w:rPr>
      </w:pPr>
    </w:p>
    <w:p w:rsidR="00C33DAD" w:rsidRPr="003B0238" w:rsidRDefault="00C33DAD" w:rsidP="003B0238">
      <w:pPr>
        <w:spacing w:after="0" w:line="276" w:lineRule="auto"/>
        <w:jc w:val="center"/>
        <w:rPr>
          <w:rFonts w:ascii="Times New Roman" w:hAnsi="Times New Roman" w:cs="Times New Roman"/>
          <w:sz w:val="28"/>
          <w:szCs w:val="28"/>
        </w:rPr>
      </w:pPr>
      <w:r w:rsidRPr="003B0238">
        <w:rPr>
          <w:rFonts w:ascii="Times New Roman" w:hAnsi="Times New Roman" w:cs="Times New Roman"/>
          <w:sz w:val="28"/>
          <w:szCs w:val="28"/>
        </w:rPr>
        <w:t>ВСТУП</w:t>
      </w:r>
    </w:p>
    <w:p w:rsidR="00C33DAD" w:rsidRPr="003B0238" w:rsidRDefault="00C33DAD" w:rsidP="003B0238">
      <w:pPr>
        <w:spacing w:after="0" w:line="276" w:lineRule="auto"/>
        <w:jc w:val="both"/>
        <w:rPr>
          <w:rFonts w:ascii="Times New Roman" w:hAnsi="Times New Roman" w:cs="Times New Roman"/>
          <w:sz w:val="28"/>
          <w:szCs w:val="28"/>
        </w:rPr>
      </w:pP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На виконання с</w:t>
      </w:r>
      <w:r w:rsidR="00090CC7" w:rsidRPr="003B0238">
        <w:rPr>
          <w:rFonts w:ascii="Times New Roman" w:hAnsi="Times New Roman" w:cs="Times New Roman"/>
          <w:sz w:val="28"/>
          <w:szCs w:val="28"/>
        </w:rPr>
        <w:t>т. 53 Конституції України в 2020/2021</w:t>
      </w:r>
      <w:r w:rsidRPr="003B0238">
        <w:rPr>
          <w:rFonts w:ascii="Times New Roman" w:hAnsi="Times New Roman" w:cs="Times New Roman"/>
          <w:sz w:val="28"/>
          <w:szCs w:val="28"/>
        </w:rPr>
        <w:t xml:space="preserve"> на</w:t>
      </w:r>
      <w:r w:rsidR="001402C3" w:rsidRPr="003B0238">
        <w:rPr>
          <w:rFonts w:ascii="Times New Roman" w:hAnsi="Times New Roman" w:cs="Times New Roman"/>
          <w:sz w:val="28"/>
          <w:szCs w:val="28"/>
        </w:rPr>
        <w:t>вчальному році у Вовчинецькому</w:t>
      </w:r>
      <w:r w:rsidRPr="003B0238">
        <w:rPr>
          <w:rFonts w:ascii="Times New Roman" w:hAnsi="Times New Roman" w:cs="Times New Roman"/>
          <w:sz w:val="28"/>
          <w:szCs w:val="28"/>
        </w:rPr>
        <w:t xml:space="preserve"> НВК  проводилась цілеспрямована робота щодо реалізації Законів України «Про освіту», «Про повну загальну середню освіту», «Про засади державної мовної політики», ст.19 Закону України «Про охорону дитинства», Державних санітарних правил і норм влаштування, утримання загальноосвітніх навчальних закладів нормативно-інструктивних документів Міністерства освіти і науки України, Департаменту управ</w:t>
      </w:r>
      <w:r w:rsidR="001402C3" w:rsidRPr="003B0238">
        <w:rPr>
          <w:rFonts w:ascii="Times New Roman" w:hAnsi="Times New Roman" w:cs="Times New Roman"/>
          <w:sz w:val="28"/>
          <w:szCs w:val="28"/>
        </w:rPr>
        <w:t>ління науки і освіти Чернівецької</w:t>
      </w:r>
      <w:r w:rsidRPr="003B0238">
        <w:rPr>
          <w:rFonts w:ascii="Times New Roman" w:hAnsi="Times New Roman" w:cs="Times New Roman"/>
          <w:sz w:val="28"/>
          <w:szCs w:val="28"/>
        </w:rPr>
        <w:t xml:space="preserve"> облдержадміністрації,</w:t>
      </w:r>
      <w:r w:rsidR="001402C3" w:rsidRPr="003B0238">
        <w:rPr>
          <w:rFonts w:ascii="Times New Roman" w:hAnsi="Times New Roman" w:cs="Times New Roman"/>
          <w:sz w:val="28"/>
          <w:szCs w:val="28"/>
        </w:rPr>
        <w:t xml:space="preserve"> розпоряджень та доручень начальника відділу освіти,культури та спорту Кельменецької селищної ради </w:t>
      </w:r>
      <w:r w:rsidRPr="003B0238">
        <w:rPr>
          <w:rFonts w:ascii="Times New Roman" w:hAnsi="Times New Roman" w:cs="Times New Roman"/>
          <w:sz w:val="28"/>
          <w:szCs w:val="28"/>
        </w:rPr>
        <w:t xml:space="preserve"> державних та регіональних про</w:t>
      </w:r>
      <w:r w:rsidR="00090CC7" w:rsidRPr="003B0238">
        <w:rPr>
          <w:rFonts w:ascii="Times New Roman" w:hAnsi="Times New Roman" w:cs="Times New Roman"/>
          <w:sz w:val="28"/>
          <w:szCs w:val="28"/>
        </w:rPr>
        <w:t>грам розвитку освітньої галузі.</w:t>
      </w:r>
    </w:p>
    <w:p w:rsidR="00C33DAD" w:rsidRPr="003B0238" w:rsidRDefault="001402C3"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Освітній процес у 2020/20201</w:t>
      </w:r>
      <w:r w:rsidR="00C33DAD" w:rsidRPr="003B0238">
        <w:rPr>
          <w:rFonts w:ascii="Times New Roman" w:hAnsi="Times New Roman" w:cs="Times New Roman"/>
          <w:sz w:val="28"/>
          <w:szCs w:val="28"/>
        </w:rPr>
        <w:t xml:space="preserve">навчальному році був організований згідно Статуту закладу </w:t>
      </w:r>
      <w:proofErr w:type="gramStart"/>
      <w:r w:rsidR="00C33DAD" w:rsidRPr="003B0238">
        <w:rPr>
          <w:rFonts w:ascii="Times New Roman" w:hAnsi="Times New Roman" w:cs="Times New Roman"/>
          <w:sz w:val="28"/>
          <w:szCs w:val="28"/>
        </w:rPr>
        <w:t>освіти,  з</w:t>
      </w:r>
      <w:proofErr w:type="gramEnd"/>
      <w:r w:rsidR="00C33DAD" w:rsidRPr="003B0238">
        <w:rPr>
          <w:rFonts w:ascii="Times New Roman" w:hAnsi="Times New Roman" w:cs="Times New Roman"/>
          <w:sz w:val="28"/>
          <w:szCs w:val="28"/>
        </w:rPr>
        <w:t xml:space="preserve"> метою забезпечення оптимальних умов фізичного, інтелектуального, психологічного і соціального становлення особистості школярів, здобуття ними рівня навчальних досягнень, що відповідає потенційним можливостям учнів з урахуванням їхніх пізнав</w:t>
      </w:r>
      <w:r w:rsidR="00090CC7" w:rsidRPr="003B0238">
        <w:rPr>
          <w:rFonts w:ascii="Times New Roman" w:hAnsi="Times New Roman" w:cs="Times New Roman"/>
          <w:sz w:val="28"/>
          <w:szCs w:val="28"/>
        </w:rPr>
        <w:t>альних інтересів і схильностей.</w:t>
      </w:r>
    </w:p>
    <w:p w:rsidR="00C33DAD" w:rsidRPr="003B0238" w:rsidRDefault="001402C3"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У 2020/2021</w:t>
      </w:r>
      <w:r w:rsidR="00C33DAD" w:rsidRPr="003B0238">
        <w:rPr>
          <w:rFonts w:ascii="Times New Roman" w:hAnsi="Times New Roman" w:cs="Times New Roman"/>
          <w:sz w:val="28"/>
          <w:szCs w:val="28"/>
        </w:rPr>
        <w:t xml:space="preserve"> навчальному році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C33DAD" w:rsidRPr="003B0238" w:rsidRDefault="00C33DAD" w:rsidP="003B0238">
      <w:pPr>
        <w:spacing w:after="0" w:line="276" w:lineRule="auto"/>
        <w:jc w:val="both"/>
        <w:rPr>
          <w:rFonts w:ascii="Times New Roman" w:hAnsi="Times New Roman" w:cs="Times New Roman"/>
          <w:sz w:val="28"/>
          <w:szCs w:val="28"/>
        </w:rPr>
      </w:pPr>
    </w:p>
    <w:p w:rsidR="00C33DAD" w:rsidRPr="003B0238" w:rsidRDefault="00090CC7" w:rsidP="003B0238">
      <w:pPr>
        <w:spacing w:after="0" w:line="276" w:lineRule="auto"/>
        <w:jc w:val="center"/>
        <w:rPr>
          <w:rFonts w:ascii="Times New Roman" w:hAnsi="Times New Roman" w:cs="Times New Roman"/>
          <w:b/>
          <w:sz w:val="28"/>
          <w:szCs w:val="28"/>
        </w:rPr>
      </w:pPr>
      <w:r w:rsidRPr="003B0238">
        <w:rPr>
          <w:rFonts w:ascii="Times New Roman" w:hAnsi="Times New Roman" w:cs="Times New Roman"/>
          <w:b/>
          <w:sz w:val="28"/>
          <w:szCs w:val="28"/>
        </w:rPr>
        <w:t>Організація освітнього процесу</w:t>
      </w:r>
    </w:p>
    <w:p w:rsidR="00C33DAD" w:rsidRPr="003B0238" w:rsidRDefault="00C33DAD" w:rsidP="003B0238">
      <w:pPr>
        <w:spacing w:after="0" w:line="276" w:lineRule="auto"/>
        <w:jc w:val="both"/>
        <w:rPr>
          <w:rFonts w:ascii="Times New Roman" w:hAnsi="Times New Roman" w:cs="Times New Roman"/>
          <w:sz w:val="28"/>
          <w:szCs w:val="28"/>
        </w:rPr>
      </w:pPr>
    </w:p>
    <w:p w:rsidR="00C33DAD" w:rsidRPr="003B0238" w:rsidRDefault="00C33DAD" w:rsidP="003B0238">
      <w:pPr>
        <w:spacing w:after="0" w:line="276" w:lineRule="auto"/>
        <w:jc w:val="center"/>
        <w:rPr>
          <w:rFonts w:ascii="Times New Roman" w:hAnsi="Times New Roman" w:cs="Times New Roman"/>
          <w:b/>
          <w:sz w:val="28"/>
          <w:szCs w:val="28"/>
        </w:rPr>
      </w:pPr>
      <w:r w:rsidRPr="003B0238">
        <w:rPr>
          <w:rFonts w:ascii="Times New Roman" w:hAnsi="Times New Roman" w:cs="Times New Roman"/>
          <w:b/>
          <w:sz w:val="28"/>
          <w:szCs w:val="28"/>
        </w:rPr>
        <w:t>Орган</w:t>
      </w:r>
      <w:r w:rsidR="00090CC7" w:rsidRPr="003B0238">
        <w:rPr>
          <w:rFonts w:ascii="Times New Roman" w:hAnsi="Times New Roman" w:cs="Times New Roman"/>
          <w:b/>
          <w:sz w:val="28"/>
          <w:szCs w:val="28"/>
        </w:rPr>
        <w:t>ізація освітнього процесу в дошкільному підрозділі</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Якісна освіта починається з дошкільної освіти, бо саме вона є базисом системного розвитку дитини, підґрунтям для її подальшого навчання та розвитку. Дошкільна освіта є обов’язковою складовою неперервної освіти в Україні, яка гармонійно поєднує родинне та суспільне виховання, має на меті формування життєвої компетентності дитини і підготовку її до школи. Як визначено у Базовому компоненті дошкільної освіти в Україні, зміст дошкільної освіти спрямований на збереження дитячої субкультури, </w:t>
      </w:r>
      <w:r w:rsidRPr="003B0238">
        <w:rPr>
          <w:rFonts w:ascii="Times New Roman" w:hAnsi="Times New Roman" w:cs="Times New Roman"/>
          <w:sz w:val="28"/>
          <w:szCs w:val="28"/>
        </w:rPr>
        <w:lastRenderedPageBreak/>
        <w:t>зорієнтований на цінності та інтереси дитини, врахування її вікових можливостей. Базовий компонент визначає норми державних вимог до рівня освіченості і вихованості дитини дошкільного віку, достатній рівень компетентності для нормальної життєдіяльності, який становить основу розвитку індивідуальних здібностей, потреб та інтересів дитини. Тому головною метою дош</w:t>
      </w:r>
      <w:r w:rsidR="001402C3" w:rsidRPr="003B0238">
        <w:rPr>
          <w:rFonts w:ascii="Times New Roman" w:hAnsi="Times New Roman" w:cs="Times New Roman"/>
          <w:sz w:val="28"/>
          <w:szCs w:val="28"/>
        </w:rPr>
        <w:t>кільної освіти в  закладі у 2020/2021</w:t>
      </w:r>
      <w:r w:rsidR="00090CC7" w:rsidRPr="003B0238">
        <w:rPr>
          <w:rFonts w:ascii="Times New Roman" w:hAnsi="Times New Roman" w:cs="Times New Roman"/>
          <w:sz w:val="28"/>
          <w:szCs w:val="28"/>
        </w:rPr>
        <w:t xml:space="preserve"> навчальному році було:</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створення сприятливих умов для особистісного становлення дітей;</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актуалізація питань безпеки їх життєдіяльності;</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забезпечення збалансованого розвитку особистості дошкільнят;</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узгодженість у житті основних тенденцій до самореалізації, саморозвитку та самозбереження індивіда;</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формування життєвої компетентності дитини;</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розвиток ціннісного ставлення до світу природи, культури, людей, самих себе.</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Належна увага приділялася створенню умов для зміцнення фізичного, психічного та соціального здоров'я дошкільників. Навчально-технічна база   закладу дозволяє в основному виконувати пріоритетні завдання дошкільної освіти на сучасному етапі.</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w:t>
      </w:r>
      <w:proofErr w:type="gramStart"/>
      <w:r w:rsidRPr="003B0238">
        <w:rPr>
          <w:rFonts w:ascii="Times New Roman" w:hAnsi="Times New Roman" w:cs="Times New Roman"/>
          <w:sz w:val="28"/>
          <w:szCs w:val="28"/>
        </w:rPr>
        <w:t>О</w:t>
      </w:r>
      <w:r w:rsidR="001402C3" w:rsidRPr="003B0238">
        <w:rPr>
          <w:rFonts w:ascii="Times New Roman" w:hAnsi="Times New Roman" w:cs="Times New Roman"/>
          <w:sz w:val="28"/>
          <w:szCs w:val="28"/>
        </w:rPr>
        <w:t>світній  процес</w:t>
      </w:r>
      <w:proofErr w:type="gramEnd"/>
      <w:r w:rsidR="001402C3" w:rsidRPr="003B0238">
        <w:rPr>
          <w:rFonts w:ascii="Times New Roman" w:hAnsi="Times New Roman" w:cs="Times New Roman"/>
          <w:sz w:val="28"/>
          <w:szCs w:val="28"/>
        </w:rPr>
        <w:t xml:space="preserve"> у дошкіллі у 2020</w:t>
      </w:r>
      <w:r w:rsidRPr="003B0238">
        <w:rPr>
          <w:rFonts w:ascii="Times New Roman" w:hAnsi="Times New Roman" w:cs="Times New Roman"/>
          <w:sz w:val="28"/>
          <w:szCs w:val="28"/>
        </w:rPr>
        <w:t>/2020</w:t>
      </w:r>
      <w:r w:rsidR="001402C3" w:rsidRPr="003B0238">
        <w:rPr>
          <w:rFonts w:ascii="Times New Roman" w:hAnsi="Times New Roman" w:cs="Times New Roman"/>
          <w:sz w:val="28"/>
          <w:szCs w:val="28"/>
          <w:lang w:val="uk-UA"/>
        </w:rPr>
        <w:t>1</w:t>
      </w:r>
      <w:r w:rsidRPr="003B0238">
        <w:rPr>
          <w:rFonts w:ascii="Times New Roman" w:hAnsi="Times New Roman" w:cs="Times New Roman"/>
          <w:sz w:val="28"/>
          <w:szCs w:val="28"/>
        </w:rPr>
        <w:t>навчальному році був спрямований на особистісне орієнтування діяльності педагога, гуманізацію та гуманітаризацію освіти, інтеграцію її змісту, виховання  всебічно розвиненої особистості, розвиток почуття власного я, формування природничо – наукової картини світу. Але найголовнішим залишається створення безпечних та комфортних умов для всебічного розвитку дитини, її подальшої адаптації у дорослому житті. Також дуже важливе місце посідало питання формування готовності старших дошкільників до навчання у школі І-го ступеня</w:t>
      </w:r>
      <w:r w:rsidR="00090CC7" w:rsidRPr="003B0238">
        <w:rPr>
          <w:rFonts w:ascii="Times New Roman" w:hAnsi="Times New Roman" w:cs="Times New Roman"/>
          <w:sz w:val="28"/>
          <w:szCs w:val="28"/>
        </w:rPr>
        <w:t>.</w:t>
      </w:r>
    </w:p>
    <w:p w:rsidR="00C33DAD" w:rsidRPr="003B0238" w:rsidRDefault="004465FE" w:rsidP="003B023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У 2020/202</w:t>
      </w:r>
      <w:r w:rsidR="001402C3" w:rsidRPr="003B0238">
        <w:rPr>
          <w:rFonts w:ascii="Times New Roman" w:hAnsi="Times New Roman" w:cs="Times New Roman"/>
          <w:sz w:val="28"/>
          <w:szCs w:val="28"/>
        </w:rPr>
        <w:t>1</w:t>
      </w:r>
      <w:r w:rsidR="00C33DAD" w:rsidRPr="003B0238">
        <w:rPr>
          <w:rFonts w:ascii="Times New Roman" w:hAnsi="Times New Roman" w:cs="Times New Roman"/>
          <w:sz w:val="28"/>
          <w:szCs w:val="28"/>
        </w:rPr>
        <w:t xml:space="preserve">навчальному році освітній процес здійснювався у </w:t>
      </w:r>
      <w:proofErr w:type="gramStart"/>
      <w:r w:rsidR="00C33DAD" w:rsidRPr="003B0238">
        <w:rPr>
          <w:rFonts w:ascii="Times New Roman" w:hAnsi="Times New Roman" w:cs="Times New Roman"/>
          <w:sz w:val="28"/>
          <w:szCs w:val="28"/>
        </w:rPr>
        <w:t>дошкільній  групі</w:t>
      </w:r>
      <w:proofErr w:type="gramEnd"/>
      <w:r w:rsidR="00C33DAD" w:rsidRPr="003B0238">
        <w:rPr>
          <w:rFonts w:ascii="Times New Roman" w:hAnsi="Times New Roman" w:cs="Times New Roman"/>
          <w:sz w:val="28"/>
          <w:szCs w:val="28"/>
        </w:rPr>
        <w:t xml:space="preserve">  відповідно д</w:t>
      </w:r>
      <w:r w:rsidR="00090CC7" w:rsidRPr="003B0238">
        <w:rPr>
          <w:rFonts w:ascii="Times New Roman" w:hAnsi="Times New Roman" w:cs="Times New Roman"/>
          <w:sz w:val="28"/>
          <w:szCs w:val="28"/>
        </w:rPr>
        <w:t>о  програми «Дитина</w:t>
      </w:r>
      <w:r w:rsidR="00C33DAD" w:rsidRPr="003B0238">
        <w:rPr>
          <w:rFonts w:ascii="Times New Roman" w:hAnsi="Times New Roman" w:cs="Times New Roman"/>
          <w:sz w:val="28"/>
          <w:szCs w:val="28"/>
        </w:rPr>
        <w:t>» (Лист Міністерства освіти і науки Укр</w:t>
      </w:r>
      <w:r w:rsidR="00090CC7" w:rsidRPr="003B0238">
        <w:rPr>
          <w:rFonts w:ascii="Times New Roman" w:hAnsi="Times New Roman" w:cs="Times New Roman"/>
          <w:sz w:val="28"/>
          <w:szCs w:val="28"/>
        </w:rPr>
        <w:t>аїни від 23.05.2017 №1/11-4988)</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Основним нормативним документом, який визначає вимоги до змісту та обсягу дошкільної освіти, її пріоритети, є Базовий компонент дошкільної освіти, спрямований на оновлення принципів, цілей, змісту, технологій виховання, розвитку та навчання дітей.</w:t>
      </w:r>
    </w:p>
    <w:p w:rsidR="00C33DAD" w:rsidRPr="003B0238" w:rsidRDefault="00090CC7"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Перехід дошкільного </w:t>
      </w:r>
      <w:r w:rsidR="00C33DAD" w:rsidRPr="003B0238">
        <w:rPr>
          <w:rFonts w:ascii="Times New Roman" w:hAnsi="Times New Roman" w:cs="Times New Roman"/>
          <w:sz w:val="28"/>
          <w:szCs w:val="28"/>
        </w:rPr>
        <w:t xml:space="preserve">закладу освіти до роботи за новою редакцією Базового компонента дошкільної освіти потребує сучасного трактування якісного багатокомпонентного змісту дошкільної освіти, який передбачає широкий спектр проблем соціалізації дітей, а також трудового виховання, </w:t>
      </w:r>
      <w:r w:rsidR="00C33DAD" w:rsidRPr="003B0238">
        <w:rPr>
          <w:rFonts w:ascii="Times New Roman" w:hAnsi="Times New Roman" w:cs="Times New Roman"/>
          <w:sz w:val="28"/>
          <w:szCs w:val="28"/>
        </w:rPr>
        <w:lastRenderedPageBreak/>
        <w:t xml:space="preserve">прилучення їх змалку до колективних видів діяльності, формування працелюбності й відповідальності, без чого неможливо органічне входження дитини в довкілля. Тому робота </w:t>
      </w:r>
      <w:proofErr w:type="gramStart"/>
      <w:r w:rsidR="00C33DAD" w:rsidRPr="003B0238">
        <w:rPr>
          <w:rFonts w:ascii="Times New Roman" w:hAnsi="Times New Roman" w:cs="Times New Roman"/>
          <w:sz w:val="28"/>
          <w:szCs w:val="28"/>
        </w:rPr>
        <w:t>вихователя  була</w:t>
      </w:r>
      <w:proofErr w:type="gramEnd"/>
      <w:r w:rsidR="00C33DAD" w:rsidRPr="003B0238">
        <w:rPr>
          <w:rFonts w:ascii="Times New Roman" w:hAnsi="Times New Roman" w:cs="Times New Roman"/>
          <w:sz w:val="28"/>
          <w:szCs w:val="28"/>
        </w:rPr>
        <w:t xml:space="preserve"> спрямована на пробудження в дітей з </w:t>
      </w:r>
      <w:r w:rsidRPr="003B0238">
        <w:rPr>
          <w:rFonts w:ascii="Times New Roman" w:hAnsi="Times New Roman" w:cs="Times New Roman"/>
          <w:sz w:val="28"/>
          <w:szCs w:val="28"/>
        </w:rPr>
        <w:t>ранніх років гуманних почуттів;</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ознайомлення їх з моральними нормами та правилами, морально-естетичними цінностями;</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формування навичок моральної поведінки у світі людей, речей і природи.</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У самостійний аспект змістового наповнення дошкільної освіти виокремлюється формування засад духовності з перших років життя в процесі закладання у дітей основ культури міжособистісного спілкування, моральної, у т. ч. громадської, національної та художньо-естетичної, родинно-побутової, правової, інтелектуальної; екологічної, релігійної (за бажанням родин) та інших культур. Щоб здобути бажані результати, важливо інтегрувати означені напрямки, не обмежуючись одним з них (наприклад, релігійни</w:t>
      </w:r>
      <w:r w:rsidR="00090CC7" w:rsidRPr="003B0238">
        <w:rPr>
          <w:rFonts w:ascii="Times New Roman" w:hAnsi="Times New Roman" w:cs="Times New Roman"/>
          <w:sz w:val="28"/>
          <w:szCs w:val="28"/>
        </w:rPr>
        <w:t>м, національним чи естетичним).</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Працюючи над впровадженням Базового компон</w:t>
      </w:r>
      <w:r w:rsidR="004465FE">
        <w:rPr>
          <w:rFonts w:ascii="Times New Roman" w:hAnsi="Times New Roman" w:cs="Times New Roman"/>
          <w:sz w:val="28"/>
          <w:szCs w:val="28"/>
        </w:rPr>
        <w:t>енту, вихователі</w:t>
      </w:r>
      <w:r w:rsidR="00242536" w:rsidRPr="003B0238">
        <w:rPr>
          <w:rFonts w:ascii="Times New Roman" w:hAnsi="Times New Roman" w:cs="Times New Roman"/>
          <w:sz w:val="28"/>
          <w:szCs w:val="28"/>
        </w:rPr>
        <w:t xml:space="preserve"> Довгань О.Б</w:t>
      </w:r>
      <w:r w:rsidR="004465FE">
        <w:rPr>
          <w:rFonts w:ascii="Times New Roman" w:hAnsi="Times New Roman" w:cs="Times New Roman"/>
          <w:sz w:val="28"/>
          <w:szCs w:val="28"/>
          <w:lang w:val="uk-UA"/>
        </w:rPr>
        <w:t>,Обершт О.А, Паламар Г.О.</w:t>
      </w:r>
      <w:r w:rsidR="004465FE">
        <w:rPr>
          <w:rFonts w:ascii="Times New Roman" w:hAnsi="Times New Roman" w:cs="Times New Roman"/>
          <w:sz w:val="28"/>
          <w:szCs w:val="28"/>
        </w:rPr>
        <w:t>намагали</w:t>
      </w:r>
      <w:r w:rsidRPr="003B0238">
        <w:rPr>
          <w:rFonts w:ascii="Times New Roman" w:hAnsi="Times New Roman" w:cs="Times New Roman"/>
          <w:sz w:val="28"/>
          <w:szCs w:val="28"/>
        </w:rPr>
        <w:t>ся розвинути в дошкільників базові якості (самостійність, працелюбність, людяність, спостережливість, відповідальність, справедливість, креативність); різні форми активності (фізичну, емоційно – ціннісну, соціально – моральну, пізнавальну, мовленнєву, художню, креативну); оптимальні для віку моделі основних видів діяльності (сюжетно – рольові ігри, предметно – практична діяльність, спіл</w:t>
      </w:r>
      <w:r w:rsidR="00090CC7" w:rsidRPr="003B0238">
        <w:rPr>
          <w:rFonts w:ascii="Times New Roman" w:hAnsi="Times New Roman" w:cs="Times New Roman"/>
          <w:sz w:val="28"/>
          <w:szCs w:val="28"/>
        </w:rPr>
        <w:t>кування, навчальна діяльність).</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Під час прове</w:t>
      </w:r>
      <w:r w:rsidR="004465FE">
        <w:rPr>
          <w:rFonts w:ascii="Times New Roman" w:hAnsi="Times New Roman" w:cs="Times New Roman"/>
          <w:sz w:val="28"/>
          <w:szCs w:val="28"/>
        </w:rPr>
        <w:t>дення аналізу за рік вихователями</w:t>
      </w:r>
      <w:r w:rsidRPr="003B0238">
        <w:rPr>
          <w:rFonts w:ascii="Times New Roman" w:hAnsi="Times New Roman" w:cs="Times New Roman"/>
          <w:sz w:val="28"/>
          <w:szCs w:val="28"/>
        </w:rPr>
        <w:t xml:space="preserve"> була визначена робота на літо, надані рекомендації батькам.</w:t>
      </w:r>
    </w:p>
    <w:p w:rsidR="00C33DAD" w:rsidRPr="003B0238" w:rsidRDefault="00C33DAD" w:rsidP="003B0238">
      <w:pPr>
        <w:spacing w:after="0" w:line="276" w:lineRule="auto"/>
        <w:jc w:val="both"/>
        <w:rPr>
          <w:rFonts w:ascii="Times New Roman" w:hAnsi="Times New Roman" w:cs="Times New Roman"/>
          <w:sz w:val="28"/>
          <w:szCs w:val="28"/>
        </w:rPr>
      </w:pP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Організація о</w:t>
      </w:r>
      <w:r w:rsidR="00090CC7" w:rsidRPr="003B0238">
        <w:rPr>
          <w:rFonts w:ascii="Times New Roman" w:hAnsi="Times New Roman" w:cs="Times New Roman"/>
          <w:sz w:val="28"/>
          <w:szCs w:val="28"/>
        </w:rPr>
        <w:t>світнього процесу в школі</w:t>
      </w:r>
    </w:p>
    <w:p w:rsidR="00C33DAD" w:rsidRPr="003B0238" w:rsidRDefault="00090CC7"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У 2020/</w:t>
      </w:r>
      <w:proofErr w:type="gramStart"/>
      <w:r w:rsidRPr="003B0238">
        <w:rPr>
          <w:rFonts w:ascii="Times New Roman" w:hAnsi="Times New Roman" w:cs="Times New Roman"/>
          <w:sz w:val="28"/>
          <w:szCs w:val="28"/>
        </w:rPr>
        <w:t>2021</w:t>
      </w:r>
      <w:r w:rsidR="00C33DAD" w:rsidRPr="003B0238">
        <w:rPr>
          <w:rFonts w:ascii="Times New Roman" w:hAnsi="Times New Roman" w:cs="Times New Roman"/>
          <w:sz w:val="28"/>
          <w:szCs w:val="28"/>
        </w:rPr>
        <w:t xml:space="preserve">  навчальному</w:t>
      </w:r>
      <w:proofErr w:type="gramEnd"/>
      <w:r w:rsidR="00C33DAD" w:rsidRPr="003B0238">
        <w:rPr>
          <w:rFonts w:ascii="Times New Roman" w:hAnsi="Times New Roman" w:cs="Times New Roman"/>
          <w:sz w:val="28"/>
          <w:szCs w:val="28"/>
        </w:rPr>
        <w:t xml:space="preserve"> році  освітня робота здійснювалась на основі освітньої програми закладу освіти, погоджної на засіданні педагогічної р</w:t>
      </w:r>
      <w:r w:rsidRPr="003B0238">
        <w:rPr>
          <w:rFonts w:ascii="Times New Roman" w:hAnsi="Times New Roman" w:cs="Times New Roman"/>
          <w:sz w:val="28"/>
          <w:szCs w:val="28"/>
        </w:rPr>
        <w:t>ади (протокол № 1 від 30.08.2020</w:t>
      </w:r>
      <w:r w:rsidR="00C33DAD" w:rsidRPr="003B0238">
        <w:rPr>
          <w:rFonts w:ascii="Times New Roman" w:hAnsi="Times New Roman" w:cs="Times New Roman"/>
          <w:sz w:val="28"/>
          <w:szCs w:val="28"/>
        </w:rPr>
        <w:t>) та затвердженої директором. Протягом навчального року повністю реалізована інваріантна частина навчального плану та частково, в межах бюджету  закладу освіти, реалізовано варіативну складову. Майже всі навчальні п</w:t>
      </w:r>
      <w:r w:rsidRPr="003B0238">
        <w:rPr>
          <w:rFonts w:ascii="Times New Roman" w:hAnsi="Times New Roman" w:cs="Times New Roman"/>
          <w:sz w:val="28"/>
          <w:szCs w:val="28"/>
        </w:rPr>
        <w:t>редмети  викладались фахівцями.</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w:t>
      </w:r>
      <w:proofErr w:type="gramStart"/>
      <w:r w:rsidRPr="003B0238">
        <w:rPr>
          <w:rFonts w:ascii="Times New Roman" w:hAnsi="Times New Roman" w:cs="Times New Roman"/>
          <w:sz w:val="28"/>
          <w:szCs w:val="28"/>
        </w:rPr>
        <w:t>Адміністрацією  закладу</w:t>
      </w:r>
      <w:proofErr w:type="gramEnd"/>
      <w:r w:rsidRPr="003B0238">
        <w:rPr>
          <w:rFonts w:ascii="Times New Roman" w:hAnsi="Times New Roman" w:cs="Times New Roman"/>
          <w:sz w:val="28"/>
          <w:szCs w:val="28"/>
        </w:rPr>
        <w:t xml:space="preserve"> освіти здійснювався контроль за забезпеченням стабільного функціонування  закладу, якісного надання освітніх послуг, моніторинг навчальних досягнень учнів, а також за реалізацією держ</w:t>
      </w:r>
      <w:r w:rsidR="00090CC7" w:rsidRPr="003B0238">
        <w:rPr>
          <w:rFonts w:ascii="Times New Roman" w:hAnsi="Times New Roman" w:cs="Times New Roman"/>
          <w:sz w:val="28"/>
          <w:szCs w:val="28"/>
        </w:rPr>
        <w:t>авної політики в галузі освіти.</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Згідно із законом України «Про загальну середню освіту» та ст..53 Конституції України в закладі проводилась система заходів щодо </w:t>
      </w:r>
      <w:r w:rsidRPr="003B0238">
        <w:rPr>
          <w:rFonts w:ascii="Times New Roman" w:hAnsi="Times New Roman" w:cs="Times New Roman"/>
          <w:sz w:val="28"/>
          <w:szCs w:val="28"/>
        </w:rPr>
        <w:lastRenderedPageBreak/>
        <w:t>забезпечення права громадян на отримання баз</w:t>
      </w:r>
      <w:r w:rsidR="00090CC7" w:rsidRPr="003B0238">
        <w:rPr>
          <w:rFonts w:ascii="Times New Roman" w:hAnsi="Times New Roman" w:cs="Times New Roman"/>
          <w:sz w:val="28"/>
          <w:szCs w:val="28"/>
        </w:rPr>
        <w:t>ової</w:t>
      </w:r>
      <w:r w:rsidR="004465FE">
        <w:rPr>
          <w:rFonts w:ascii="Times New Roman" w:hAnsi="Times New Roman" w:cs="Times New Roman"/>
          <w:sz w:val="28"/>
          <w:szCs w:val="28"/>
          <w:lang w:val="uk-UA"/>
        </w:rPr>
        <w:t xml:space="preserve"> </w:t>
      </w:r>
      <w:r w:rsidR="00090CC7" w:rsidRPr="003B0238">
        <w:rPr>
          <w:rFonts w:ascii="Times New Roman" w:hAnsi="Times New Roman" w:cs="Times New Roman"/>
          <w:sz w:val="28"/>
          <w:szCs w:val="28"/>
        </w:rPr>
        <w:t>загальної середньої освіти.</w:t>
      </w:r>
    </w:p>
    <w:p w:rsidR="00C33DAD" w:rsidRPr="003B0238" w:rsidRDefault="00090CC7"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На кінець 2020/2021</w:t>
      </w:r>
      <w:r w:rsidR="00C33DAD" w:rsidRPr="003B0238">
        <w:rPr>
          <w:rFonts w:ascii="Times New Roman" w:hAnsi="Times New Roman" w:cs="Times New Roman"/>
          <w:sz w:val="28"/>
          <w:szCs w:val="28"/>
        </w:rPr>
        <w:t xml:space="preserve"> навчаль</w:t>
      </w:r>
      <w:r w:rsidRPr="003B0238">
        <w:rPr>
          <w:rFonts w:ascii="Times New Roman" w:hAnsi="Times New Roman" w:cs="Times New Roman"/>
          <w:sz w:val="28"/>
          <w:szCs w:val="28"/>
        </w:rPr>
        <w:t>ного</w:t>
      </w:r>
      <w:r w:rsidR="005342F7">
        <w:rPr>
          <w:rFonts w:ascii="Times New Roman" w:hAnsi="Times New Roman" w:cs="Times New Roman"/>
          <w:sz w:val="28"/>
          <w:szCs w:val="28"/>
        </w:rPr>
        <w:t xml:space="preserve"> року у закладі навчалося 83 уч</w:t>
      </w:r>
      <w:r w:rsidRPr="003B0238">
        <w:rPr>
          <w:rFonts w:ascii="Times New Roman" w:hAnsi="Times New Roman" w:cs="Times New Roman"/>
          <w:sz w:val="28"/>
          <w:szCs w:val="28"/>
        </w:rPr>
        <w:t>нів</w:t>
      </w:r>
      <w:r w:rsidR="00C33DAD" w:rsidRPr="003B0238">
        <w:rPr>
          <w:rFonts w:ascii="Times New Roman" w:hAnsi="Times New Roman" w:cs="Times New Roman"/>
          <w:sz w:val="28"/>
          <w:szCs w:val="28"/>
        </w:rPr>
        <w:t>:</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І ступінь –</w:t>
      </w:r>
      <w:r w:rsidR="00090CC7" w:rsidRPr="003B0238">
        <w:rPr>
          <w:rFonts w:ascii="Times New Roman" w:hAnsi="Times New Roman" w:cs="Times New Roman"/>
          <w:sz w:val="28"/>
          <w:szCs w:val="28"/>
        </w:rPr>
        <w:t xml:space="preserve"> 30 учнів;</w:t>
      </w:r>
    </w:p>
    <w:p w:rsidR="00C33DAD" w:rsidRPr="003B0238" w:rsidRDefault="00090CC7"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ІІ ступінь – 53 учнів.</w:t>
      </w:r>
    </w:p>
    <w:p w:rsidR="00C33DAD" w:rsidRPr="003B0238" w:rsidRDefault="00090CC7"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Укомплектовано 9</w:t>
      </w:r>
      <w:r w:rsidR="00C33DAD" w:rsidRPr="003B0238">
        <w:rPr>
          <w:rFonts w:ascii="Times New Roman" w:hAnsi="Times New Roman" w:cs="Times New Roman"/>
          <w:sz w:val="28"/>
          <w:szCs w:val="28"/>
        </w:rPr>
        <w:t xml:space="preserve"> класів</w:t>
      </w:r>
      <w:r w:rsidRPr="003B0238">
        <w:rPr>
          <w:rFonts w:ascii="Times New Roman" w:hAnsi="Times New Roman" w:cs="Times New Roman"/>
          <w:sz w:val="28"/>
          <w:szCs w:val="28"/>
        </w:rPr>
        <w:t>.</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За навчальний рік </w:t>
      </w:r>
      <w:proofErr w:type="gramStart"/>
      <w:r w:rsidRPr="003B0238">
        <w:rPr>
          <w:rFonts w:ascii="Times New Roman" w:hAnsi="Times New Roman" w:cs="Times New Roman"/>
          <w:sz w:val="28"/>
          <w:szCs w:val="28"/>
        </w:rPr>
        <w:t>у</w:t>
      </w:r>
      <w:r w:rsidR="00090CC7" w:rsidRPr="003B0238">
        <w:rPr>
          <w:rFonts w:ascii="Times New Roman" w:hAnsi="Times New Roman" w:cs="Times New Roman"/>
          <w:sz w:val="28"/>
          <w:szCs w:val="28"/>
          <w:lang w:val="uk-UA"/>
        </w:rPr>
        <w:t xml:space="preserve"> </w:t>
      </w:r>
      <w:r w:rsidRPr="003B0238">
        <w:rPr>
          <w:rFonts w:ascii="Times New Roman" w:hAnsi="Times New Roman" w:cs="Times New Roman"/>
          <w:sz w:val="28"/>
          <w:szCs w:val="28"/>
        </w:rPr>
        <w:t>заклад</w:t>
      </w:r>
      <w:proofErr w:type="gramEnd"/>
      <w:r w:rsidRPr="003B0238">
        <w:rPr>
          <w:rFonts w:ascii="Times New Roman" w:hAnsi="Times New Roman" w:cs="Times New Roman"/>
          <w:sz w:val="28"/>
          <w:szCs w:val="28"/>
        </w:rPr>
        <w:t xml:space="preserve"> ніхт</w:t>
      </w:r>
      <w:r w:rsidR="00090CC7" w:rsidRPr="003B0238">
        <w:rPr>
          <w:rFonts w:ascii="Times New Roman" w:hAnsi="Times New Roman" w:cs="Times New Roman"/>
          <w:sz w:val="28"/>
          <w:szCs w:val="28"/>
        </w:rPr>
        <w:t>о з учнів не прибув і не вибув.</w:t>
      </w:r>
    </w:p>
    <w:p w:rsidR="00C33DAD" w:rsidRPr="003B0238" w:rsidRDefault="00090CC7"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Гарячим  харчуванням охоплено:</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початкові класи        </w:t>
      </w:r>
      <w:r w:rsidR="00090CC7" w:rsidRPr="003B0238">
        <w:rPr>
          <w:rFonts w:ascii="Times New Roman" w:hAnsi="Times New Roman" w:cs="Times New Roman"/>
          <w:sz w:val="28"/>
          <w:szCs w:val="28"/>
        </w:rPr>
        <w:t xml:space="preserve">       </w:t>
      </w:r>
      <w:r w:rsidRPr="003B0238">
        <w:rPr>
          <w:rFonts w:ascii="Times New Roman" w:hAnsi="Times New Roman" w:cs="Times New Roman"/>
          <w:sz w:val="28"/>
          <w:szCs w:val="28"/>
        </w:rPr>
        <w:t xml:space="preserve">     - 100%</w:t>
      </w:r>
    </w:p>
    <w:p w:rsidR="00C33DAD" w:rsidRPr="003B0238" w:rsidRDefault="00090CC7"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5</w:t>
      </w:r>
      <w:r w:rsidR="00C33DAD" w:rsidRPr="003B0238">
        <w:rPr>
          <w:rFonts w:ascii="Times New Roman" w:hAnsi="Times New Roman" w:cs="Times New Roman"/>
          <w:sz w:val="28"/>
          <w:szCs w:val="28"/>
        </w:rPr>
        <w:t xml:space="preserve"> -9 класи       </w:t>
      </w:r>
      <w:r w:rsidR="007F7916" w:rsidRPr="003B0238">
        <w:rPr>
          <w:rFonts w:ascii="Times New Roman" w:hAnsi="Times New Roman" w:cs="Times New Roman"/>
          <w:sz w:val="28"/>
          <w:szCs w:val="28"/>
        </w:rPr>
        <w:t xml:space="preserve">                         - 100%</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Реалізація інваріантної</w:t>
      </w:r>
      <w:r w:rsidR="004465FE">
        <w:rPr>
          <w:rFonts w:ascii="Times New Roman" w:hAnsi="Times New Roman" w:cs="Times New Roman"/>
          <w:sz w:val="28"/>
          <w:szCs w:val="28"/>
          <w:lang w:val="uk-UA"/>
        </w:rPr>
        <w:t xml:space="preserve"> </w:t>
      </w:r>
      <w:r w:rsidRPr="003B0238">
        <w:rPr>
          <w:rFonts w:ascii="Times New Roman" w:hAnsi="Times New Roman" w:cs="Times New Roman"/>
          <w:sz w:val="28"/>
          <w:szCs w:val="28"/>
        </w:rPr>
        <w:t>та варіативної складових навчального плану здійснювалися за державни</w:t>
      </w:r>
      <w:r w:rsidR="007F7916" w:rsidRPr="003B0238">
        <w:rPr>
          <w:rFonts w:ascii="Times New Roman" w:hAnsi="Times New Roman" w:cs="Times New Roman"/>
          <w:sz w:val="28"/>
          <w:szCs w:val="28"/>
        </w:rPr>
        <w:t>ми та регіональними програмами.</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Індивідуальна робота з учнями 2-9 класів, які потребують допомоги у навчанні, проводиться </w:t>
      </w:r>
      <w:proofErr w:type="gramStart"/>
      <w:r w:rsidRPr="003B0238">
        <w:rPr>
          <w:rFonts w:ascii="Times New Roman" w:hAnsi="Times New Roman" w:cs="Times New Roman"/>
          <w:sz w:val="28"/>
          <w:szCs w:val="28"/>
        </w:rPr>
        <w:t>у межах</w:t>
      </w:r>
      <w:proofErr w:type="gramEnd"/>
      <w:r w:rsidRPr="003B0238">
        <w:rPr>
          <w:rFonts w:ascii="Times New Roman" w:hAnsi="Times New Roman" w:cs="Times New Roman"/>
          <w:sz w:val="28"/>
          <w:szCs w:val="28"/>
        </w:rPr>
        <w:t xml:space="preserve"> відведеного на уроці часу шляхом диференційованого, ін</w:t>
      </w:r>
      <w:r w:rsidR="007F7916" w:rsidRPr="003B0238">
        <w:rPr>
          <w:rFonts w:ascii="Times New Roman" w:hAnsi="Times New Roman" w:cs="Times New Roman"/>
          <w:sz w:val="28"/>
          <w:szCs w:val="28"/>
        </w:rPr>
        <w:t>дивідуального підходу до учнів.</w:t>
      </w:r>
    </w:p>
    <w:p w:rsidR="00C33DAD" w:rsidRPr="003B0238" w:rsidRDefault="007F7916"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На </w:t>
      </w:r>
      <w:proofErr w:type="gramStart"/>
      <w:r w:rsidRPr="003B0238">
        <w:rPr>
          <w:rFonts w:ascii="Times New Roman" w:hAnsi="Times New Roman" w:cs="Times New Roman"/>
          <w:sz w:val="28"/>
          <w:szCs w:val="28"/>
        </w:rPr>
        <w:t>1  вересня</w:t>
      </w:r>
      <w:proofErr w:type="gramEnd"/>
      <w:r w:rsidRPr="003B0238">
        <w:rPr>
          <w:rFonts w:ascii="Times New Roman" w:hAnsi="Times New Roman" w:cs="Times New Roman"/>
          <w:sz w:val="28"/>
          <w:szCs w:val="28"/>
        </w:rPr>
        <w:t xml:space="preserve"> 2020</w:t>
      </w:r>
      <w:r w:rsidR="00C33DAD" w:rsidRPr="003B0238">
        <w:rPr>
          <w:rFonts w:ascii="Times New Roman" w:hAnsi="Times New Roman" w:cs="Times New Roman"/>
          <w:sz w:val="28"/>
          <w:szCs w:val="28"/>
        </w:rPr>
        <w:t xml:space="preserve"> року були складені списки дітей шкільного віку, списки  дітей старшого дошкільного віку,  списки ді</w:t>
      </w:r>
      <w:r w:rsidRPr="003B0238">
        <w:rPr>
          <w:rFonts w:ascii="Times New Roman" w:hAnsi="Times New Roman" w:cs="Times New Roman"/>
          <w:sz w:val="28"/>
          <w:szCs w:val="28"/>
        </w:rPr>
        <w:t>тей мікрорайону  закладу освіти.</w:t>
      </w:r>
      <w:r w:rsidR="00C33DAD" w:rsidRPr="003B0238">
        <w:rPr>
          <w:rFonts w:ascii="Times New Roman" w:hAnsi="Times New Roman" w:cs="Times New Roman"/>
          <w:sz w:val="28"/>
          <w:szCs w:val="28"/>
        </w:rPr>
        <w:t xml:space="preserve"> За результатами обліку дітей шкільного віку в </w:t>
      </w:r>
      <w:proofErr w:type="gramStart"/>
      <w:r w:rsidR="00C33DAD" w:rsidRPr="003B0238">
        <w:rPr>
          <w:rFonts w:ascii="Times New Roman" w:hAnsi="Times New Roman" w:cs="Times New Roman"/>
          <w:sz w:val="28"/>
          <w:szCs w:val="28"/>
        </w:rPr>
        <w:t>мікрорайон</w:t>
      </w:r>
      <w:r w:rsidRPr="003B0238">
        <w:rPr>
          <w:rFonts w:ascii="Times New Roman" w:hAnsi="Times New Roman" w:cs="Times New Roman"/>
          <w:sz w:val="28"/>
          <w:szCs w:val="28"/>
        </w:rPr>
        <w:t>і  закладу</w:t>
      </w:r>
      <w:proofErr w:type="gramEnd"/>
      <w:r w:rsidRPr="003B0238">
        <w:rPr>
          <w:rFonts w:ascii="Times New Roman" w:hAnsi="Times New Roman" w:cs="Times New Roman"/>
          <w:sz w:val="28"/>
          <w:szCs w:val="28"/>
        </w:rPr>
        <w:t xml:space="preserve"> проживало 81 чол. (станом на 01.09.2020). З них охоплено навчанням:</w:t>
      </w:r>
    </w:p>
    <w:p w:rsidR="00C33DAD" w:rsidRPr="003B0238" w:rsidRDefault="007F7916"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lang w:val="uk-UA"/>
        </w:rPr>
        <w:t>81</w:t>
      </w:r>
      <w:r w:rsidR="00C33DAD" w:rsidRPr="003B0238">
        <w:rPr>
          <w:rFonts w:ascii="Times New Roman" w:hAnsi="Times New Roman" w:cs="Times New Roman"/>
          <w:sz w:val="28"/>
          <w:szCs w:val="28"/>
        </w:rPr>
        <w:t xml:space="preserve"> чол.– в нашому закладі освіти;</w:t>
      </w:r>
    </w:p>
    <w:p w:rsidR="007F7916"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З інших мікрорай</w:t>
      </w:r>
      <w:r w:rsidR="007F7916" w:rsidRPr="003B0238">
        <w:rPr>
          <w:rFonts w:ascii="Times New Roman" w:hAnsi="Times New Roman" w:cs="Times New Roman"/>
          <w:sz w:val="28"/>
          <w:szCs w:val="28"/>
        </w:rPr>
        <w:t>онів учнів у нашому закладі 2 учнів</w:t>
      </w:r>
      <w:r w:rsidRPr="003B0238">
        <w:rPr>
          <w:rFonts w:ascii="Times New Roman" w:hAnsi="Times New Roman" w:cs="Times New Roman"/>
          <w:sz w:val="28"/>
          <w:szCs w:val="28"/>
        </w:rPr>
        <w:t>. Всі діти шкільного віку з мікрорайону закладу охоплені навчанням. Довідки про подальше навчання та працевлаштування випускників були зібрані і под</w:t>
      </w:r>
      <w:r w:rsidR="007F7916" w:rsidRPr="003B0238">
        <w:rPr>
          <w:rFonts w:ascii="Times New Roman" w:hAnsi="Times New Roman" w:cs="Times New Roman"/>
          <w:sz w:val="28"/>
          <w:szCs w:val="28"/>
        </w:rPr>
        <w:t>ані до Кельменецького відділу освіти вчасно.</w:t>
      </w:r>
    </w:p>
    <w:p w:rsidR="00C33DAD" w:rsidRPr="003B0238" w:rsidRDefault="00C33DAD" w:rsidP="003B0238">
      <w:pPr>
        <w:spacing w:after="0" w:line="276" w:lineRule="auto"/>
        <w:ind w:firstLine="567"/>
        <w:jc w:val="both"/>
        <w:rPr>
          <w:rFonts w:ascii="Times New Roman" w:hAnsi="Times New Roman" w:cs="Times New Roman"/>
          <w:sz w:val="28"/>
          <w:szCs w:val="28"/>
        </w:rPr>
      </w:pPr>
      <w:r w:rsidRPr="003B0238">
        <w:rPr>
          <w:rFonts w:ascii="Times New Roman" w:hAnsi="Times New Roman" w:cs="Times New Roman"/>
          <w:sz w:val="28"/>
          <w:szCs w:val="28"/>
        </w:rPr>
        <w:t>На виконання Закону України «Про освіту»,  ст.6 Закону України             «Про загальну середню освіту», ст.19 Закону України «Про охорону дитинства»,  постанови Кабінету Міністрів України  від 13.09.2017 №</w:t>
      </w:r>
      <w:r w:rsidR="007F7916" w:rsidRPr="003B0238">
        <w:rPr>
          <w:rFonts w:ascii="Times New Roman" w:hAnsi="Times New Roman" w:cs="Times New Roman"/>
          <w:sz w:val="28"/>
          <w:szCs w:val="28"/>
        </w:rPr>
        <w:t xml:space="preserve"> 684 </w:t>
      </w:r>
      <w:r w:rsidRPr="003B0238">
        <w:rPr>
          <w:rFonts w:ascii="Times New Roman" w:hAnsi="Times New Roman" w:cs="Times New Roman"/>
          <w:sz w:val="28"/>
          <w:szCs w:val="28"/>
        </w:rPr>
        <w:t>«Про затвердження Інструкції з обліку дітей і підлітків шкільного віку»,  з метою соціального захисту дітей, запобігання безпритульності та бездоглядності, профілактики правопорушень серед неповнолітніх, адміністрацією закладу освіти  було здійснено аналіз відвідування уч</w:t>
      </w:r>
      <w:r w:rsidR="007F7916" w:rsidRPr="003B0238">
        <w:rPr>
          <w:rFonts w:ascii="Times New Roman" w:hAnsi="Times New Roman" w:cs="Times New Roman"/>
          <w:sz w:val="28"/>
          <w:szCs w:val="28"/>
        </w:rPr>
        <w:t>нями  закладу у ІІ семестрі 2020/2021</w:t>
      </w:r>
      <w:r w:rsidRPr="003B0238">
        <w:rPr>
          <w:rFonts w:ascii="Times New Roman" w:hAnsi="Times New Roman" w:cs="Times New Roman"/>
          <w:sz w:val="28"/>
          <w:szCs w:val="28"/>
        </w:rPr>
        <w:t xml:space="preserve"> навчального року та за навчальний рік.</w:t>
      </w:r>
    </w:p>
    <w:p w:rsidR="00C33DAD" w:rsidRPr="003B0238" w:rsidRDefault="00C33DAD" w:rsidP="003B0238">
      <w:pPr>
        <w:spacing w:after="0" w:line="276" w:lineRule="auto"/>
        <w:jc w:val="both"/>
        <w:rPr>
          <w:rFonts w:ascii="Times New Roman" w:hAnsi="Times New Roman" w:cs="Times New Roman"/>
          <w:sz w:val="28"/>
          <w:szCs w:val="28"/>
        </w:rPr>
      </w:pP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Результати аналізу наступні.</w:t>
      </w:r>
    </w:p>
    <w:p w:rsidR="00C33DAD" w:rsidRPr="003B0238" w:rsidRDefault="00C33DAD" w:rsidP="003B0238">
      <w:pPr>
        <w:spacing w:after="0" w:line="276" w:lineRule="auto"/>
        <w:jc w:val="both"/>
        <w:rPr>
          <w:rFonts w:ascii="Times New Roman" w:hAnsi="Times New Roman" w:cs="Times New Roman"/>
          <w:sz w:val="28"/>
          <w:szCs w:val="28"/>
        </w:rPr>
      </w:pP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w:t>
      </w:r>
      <w:proofErr w:type="gramStart"/>
      <w:r w:rsidRPr="003B0238">
        <w:rPr>
          <w:rFonts w:ascii="Times New Roman" w:hAnsi="Times New Roman" w:cs="Times New Roman"/>
          <w:sz w:val="28"/>
          <w:szCs w:val="28"/>
        </w:rPr>
        <w:t>В  закладі</w:t>
      </w:r>
      <w:proofErr w:type="gramEnd"/>
      <w:r w:rsidRPr="003B0238">
        <w:rPr>
          <w:rFonts w:ascii="Times New Roman" w:hAnsi="Times New Roman" w:cs="Times New Roman"/>
          <w:sz w:val="28"/>
          <w:szCs w:val="28"/>
        </w:rPr>
        <w:t xml:space="preserve"> проводяться рейди у складі учнів, чергового вчителя, під час яких виявляють учнів, які систематично запізнюються на</w:t>
      </w:r>
      <w:r w:rsidR="007F7916" w:rsidRPr="003B0238">
        <w:rPr>
          <w:rFonts w:ascii="Times New Roman" w:hAnsi="Times New Roman" w:cs="Times New Roman"/>
          <w:sz w:val="28"/>
          <w:szCs w:val="28"/>
        </w:rPr>
        <w:t xml:space="preserve"> уроки. Таких дітей у 2020/2021</w:t>
      </w:r>
      <w:r w:rsidRPr="003B0238">
        <w:rPr>
          <w:rFonts w:ascii="Times New Roman" w:hAnsi="Times New Roman" w:cs="Times New Roman"/>
          <w:sz w:val="28"/>
          <w:szCs w:val="28"/>
        </w:rPr>
        <w:t xml:space="preserve"> навчальному році не було    Питання відвідування </w:t>
      </w:r>
      <w:proofErr w:type="gramStart"/>
      <w:r w:rsidRPr="003B0238">
        <w:rPr>
          <w:rFonts w:ascii="Times New Roman" w:hAnsi="Times New Roman" w:cs="Times New Roman"/>
          <w:sz w:val="28"/>
          <w:szCs w:val="28"/>
        </w:rPr>
        <w:t>учнями  закладу</w:t>
      </w:r>
      <w:proofErr w:type="gramEnd"/>
      <w:r w:rsidRPr="003B0238">
        <w:rPr>
          <w:rFonts w:ascii="Times New Roman" w:hAnsi="Times New Roman" w:cs="Times New Roman"/>
          <w:sz w:val="28"/>
          <w:szCs w:val="28"/>
        </w:rPr>
        <w:t xml:space="preserve"> щомісяця розглядал</w:t>
      </w:r>
      <w:r w:rsidR="007F7916" w:rsidRPr="003B0238">
        <w:rPr>
          <w:rFonts w:ascii="Times New Roman" w:hAnsi="Times New Roman" w:cs="Times New Roman"/>
          <w:sz w:val="28"/>
          <w:szCs w:val="28"/>
        </w:rPr>
        <w:t>ися на нарадах при директорові.</w:t>
      </w:r>
    </w:p>
    <w:p w:rsidR="00C33DAD" w:rsidRPr="003B0238" w:rsidRDefault="007F7916"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lastRenderedPageBreak/>
        <w:t xml:space="preserve">    У </w:t>
      </w:r>
      <w:proofErr w:type="gramStart"/>
      <w:r w:rsidRPr="003B0238">
        <w:rPr>
          <w:rFonts w:ascii="Times New Roman" w:hAnsi="Times New Roman" w:cs="Times New Roman"/>
          <w:sz w:val="28"/>
          <w:szCs w:val="28"/>
        </w:rPr>
        <w:t>травні  2021</w:t>
      </w:r>
      <w:proofErr w:type="gramEnd"/>
      <w:r w:rsidR="00C33DAD" w:rsidRPr="003B0238">
        <w:rPr>
          <w:rFonts w:ascii="Times New Roman" w:hAnsi="Times New Roman" w:cs="Times New Roman"/>
          <w:sz w:val="28"/>
          <w:szCs w:val="28"/>
        </w:rPr>
        <w:t xml:space="preserve"> року проаналізовані щомісячні звіти класних керівників  про відвідування  учнями навчальних з</w:t>
      </w:r>
      <w:r w:rsidRPr="003B0238">
        <w:rPr>
          <w:rFonts w:ascii="Times New Roman" w:hAnsi="Times New Roman" w:cs="Times New Roman"/>
          <w:sz w:val="28"/>
          <w:szCs w:val="28"/>
        </w:rPr>
        <w:t>анять  протягом ІІ семестру 2020/2021</w:t>
      </w:r>
      <w:r w:rsidR="00C33DAD" w:rsidRPr="003B0238">
        <w:rPr>
          <w:rFonts w:ascii="Times New Roman" w:hAnsi="Times New Roman" w:cs="Times New Roman"/>
          <w:sz w:val="28"/>
          <w:szCs w:val="28"/>
        </w:rPr>
        <w:t xml:space="preserve"> навчального року, а також перевірено довідки, які підтверджують відсутність учнів. За резул</w:t>
      </w:r>
      <w:r w:rsidRPr="003B0238">
        <w:rPr>
          <w:rFonts w:ascii="Times New Roman" w:hAnsi="Times New Roman" w:cs="Times New Roman"/>
          <w:sz w:val="28"/>
          <w:szCs w:val="28"/>
        </w:rPr>
        <w:t>ьтатами перевірки видано наказ.</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w:t>
      </w:r>
      <w:proofErr w:type="gramStart"/>
      <w:r w:rsidRPr="003B0238">
        <w:rPr>
          <w:rFonts w:ascii="Times New Roman" w:hAnsi="Times New Roman" w:cs="Times New Roman"/>
          <w:sz w:val="28"/>
          <w:szCs w:val="28"/>
        </w:rPr>
        <w:t>У  закладі</w:t>
      </w:r>
      <w:proofErr w:type="gramEnd"/>
      <w:r w:rsidRPr="003B0238">
        <w:rPr>
          <w:rFonts w:ascii="Times New Roman" w:hAnsi="Times New Roman" w:cs="Times New Roman"/>
          <w:sz w:val="28"/>
          <w:szCs w:val="28"/>
        </w:rPr>
        <w:t xml:space="preserve">  ведеться журнал щоденного обліку відвідування учнями навчальних занять. </w:t>
      </w:r>
      <w:proofErr w:type="gramStart"/>
      <w:r w:rsidRPr="003B0238">
        <w:rPr>
          <w:rFonts w:ascii="Times New Roman" w:hAnsi="Times New Roman" w:cs="Times New Roman"/>
          <w:sz w:val="28"/>
          <w:szCs w:val="28"/>
        </w:rPr>
        <w:t>Адміністрацією  здійснюється</w:t>
      </w:r>
      <w:proofErr w:type="gramEnd"/>
      <w:r w:rsidRPr="003B0238">
        <w:rPr>
          <w:rFonts w:ascii="Times New Roman" w:hAnsi="Times New Roman" w:cs="Times New Roman"/>
          <w:sz w:val="28"/>
          <w:szCs w:val="28"/>
        </w:rPr>
        <w:t xml:space="preserve"> контроль за відвідува</w:t>
      </w:r>
      <w:r w:rsidR="007F7916" w:rsidRPr="003B0238">
        <w:rPr>
          <w:rFonts w:ascii="Times New Roman" w:hAnsi="Times New Roman" w:cs="Times New Roman"/>
          <w:sz w:val="28"/>
          <w:szCs w:val="28"/>
        </w:rPr>
        <w:t>нням учнями занять, щоденно до 10</w:t>
      </w:r>
      <w:r w:rsidRPr="003B0238">
        <w:rPr>
          <w:rFonts w:ascii="Times New Roman" w:hAnsi="Times New Roman" w:cs="Times New Roman"/>
          <w:sz w:val="28"/>
          <w:szCs w:val="28"/>
        </w:rPr>
        <w:t>.00 години черговий учитель подає директору  інформацію про охоплення учнів навчанням  (вказується кількість відсутніх учнів усього, з них п</w:t>
      </w:r>
      <w:r w:rsidR="007F7916" w:rsidRPr="003B0238">
        <w:rPr>
          <w:rFonts w:ascii="Times New Roman" w:hAnsi="Times New Roman" w:cs="Times New Roman"/>
          <w:sz w:val="28"/>
          <w:szCs w:val="28"/>
        </w:rPr>
        <w:t>о поважній причині, по хворобі).</w:t>
      </w:r>
      <w:r w:rsidRPr="003B0238">
        <w:rPr>
          <w:rFonts w:ascii="Times New Roman" w:hAnsi="Times New Roman" w:cs="Times New Roman"/>
          <w:sz w:val="28"/>
          <w:szCs w:val="28"/>
        </w:rPr>
        <w:t xml:space="preserve"> Класні керівники на цей час уже знають причини відсутності дітей</w:t>
      </w:r>
      <w:r w:rsidR="007F7916" w:rsidRPr="003B0238">
        <w:rPr>
          <w:rFonts w:ascii="Times New Roman" w:hAnsi="Times New Roman" w:cs="Times New Roman"/>
          <w:sz w:val="28"/>
          <w:szCs w:val="28"/>
        </w:rPr>
        <w:t>. Якщо причини не з’ясовані до 10</w:t>
      </w:r>
      <w:r w:rsidRPr="003B0238">
        <w:rPr>
          <w:rFonts w:ascii="Times New Roman" w:hAnsi="Times New Roman" w:cs="Times New Roman"/>
          <w:sz w:val="28"/>
          <w:szCs w:val="28"/>
        </w:rPr>
        <w:t xml:space="preserve">.00 години, класні керівники відвідують цих дітей удома, ведуть роз’яснювальну роботу серед батьків та учнів щодо відвідування школи і недопущення пропусків занять для вирішення проблем дорослих і домашніх справ. Причиною відсутності може бути або хвороба дитини або поважна причина, пов’язана із здоров’ям дитини (відвідування лікаря, серйозні сімейні обставини). Найкраще налагоджена ця робота у початкових класах, де пропусків уроків через поважні причини майже немає. Кожен класний керівник знає причини відсутності дітей. Велика робота </w:t>
      </w:r>
      <w:r w:rsidR="007F7916" w:rsidRPr="003B0238">
        <w:rPr>
          <w:rFonts w:ascii="Times New Roman" w:hAnsi="Times New Roman" w:cs="Times New Roman"/>
          <w:sz w:val="28"/>
          <w:szCs w:val="28"/>
        </w:rPr>
        <w:t>проводиться ними з батьками.</w:t>
      </w:r>
    </w:p>
    <w:p w:rsidR="00C33DAD" w:rsidRPr="003B0238" w:rsidRDefault="00C33DAD" w:rsidP="003B0238">
      <w:pPr>
        <w:spacing w:after="0" w:line="276" w:lineRule="auto"/>
        <w:jc w:val="both"/>
        <w:rPr>
          <w:rFonts w:ascii="Times New Roman" w:hAnsi="Times New Roman" w:cs="Times New Roman"/>
          <w:sz w:val="28"/>
          <w:szCs w:val="28"/>
          <w:lang w:val="uk-UA"/>
        </w:rPr>
      </w:pPr>
      <w:r w:rsidRPr="003B0238">
        <w:rPr>
          <w:rFonts w:ascii="Times New Roman" w:hAnsi="Times New Roman" w:cs="Times New Roman"/>
          <w:sz w:val="28"/>
          <w:szCs w:val="28"/>
        </w:rPr>
        <w:t xml:space="preserve">Загальна кількість пропущених днів </w:t>
      </w:r>
      <w:proofErr w:type="gramStart"/>
      <w:r w:rsidRPr="003B0238">
        <w:rPr>
          <w:rFonts w:ascii="Times New Roman" w:hAnsi="Times New Roman" w:cs="Times New Roman"/>
          <w:sz w:val="28"/>
          <w:szCs w:val="28"/>
        </w:rPr>
        <w:t xml:space="preserve">у  </w:t>
      </w:r>
      <w:r w:rsidR="00D55236" w:rsidRPr="003B0238">
        <w:rPr>
          <w:rFonts w:ascii="Times New Roman" w:hAnsi="Times New Roman" w:cs="Times New Roman"/>
          <w:sz w:val="28"/>
          <w:szCs w:val="28"/>
        </w:rPr>
        <w:t>1</w:t>
      </w:r>
      <w:proofErr w:type="gramEnd"/>
      <w:r w:rsidR="00D55236" w:rsidRPr="003B0238">
        <w:rPr>
          <w:rFonts w:ascii="Times New Roman" w:hAnsi="Times New Roman" w:cs="Times New Roman"/>
          <w:sz w:val="28"/>
          <w:szCs w:val="28"/>
        </w:rPr>
        <w:t>- 9   класах за ІІ семестр 2020/2021</w:t>
      </w:r>
      <w:r w:rsidR="00D55236" w:rsidRPr="003B0238">
        <w:rPr>
          <w:rFonts w:ascii="Times New Roman" w:hAnsi="Times New Roman" w:cs="Times New Roman"/>
          <w:sz w:val="28"/>
          <w:szCs w:val="28"/>
          <w:lang w:val="uk-UA"/>
        </w:rPr>
        <w:t xml:space="preserve"> </w:t>
      </w:r>
      <w:r w:rsidRPr="003B0238">
        <w:rPr>
          <w:rFonts w:ascii="Times New Roman" w:hAnsi="Times New Roman" w:cs="Times New Roman"/>
          <w:sz w:val="28"/>
          <w:szCs w:val="28"/>
        </w:rPr>
        <w:t>навчал</w:t>
      </w:r>
      <w:r w:rsidR="00D55236" w:rsidRPr="003B0238">
        <w:rPr>
          <w:rFonts w:ascii="Times New Roman" w:hAnsi="Times New Roman" w:cs="Times New Roman"/>
          <w:sz w:val="28"/>
          <w:szCs w:val="28"/>
        </w:rPr>
        <w:t xml:space="preserve">ьного року: за січень – травень </w:t>
      </w:r>
      <w:r w:rsidRPr="003B0238">
        <w:rPr>
          <w:rFonts w:ascii="Times New Roman" w:hAnsi="Times New Roman" w:cs="Times New Roman"/>
          <w:sz w:val="28"/>
          <w:szCs w:val="28"/>
        </w:rPr>
        <w:t>та  під час карантину</w:t>
      </w:r>
      <w:r w:rsidR="00D55236" w:rsidRPr="003B0238">
        <w:rPr>
          <w:rFonts w:ascii="Times New Roman" w:hAnsi="Times New Roman" w:cs="Times New Roman"/>
          <w:sz w:val="28"/>
          <w:szCs w:val="28"/>
          <w:lang w:val="uk-UA"/>
        </w:rPr>
        <w:t xml:space="preserve"> з 22.02-10.05.2021.</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Разом з тим у роботі класних керівників виявлено певні недоліки. Не завжди своєчасно здаються звіти  про відвідува</w:t>
      </w:r>
      <w:r w:rsidR="003B0238" w:rsidRPr="003B0238">
        <w:rPr>
          <w:rFonts w:ascii="Times New Roman" w:hAnsi="Times New Roman" w:cs="Times New Roman"/>
          <w:sz w:val="28"/>
          <w:szCs w:val="28"/>
        </w:rPr>
        <w:t>ння школи учнями  (Пахолка А.І. класний керівник 5</w:t>
      </w:r>
      <w:r w:rsidRPr="003B0238">
        <w:rPr>
          <w:rFonts w:ascii="Times New Roman" w:hAnsi="Times New Roman" w:cs="Times New Roman"/>
          <w:sz w:val="28"/>
          <w:szCs w:val="28"/>
        </w:rPr>
        <w:t xml:space="preserve">-го класу). Не завжди наявні заяви за день відсутності учнів майже в кожному класі. Має бути заява сьогодні на дозвіл відсутності дитини завтра. Не завжди класні керівники володіють інформацією про причини відсутності учнів у школі до 9.30.години. </w:t>
      </w:r>
      <w:proofErr w:type="gramStart"/>
      <w:r w:rsidRPr="003B0238">
        <w:rPr>
          <w:rFonts w:ascii="Times New Roman" w:hAnsi="Times New Roman" w:cs="Times New Roman"/>
          <w:sz w:val="28"/>
          <w:szCs w:val="28"/>
        </w:rPr>
        <w:t>( заяв</w:t>
      </w:r>
      <w:proofErr w:type="gramEnd"/>
      <w:r w:rsidRPr="003B0238">
        <w:rPr>
          <w:rFonts w:ascii="Times New Roman" w:hAnsi="Times New Roman" w:cs="Times New Roman"/>
          <w:sz w:val="28"/>
          <w:szCs w:val="28"/>
        </w:rPr>
        <w:t xml:space="preserve"> від батьків немає, пов</w:t>
      </w:r>
      <w:r w:rsidR="003B0238" w:rsidRPr="003B0238">
        <w:rPr>
          <w:rFonts w:ascii="Times New Roman" w:hAnsi="Times New Roman" w:cs="Times New Roman"/>
          <w:sz w:val="28"/>
          <w:szCs w:val="28"/>
        </w:rPr>
        <w:t>ідомлень про хворобу теж).</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Класним керівникам необхідно відповідально ставитись до своїх посадових обов’язків, працювати із дітьми щодня, контролювати відвідування ними школи, причини відсутності, цікавитися їх життям, їх інтересами, планувати роботу з учнями, ураховуючи вікові особливості дітей, їх побажання та пропозиції, працювати над організацією самоврядування в класному колективі,</w:t>
      </w:r>
      <w:r w:rsidR="003B0238" w:rsidRPr="003B0238">
        <w:rPr>
          <w:rFonts w:ascii="Times New Roman" w:hAnsi="Times New Roman" w:cs="Times New Roman"/>
          <w:sz w:val="28"/>
          <w:szCs w:val="28"/>
        </w:rPr>
        <w:t xml:space="preserve"> щоб дітям у школі було цікаво.</w:t>
      </w:r>
    </w:p>
    <w:p w:rsidR="007B2C4B" w:rsidRDefault="007B2C4B" w:rsidP="003B0238">
      <w:pPr>
        <w:spacing w:after="0" w:line="276" w:lineRule="auto"/>
        <w:jc w:val="both"/>
        <w:rPr>
          <w:rFonts w:ascii="Times New Roman" w:hAnsi="Times New Roman" w:cs="Times New Roman"/>
          <w:b/>
          <w:sz w:val="28"/>
          <w:szCs w:val="28"/>
        </w:rPr>
      </w:pPr>
    </w:p>
    <w:p w:rsidR="00C33DAD" w:rsidRPr="003B0238" w:rsidRDefault="00C33DAD" w:rsidP="007B2C4B">
      <w:pPr>
        <w:spacing w:after="0" w:line="276" w:lineRule="auto"/>
        <w:jc w:val="center"/>
        <w:rPr>
          <w:rFonts w:ascii="Times New Roman" w:hAnsi="Times New Roman" w:cs="Times New Roman"/>
          <w:b/>
          <w:sz w:val="28"/>
          <w:szCs w:val="28"/>
        </w:rPr>
      </w:pPr>
      <w:r w:rsidRPr="003B0238">
        <w:rPr>
          <w:rFonts w:ascii="Times New Roman" w:hAnsi="Times New Roman" w:cs="Times New Roman"/>
          <w:b/>
          <w:sz w:val="28"/>
          <w:szCs w:val="28"/>
        </w:rPr>
        <w:t>Результативність освітнього процесу в школі</w:t>
      </w:r>
    </w:p>
    <w:p w:rsidR="00C33DAD" w:rsidRPr="003B0238" w:rsidRDefault="003B0238"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У 2020/2021</w:t>
      </w:r>
      <w:r w:rsidR="00C33DAD" w:rsidRPr="003B0238">
        <w:rPr>
          <w:rFonts w:ascii="Times New Roman" w:hAnsi="Times New Roman" w:cs="Times New Roman"/>
          <w:sz w:val="28"/>
          <w:szCs w:val="28"/>
        </w:rPr>
        <w:t xml:space="preserve"> навчальному році освітній процес було спрямовано на інтелектуальний, соціальний і фізичний розвиток кожної дитини як </w:t>
      </w:r>
      <w:r w:rsidR="00C33DAD" w:rsidRPr="003B0238">
        <w:rPr>
          <w:rFonts w:ascii="Times New Roman" w:hAnsi="Times New Roman" w:cs="Times New Roman"/>
          <w:sz w:val="28"/>
          <w:szCs w:val="28"/>
        </w:rPr>
        <w:lastRenderedPageBreak/>
        <w:t xml:space="preserve">особистості, здатної </w:t>
      </w:r>
      <w:proofErr w:type="gramStart"/>
      <w:r w:rsidR="00C33DAD" w:rsidRPr="003B0238">
        <w:rPr>
          <w:rFonts w:ascii="Times New Roman" w:hAnsi="Times New Roman" w:cs="Times New Roman"/>
          <w:sz w:val="28"/>
          <w:szCs w:val="28"/>
        </w:rPr>
        <w:t>самостійно  мислити</w:t>
      </w:r>
      <w:proofErr w:type="gramEnd"/>
      <w:r w:rsidR="00C33DAD" w:rsidRPr="003B0238">
        <w:rPr>
          <w:rFonts w:ascii="Times New Roman" w:hAnsi="Times New Roman" w:cs="Times New Roman"/>
          <w:sz w:val="28"/>
          <w:szCs w:val="28"/>
        </w:rPr>
        <w:t xml:space="preserve"> і творчо діяти, використовувати зн</w:t>
      </w:r>
      <w:r w:rsidRPr="003B0238">
        <w:rPr>
          <w:rFonts w:ascii="Times New Roman" w:hAnsi="Times New Roman" w:cs="Times New Roman"/>
          <w:sz w:val="28"/>
          <w:szCs w:val="28"/>
        </w:rPr>
        <w:t>ання в нестандартних ситуаціях.</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Систематично здійснювався моніторинг навчальних досягне</w:t>
      </w:r>
      <w:r w:rsidR="003B0238" w:rsidRPr="003B0238">
        <w:rPr>
          <w:rFonts w:ascii="Times New Roman" w:hAnsi="Times New Roman" w:cs="Times New Roman"/>
          <w:sz w:val="28"/>
          <w:szCs w:val="28"/>
        </w:rPr>
        <w:t>нь учнів закладу освіти</w:t>
      </w:r>
    </w:p>
    <w:p w:rsidR="00C33DAD" w:rsidRPr="003B0238" w:rsidRDefault="003B0238"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 За підсумками 2020/2021 навчального року із 83 учнів 1-9 класів:</w:t>
      </w:r>
    </w:p>
    <w:p w:rsidR="00C33DAD" w:rsidRPr="003B0238" w:rsidRDefault="003B0238"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10</w:t>
      </w:r>
      <w:r w:rsidR="00C33DAD" w:rsidRPr="003B0238">
        <w:rPr>
          <w:rFonts w:ascii="Times New Roman" w:hAnsi="Times New Roman" w:cs="Times New Roman"/>
          <w:sz w:val="28"/>
          <w:szCs w:val="28"/>
        </w:rPr>
        <w:t xml:space="preserve"> учні випущено зі школи;</w:t>
      </w:r>
    </w:p>
    <w:p w:rsidR="00C33DAD" w:rsidRPr="003B0238" w:rsidRDefault="004465FE" w:rsidP="003B023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83 учні</w:t>
      </w:r>
      <w:r w:rsidR="00C33DAD" w:rsidRPr="003B0238">
        <w:rPr>
          <w:rFonts w:ascii="Times New Roman" w:hAnsi="Times New Roman" w:cs="Times New Roman"/>
          <w:sz w:val="28"/>
          <w:szCs w:val="28"/>
        </w:rPr>
        <w:t xml:space="preserve"> 1-9 класів — атестовані;</w:t>
      </w:r>
    </w:p>
    <w:p w:rsidR="00C33DAD" w:rsidRPr="003B0238" w:rsidRDefault="003B0238"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73</w:t>
      </w:r>
      <w:r w:rsidR="00C33DAD" w:rsidRPr="003B0238">
        <w:rPr>
          <w:rFonts w:ascii="Times New Roman" w:hAnsi="Times New Roman" w:cs="Times New Roman"/>
          <w:sz w:val="28"/>
          <w:szCs w:val="28"/>
        </w:rPr>
        <w:t xml:space="preserve"> учнів переведено до наступного класу;</w:t>
      </w:r>
    </w:p>
    <w:p w:rsidR="00C33DAD" w:rsidRPr="003B0238" w:rsidRDefault="003B0238"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5</w:t>
      </w:r>
      <w:r w:rsidR="00C33DAD" w:rsidRPr="003B0238">
        <w:rPr>
          <w:rFonts w:ascii="Times New Roman" w:hAnsi="Times New Roman" w:cs="Times New Roman"/>
          <w:sz w:val="28"/>
          <w:szCs w:val="28"/>
        </w:rPr>
        <w:t xml:space="preserve"> учнів — нагороджено Похвальними листами «За високі досягнення в навчанні»;</w:t>
      </w:r>
    </w:p>
    <w:p w:rsidR="00C33DAD" w:rsidRPr="003B0238" w:rsidRDefault="00C33DAD" w:rsidP="003B0238">
      <w:pPr>
        <w:spacing w:after="0" w:line="276" w:lineRule="auto"/>
        <w:jc w:val="both"/>
        <w:rPr>
          <w:rFonts w:ascii="Times New Roman" w:hAnsi="Times New Roman" w:cs="Times New Roman"/>
          <w:sz w:val="28"/>
          <w:szCs w:val="28"/>
          <w:lang w:val="uk-UA"/>
        </w:rPr>
      </w:pPr>
      <w:r w:rsidRPr="003B0238">
        <w:rPr>
          <w:rFonts w:ascii="Times New Roman" w:hAnsi="Times New Roman" w:cs="Times New Roman"/>
          <w:sz w:val="28"/>
          <w:szCs w:val="28"/>
        </w:rPr>
        <w:t>1 учениця отримала свідоцтво про здобуття базов</w:t>
      </w:r>
      <w:r w:rsidR="003B0238" w:rsidRPr="003B0238">
        <w:rPr>
          <w:rFonts w:ascii="Times New Roman" w:hAnsi="Times New Roman" w:cs="Times New Roman"/>
          <w:sz w:val="28"/>
          <w:szCs w:val="28"/>
        </w:rPr>
        <w:t>ої середньої освіти з відзнакою</w:t>
      </w:r>
      <w:r w:rsidR="003B0238" w:rsidRPr="003B0238">
        <w:rPr>
          <w:rFonts w:ascii="Times New Roman" w:hAnsi="Times New Roman" w:cs="Times New Roman"/>
          <w:sz w:val="28"/>
          <w:szCs w:val="28"/>
          <w:lang w:val="uk-UA"/>
        </w:rPr>
        <w:t>.</w:t>
      </w:r>
    </w:p>
    <w:p w:rsidR="00C33DAD" w:rsidRPr="003B0238" w:rsidRDefault="00C33DAD" w:rsidP="003B0238">
      <w:pPr>
        <w:spacing w:after="0" w:line="276" w:lineRule="auto"/>
        <w:jc w:val="both"/>
        <w:rPr>
          <w:rFonts w:ascii="Times New Roman" w:hAnsi="Times New Roman" w:cs="Times New Roman"/>
          <w:sz w:val="28"/>
          <w:szCs w:val="28"/>
        </w:rPr>
      </w:pPr>
      <w:r w:rsidRPr="003B0238">
        <w:rPr>
          <w:rFonts w:ascii="Times New Roman" w:hAnsi="Times New Roman" w:cs="Times New Roman"/>
          <w:sz w:val="28"/>
          <w:szCs w:val="28"/>
        </w:rPr>
        <w:t xml:space="preserve">З метою вивчення якості освітнього процесу </w:t>
      </w:r>
      <w:proofErr w:type="gramStart"/>
      <w:r w:rsidRPr="003B0238">
        <w:rPr>
          <w:rFonts w:ascii="Times New Roman" w:hAnsi="Times New Roman" w:cs="Times New Roman"/>
          <w:sz w:val="28"/>
          <w:szCs w:val="28"/>
        </w:rPr>
        <w:t>в  закладі</w:t>
      </w:r>
      <w:proofErr w:type="gramEnd"/>
      <w:r w:rsidRPr="003B0238">
        <w:rPr>
          <w:rFonts w:ascii="Times New Roman" w:hAnsi="Times New Roman" w:cs="Times New Roman"/>
          <w:sz w:val="28"/>
          <w:szCs w:val="28"/>
        </w:rPr>
        <w:t xml:space="preserve"> освіти в кінц</w:t>
      </w:r>
      <w:r w:rsidR="003B0238" w:rsidRPr="003B0238">
        <w:rPr>
          <w:rFonts w:ascii="Times New Roman" w:hAnsi="Times New Roman" w:cs="Times New Roman"/>
          <w:sz w:val="28"/>
          <w:szCs w:val="28"/>
        </w:rPr>
        <w:t>і І семестру та ІІ семестру 2020/2021</w:t>
      </w:r>
      <w:r w:rsidRPr="003B0238">
        <w:rPr>
          <w:rFonts w:ascii="Times New Roman" w:hAnsi="Times New Roman" w:cs="Times New Roman"/>
          <w:sz w:val="28"/>
          <w:szCs w:val="28"/>
        </w:rPr>
        <w:t xml:space="preserve"> навчального року проаналізовано рівень навчальних досягнень  учнів по навчальних предметах, а також визначено фактичний рівень засвоєння програмового матеріалу з навчальн</w:t>
      </w:r>
      <w:r w:rsidR="003B0238" w:rsidRPr="003B0238">
        <w:rPr>
          <w:rFonts w:ascii="Times New Roman" w:hAnsi="Times New Roman" w:cs="Times New Roman"/>
          <w:sz w:val="28"/>
          <w:szCs w:val="28"/>
        </w:rPr>
        <w:t>их предметів</w:t>
      </w:r>
      <w:r w:rsidRPr="003B0238">
        <w:rPr>
          <w:rFonts w:ascii="Times New Roman" w:hAnsi="Times New Roman" w:cs="Times New Roman"/>
          <w:sz w:val="28"/>
          <w:szCs w:val="28"/>
        </w:rPr>
        <w:t>.</w:t>
      </w: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r w:rsidRPr="003B0238">
        <w:rPr>
          <w:rFonts w:ascii="Times New Roman" w:eastAsia="Times New Roman" w:hAnsi="Times New Roman" w:cs="Times New Roman"/>
          <w:b/>
          <w:sz w:val="28"/>
          <w:szCs w:val="28"/>
          <w:lang w:val="uk-UA" w:eastAsia="ru-RU"/>
        </w:rPr>
        <w:t>Аналіз</w:t>
      </w: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r w:rsidRPr="003B0238">
        <w:rPr>
          <w:rFonts w:ascii="Times New Roman" w:eastAsia="Times New Roman" w:hAnsi="Times New Roman" w:cs="Times New Roman"/>
          <w:b/>
          <w:sz w:val="28"/>
          <w:szCs w:val="28"/>
          <w:lang w:val="uk-UA" w:eastAsia="ru-RU"/>
        </w:rPr>
        <w:t>навчальних досягнень учнів 4 класу</w:t>
      </w:r>
      <w:r>
        <w:rPr>
          <w:rFonts w:ascii="Times New Roman" w:eastAsia="Times New Roman" w:hAnsi="Times New Roman" w:cs="Times New Roman"/>
          <w:b/>
          <w:sz w:val="28"/>
          <w:szCs w:val="28"/>
          <w:lang w:val="uk-UA" w:eastAsia="ru-RU"/>
        </w:rPr>
        <w:t xml:space="preserve"> </w:t>
      </w:r>
      <w:r w:rsidRPr="003B0238">
        <w:rPr>
          <w:rFonts w:ascii="Times New Roman" w:eastAsia="Times New Roman" w:hAnsi="Times New Roman" w:cs="Times New Roman"/>
          <w:b/>
          <w:sz w:val="28"/>
          <w:szCs w:val="28"/>
          <w:lang w:val="uk-UA" w:eastAsia="ru-RU"/>
        </w:rPr>
        <w:t>за результатами річного оцінювання</w:t>
      </w:r>
      <w:r>
        <w:rPr>
          <w:rFonts w:ascii="Times New Roman" w:eastAsia="Times New Roman" w:hAnsi="Times New Roman" w:cs="Times New Roman"/>
          <w:b/>
          <w:sz w:val="28"/>
          <w:szCs w:val="28"/>
          <w:lang w:val="uk-UA" w:eastAsia="ru-RU"/>
        </w:rPr>
        <w:t xml:space="preserve"> </w:t>
      </w:r>
      <w:r w:rsidRPr="003B0238">
        <w:rPr>
          <w:rFonts w:ascii="Times New Roman" w:eastAsia="Times New Roman" w:hAnsi="Times New Roman" w:cs="Times New Roman"/>
          <w:b/>
          <w:sz w:val="28"/>
          <w:szCs w:val="28"/>
          <w:lang w:val="uk-UA" w:eastAsia="ru-RU"/>
        </w:rPr>
        <w:t>2020-2021 навчальний рік</w:t>
      </w: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p>
    <w:tbl>
      <w:tblPr>
        <w:tblW w:w="10135"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2332"/>
        <w:gridCol w:w="689"/>
        <w:gridCol w:w="569"/>
        <w:gridCol w:w="585"/>
        <w:gridCol w:w="635"/>
        <w:gridCol w:w="689"/>
        <w:gridCol w:w="648"/>
        <w:gridCol w:w="688"/>
        <w:gridCol w:w="690"/>
        <w:gridCol w:w="688"/>
        <w:gridCol w:w="638"/>
        <w:gridCol w:w="702"/>
      </w:tblGrid>
      <w:tr w:rsidR="003B0238" w:rsidRPr="003B0238" w:rsidTr="003B0238">
        <w:trPr>
          <w:trHeight w:val="278"/>
        </w:trPr>
        <w:tc>
          <w:tcPr>
            <w:tcW w:w="582" w:type="dxa"/>
            <w:vMerge w:val="restart"/>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 п/п</w:t>
            </w:r>
          </w:p>
        </w:tc>
        <w:tc>
          <w:tcPr>
            <w:tcW w:w="2332" w:type="dxa"/>
            <w:vMerge w:val="restart"/>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Предмет</w:t>
            </w: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689"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Всього учнів</w:t>
            </w:r>
          </w:p>
        </w:tc>
        <w:tc>
          <w:tcPr>
            <w:tcW w:w="1154"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w:t>
            </w:r>
          </w:p>
        </w:tc>
        <w:tc>
          <w:tcPr>
            <w:tcW w:w="1324"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С</w:t>
            </w:r>
          </w:p>
        </w:tc>
        <w:tc>
          <w:tcPr>
            <w:tcW w:w="1336"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Д</w:t>
            </w:r>
          </w:p>
        </w:tc>
        <w:tc>
          <w:tcPr>
            <w:tcW w:w="1378"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В</w:t>
            </w:r>
          </w:p>
        </w:tc>
        <w:tc>
          <w:tcPr>
            <w:tcW w:w="638"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Сер. бал</w:t>
            </w:r>
          </w:p>
        </w:tc>
        <w:tc>
          <w:tcPr>
            <w:tcW w:w="702"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Якість знань</w:t>
            </w:r>
          </w:p>
        </w:tc>
      </w:tr>
      <w:tr w:rsidR="003B0238" w:rsidRPr="003B0238" w:rsidTr="003B0238">
        <w:trPr>
          <w:trHeight w:val="148"/>
        </w:trPr>
        <w:tc>
          <w:tcPr>
            <w:tcW w:w="582"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2332"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689"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56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5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9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8"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702"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r>
      <w:tr w:rsidR="003B0238" w:rsidRPr="003B0238" w:rsidTr="003B0238">
        <w:trPr>
          <w:trHeight w:val="278"/>
        </w:trPr>
        <w:tc>
          <w:tcPr>
            <w:tcW w:w="582" w:type="dxa"/>
            <w:shd w:val="clear" w:color="auto" w:fill="auto"/>
          </w:tcPr>
          <w:p w:rsidR="003B0238" w:rsidRPr="003B0238" w:rsidRDefault="003B0238" w:rsidP="003B0238">
            <w:pPr>
              <w:numPr>
                <w:ilvl w:val="0"/>
                <w:numId w:val="2"/>
              </w:numPr>
              <w:tabs>
                <w:tab w:val="left" w:pos="177"/>
              </w:tabs>
              <w:spacing w:after="0" w:line="240" w:lineRule="auto"/>
              <w:ind w:hanging="600"/>
              <w:jc w:val="center"/>
              <w:rPr>
                <w:rFonts w:ascii="Times New Roman" w:eastAsia="Times New Roman" w:hAnsi="Times New Roman" w:cs="Times New Roman"/>
                <w:sz w:val="24"/>
                <w:szCs w:val="24"/>
                <w:lang w:val="uk-UA" w:eastAsia="ru-RU"/>
              </w:rPr>
            </w:pPr>
          </w:p>
        </w:tc>
        <w:tc>
          <w:tcPr>
            <w:tcW w:w="2332"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Українська  мова</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5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p>
        </w:tc>
        <w:tc>
          <w:tcPr>
            <w:tcW w:w="63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37</w:t>
            </w:r>
          </w:p>
        </w:tc>
        <w:tc>
          <w:tcPr>
            <w:tcW w:w="6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25</w:t>
            </w:r>
          </w:p>
        </w:tc>
        <w:tc>
          <w:tcPr>
            <w:tcW w:w="69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38</w:t>
            </w:r>
          </w:p>
        </w:tc>
        <w:tc>
          <w:tcPr>
            <w:tcW w:w="63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7,3</w:t>
            </w:r>
          </w:p>
        </w:tc>
        <w:tc>
          <w:tcPr>
            <w:tcW w:w="702"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63</w:t>
            </w:r>
          </w:p>
        </w:tc>
      </w:tr>
      <w:tr w:rsidR="003B0238" w:rsidRPr="003B0238" w:rsidTr="003B0238">
        <w:trPr>
          <w:trHeight w:val="278"/>
        </w:trPr>
        <w:tc>
          <w:tcPr>
            <w:tcW w:w="582" w:type="dxa"/>
            <w:shd w:val="clear" w:color="auto" w:fill="auto"/>
          </w:tcPr>
          <w:p w:rsidR="003B0238" w:rsidRPr="003B0238" w:rsidRDefault="003B0238" w:rsidP="003B0238">
            <w:pPr>
              <w:numPr>
                <w:ilvl w:val="0"/>
                <w:numId w:val="2"/>
              </w:numPr>
              <w:tabs>
                <w:tab w:val="left" w:pos="177"/>
              </w:tabs>
              <w:spacing w:after="0" w:line="240" w:lineRule="auto"/>
              <w:ind w:hanging="600"/>
              <w:jc w:val="center"/>
              <w:rPr>
                <w:rFonts w:ascii="Times New Roman" w:eastAsia="Times New Roman" w:hAnsi="Times New Roman" w:cs="Times New Roman"/>
                <w:sz w:val="24"/>
                <w:szCs w:val="24"/>
                <w:lang w:val="uk-UA" w:eastAsia="ru-RU"/>
              </w:rPr>
            </w:pPr>
          </w:p>
        </w:tc>
        <w:tc>
          <w:tcPr>
            <w:tcW w:w="2332"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Літературне читання</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w:t>
            </w:r>
          </w:p>
        </w:tc>
        <w:tc>
          <w:tcPr>
            <w:tcW w:w="63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37</w:t>
            </w:r>
          </w:p>
        </w:tc>
        <w:tc>
          <w:tcPr>
            <w:tcW w:w="6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13</w:t>
            </w:r>
          </w:p>
        </w:tc>
        <w:tc>
          <w:tcPr>
            <w:tcW w:w="69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50</w:t>
            </w:r>
          </w:p>
        </w:tc>
        <w:tc>
          <w:tcPr>
            <w:tcW w:w="63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7,8</w:t>
            </w:r>
          </w:p>
        </w:tc>
        <w:tc>
          <w:tcPr>
            <w:tcW w:w="702"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63</w:t>
            </w:r>
          </w:p>
        </w:tc>
      </w:tr>
      <w:tr w:rsidR="003B0238" w:rsidRPr="003B0238" w:rsidTr="003B0238">
        <w:trPr>
          <w:trHeight w:val="278"/>
        </w:trPr>
        <w:tc>
          <w:tcPr>
            <w:tcW w:w="582" w:type="dxa"/>
            <w:shd w:val="clear" w:color="auto" w:fill="auto"/>
          </w:tcPr>
          <w:p w:rsidR="003B0238" w:rsidRPr="003B0238" w:rsidRDefault="003B0238" w:rsidP="003B0238">
            <w:pPr>
              <w:numPr>
                <w:ilvl w:val="0"/>
                <w:numId w:val="2"/>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32"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Французька  мова</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85" w:type="dxa"/>
            <w:shd w:val="clear" w:color="auto" w:fill="auto"/>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w:t>
            </w:r>
          </w:p>
        </w:tc>
        <w:tc>
          <w:tcPr>
            <w:tcW w:w="63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38</w:t>
            </w:r>
          </w:p>
        </w:tc>
        <w:tc>
          <w:tcPr>
            <w:tcW w:w="6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25</w:t>
            </w:r>
          </w:p>
        </w:tc>
        <w:tc>
          <w:tcPr>
            <w:tcW w:w="69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38</w:t>
            </w:r>
          </w:p>
        </w:tc>
        <w:tc>
          <w:tcPr>
            <w:tcW w:w="63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7,3</w:t>
            </w:r>
          </w:p>
        </w:tc>
        <w:tc>
          <w:tcPr>
            <w:tcW w:w="702"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63</w:t>
            </w:r>
          </w:p>
        </w:tc>
      </w:tr>
      <w:tr w:rsidR="003B0238" w:rsidRPr="003B0238" w:rsidTr="003B0238">
        <w:trPr>
          <w:trHeight w:val="278"/>
        </w:trPr>
        <w:tc>
          <w:tcPr>
            <w:tcW w:w="582" w:type="dxa"/>
            <w:shd w:val="clear" w:color="auto" w:fill="auto"/>
          </w:tcPr>
          <w:p w:rsidR="003B0238" w:rsidRPr="003B0238" w:rsidRDefault="003B0238" w:rsidP="003B0238">
            <w:pPr>
              <w:numPr>
                <w:ilvl w:val="0"/>
                <w:numId w:val="2"/>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32"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Математика</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13</w:t>
            </w:r>
          </w:p>
        </w:tc>
        <w:tc>
          <w:tcPr>
            <w:tcW w:w="63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25</w:t>
            </w:r>
          </w:p>
        </w:tc>
        <w:tc>
          <w:tcPr>
            <w:tcW w:w="6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25</w:t>
            </w:r>
          </w:p>
        </w:tc>
        <w:tc>
          <w:tcPr>
            <w:tcW w:w="69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38</w:t>
            </w:r>
          </w:p>
        </w:tc>
        <w:tc>
          <w:tcPr>
            <w:tcW w:w="63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7,1</w:t>
            </w:r>
          </w:p>
        </w:tc>
        <w:tc>
          <w:tcPr>
            <w:tcW w:w="702"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63</w:t>
            </w:r>
          </w:p>
        </w:tc>
      </w:tr>
      <w:tr w:rsidR="003B0238" w:rsidRPr="003B0238" w:rsidTr="003B0238">
        <w:trPr>
          <w:trHeight w:val="278"/>
        </w:trPr>
        <w:tc>
          <w:tcPr>
            <w:tcW w:w="582" w:type="dxa"/>
            <w:shd w:val="clear" w:color="auto" w:fill="auto"/>
          </w:tcPr>
          <w:p w:rsidR="003B0238" w:rsidRPr="003B0238" w:rsidRDefault="003B0238" w:rsidP="003B0238">
            <w:pPr>
              <w:numPr>
                <w:ilvl w:val="0"/>
                <w:numId w:val="2"/>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32"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Природознавство</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w:t>
            </w:r>
          </w:p>
        </w:tc>
        <w:tc>
          <w:tcPr>
            <w:tcW w:w="63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38</w:t>
            </w:r>
          </w:p>
        </w:tc>
        <w:tc>
          <w:tcPr>
            <w:tcW w:w="6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13</w:t>
            </w:r>
          </w:p>
        </w:tc>
        <w:tc>
          <w:tcPr>
            <w:tcW w:w="69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50</w:t>
            </w:r>
          </w:p>
        </w:tc>
        <w:tc>
          <w:tcPr>
            <w:tcW w:w="63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7,6</w:t>
            </w:r>
          </w:p>
        </w:tc>
        <w:tc>
          <w:tcPr>
            <w:tcW w:w="702"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63</w:t>
            </w:r>
          </w:p>
        </w:tc>
      </w:tr>
      <w:tr w:rsidR="003B0238" w:rsidRPr="003B0238" w:rsidTr="003B0238">
        <w:trPr>
          <w:trHeight w:val="278"/>
        </w:trPr>
        <w:tc>
          <w:tcPr>
            <w:tcW w:w="582" w:type="dxa"/>
            <w:shd w:val="clear" w:color="auto" w:fill="auto"/>
          </w:tcPr>
          <w:p w:rsidR="003B0238" w:rsidRPr="003B0238" w:rsidRDefault="003B0238" w:rsidP="003B0238">
            <w:pPr>
              <w:numPr>
                <w:ilvl w:val="0"/>
                <w:numId w:val="2"/>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32"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Музичне мистецтво</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6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9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2"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r>
      <w:tr w:rsidR="003B0238" w:rsidRPr="003B0238" w:rsidTr="003B0238">
        <w:trPr>
          <w:trHeight w:val="278"/>
        </w:trPr>
        <w:tc>
          <w:tcPr>
            <w:tcW w:w="582" w:type="dxa"/>
            <w:shd w:val="clear" w:color="auto" w:fill="auto"/>
          </w:tcPr>
          <w:p w:rsidR="003B0238" w:rsidRPr="003B0238" w:rsidRDefault="003B0238" w:rsidP="003B0238">
            <w:pPr>
              <w:numPr>
                <w:ilvl w:val="0"/>
                <w:numId w:val="2"/>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32"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Образотв. мист-во</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6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9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2"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r>
      <w:tr w:rsidR="003B0238" w:rsidRPr="003B0238" w:rsidTr="003B0238">
        <w:trPr>
          <w:trHeight w:val="293"/>
        </w:trPr>
        <w:tc>
          <w:tcPr>
            <w:tcW w:w="582" w:type="dxa"/>
            <w:shd w:val="clear" w:color="auto" w:fill="auto"/>
          </w:tcPr>
          <w:p w:rsidR="003B0238" w:rsidRPr="003B0238" w:rsidRDefault="003B0238" w:rsidP="003B0238">
            <w:pPr>
              <w:numPr>
                <w:ilvl w:val="0"/>
                <w:numId w:val="2"/>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32"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Основи здоров’я</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6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9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2"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r>
      <w:tr w:rsidR="003B0238" w:rsidRPr="003B0238" w:rsidTr="003B0238">
        <w:trPr>
          <w:trHeight w:val="278"/>
        </w:trPr>
        <w:tc>
          <w:tcPr>
            <w:tcW w:w="582" w:type="dxa"/>
            <w:shd w:val="clear" w:color="auto" w:fill="auto"/>
          </w:tcPr>
          <w:p w:rsidR="003B0238" w:rsidRPr="003B0238" w:rsidRDefault="003B0238" w:rsidP="003B0238">
            <w:pPr>
              <w:numPr>
                <w:ilvl w:val="0"/>
                <w:numId w:val="2"/>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32"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Фізична культура</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6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9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2"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r>
      <w:tr w:rsidR="003B0238" w:rsidRPr="003B0238" w:rsidTr="003B0238">
        <w:trPr>
          <w:trHeight w:val="278"/>
        </w:trPr>
        <w:tc>
          <w:tcPr>
            <w:tcW w:w="582" w:type="dxa"/>
            <w:shd w:val="clear" w:color="auto" w:fill="auto"/>
          </w:tcPr>
          <w:p w:rsidR="003B0238" w:rsidRPr="003B0238" w:rsidRDefault="003B0238" w:rsidP="003B0238">
            <w:pPr>
              <w:numPr>
                <w:ilvl w:val="0"/>
                <w:numId w:val="2"/>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32"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Трудове навчання</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6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w:t>
            </w:r>
          </w:p>
        </w:tc>
        <w:tc>
          <w:tcPr>
            <w:tcW w:w="63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9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2"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r>
      <w:tr w:rsidR="003B0238" w:rsidRPr="003B0238" w:rsidTr="003B0238">
        <w:trPr>
          <w:trHeight w:val="864"/>
        </w:trPr>
        <w:tc>
          <w:tcPr>
            <w:tcW w:w="2914"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4"/>
                <w:szCs w:val="24"/>
                <w:lang w:val="uk-UA" w:eastAsia="ru-RU"/>
              </w:rPr>
            </w:pPr>
            <w:r w:rsidRPr="003B0238">
              <w:rPr>
                <w:rFonts w:ascii="Times New Roman" w:eastAsia="Times New Roman" w:hAnsi="Times New Roman" w:cs="Times New Roman"/>
                <w:b/>
                <w:sz w:val="24"/>
                <w:szCs w:val="24"/>
                <w:lang w:val="uk-UA" w:eastAsia="ru-RU"/>
              </w:rPr>
              <w:t>По навчальному закладу</w:t>
            </w:r>
          </w:p>
        </w:tc>
        <w:tc>
          <w:tcPr>
            <w:tcW w:w="689"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40</w:t>
            </w:r>
          </w:p>
        </w:tc>
        <w:tc>
          <w:tcPr>
            <w:tcW w:w="569"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85" w:type="dxa"/>
            <w:shd w:val="clear" w:color="auto" w:fill="auto"/>
            <w:vAlign w:val="center"/>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635"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14</w:t>
            </w:r>
          </w:p>
        </w:tc>
        <w:tc>
          <w:tcPr>
            <w:tcW w:w="689"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35</w:t>
            </w:r>
          </w:p>
        </w:tc>
        <w:tc>
          <w:tcPr>
            <w:tcW w:w="648"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688"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20</w:t>
            </w:r>
          </w:p>
        </w:tc>
        <w:tc>
          <w:tcPr>
            <w:tcW w:w="690"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17</w:t>
            </w:r>
          </w:p>
        </w:tc>
        <w:tc>
          <w:tcPr>
            <w:tcW w:w="688"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43</w:t>
            </w:r>
          </w:p>
        </w:tc>
        <w:tc>
          <w:tcPr>
            <w:tcW w:w="638"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7,4</w:t>
            </w:r>
          </w:p>
        </w:tc>
        <w:tc>
          <w:tcPr>
            <w:tcW w:w="702"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color w:val="403152"/>
                <w:sz w:val="24"/>
                <w:szCs w:val="24"/>
                <w:lang w:val="uk-UA" w:eastAsia="ru-RU"/>
              </w:rPr>
            </w:pPr>
            <w:r w:rsidRPr="003B0238">
              <w:rPr>
                <w:rFonts w:ascii="Times New Roman" w:eastAsia="Times New Roman" w:hAnsi="Times New Roman" w:cs="Times New Roman"/>
                <w:color w:val="403152"/>
                <w:sz w:val="24"/>
                <w:szCs w:val="24"/>
                <w:lang w:val="uk-UA" w:eastAsia="ru-RU"/>
              </w:rPr>
              <w:t>63</w:t>
            </w:r>
          </w:p>
        </w:tc>
      </w:tr>
    </w:tbl>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Default="003B0238" w:rsidP="003B0238">
      <w:pPr>
        <w:spacing w:after="0" w:line="240" w:lineRule="auto"/>
        <w:rPr>
          <w:rFonts w:ascii="Times New Roman" w:eastAsia="Times New Roman" w:hAnsi="Times New Roman" w:cs="Times New Roman"/>
          <w:b/>
          <w:sz w:val="28"/>
          <w:szCs w:val="28"/>
          <w:lang w:val="uk-UA" w:eastAsia="ru-RU"/>
        </w:rPr>
      </w:pPr>
    </w:p>
    <w:p w:rsidR="007B2C4B" w:rsidRPr="003B0238" w:rsidRDefault="007B2C4B"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r w:rsidRPr="003B0238">
        <w:rPr>
          <w:rFonts w:ascii="Times New Roman" w:eastAsia="Times New Roman" w:hAnsi="Times New Roman" w:cs="Times New Roman"/>
          <w:b/>
          <w:sz w:val="28"/>
          <w:szCs w:val="28"/>
          <w:lang w:val="uk-UA" w:eastAsia="ru-RU"/>
        </w:rPr>
        <w:t>Аналіз</w:t>
      </w:r>
    </w:p>
    <w:p w:rsidR="003B0238" w:rsidRPr="003B0238" w:rsidRDefault="003B0238" w:rsidP="007B2C4B">
      <w:pPr>
        <w:spacing w:after="0" w:line="240" w:lineRule="auto"/>
        <w:jc w:val="center"/>
        <w:rPr>
          <w:rFonts w:ascii="Times New Roman" w:eastAsia="Times New Roman" w:hAnsi="Times New Roman" w:cs="Times New Roman"/>
          <w:b/>
          <w:sz w:val="28"/>
          <w:szCs w:val="28"/>
          <w:lang w:val="uk-UA" w:eastAsia="ru-RU"/>
        </w:rPr>
      </w:pPr>
      <w:r w:rsidRPr="003B0238">
        <w:rPr>
          <w:rFonts w:ascii="Times New Roman" w:eastAsia="Times New Roman" w:hAnsi="Times New Roman" w:cs="Times New Roman"/>
          <w:b/>
          <w:sz w:val="28"/>
          <w:szCs w:val="28"/>
          <w:lang w:val="uk-UA" w:eastAsia="ru-RU"/>
        </w:rPr>
        <w:t>нав</w:t>
      </w:r>
      <w:r w:rsidR="007B2C4B">
        <w:rPr>
          <w:rFonts w:ascii="Times New Roman" w:eastAsia="Times New Roman" w:hAnsi="Times New Roman" w:cs="Times New Roman"/>
          <w:b/>
          <w:sz w:val="28"/>
          <w:szCs w:val="28"/>
          <w:lang w:val="uk-UA" w:eastAsia="ru-RU"/>
        </w:rPr>
        <w:t xml:space="preserve">чальних досягнень учнів 9 класу </w:t>
      </w:r>
      <w:r w:rsidRPr="003B0238">
        <w:rPr>
          <w:rFonts w:ascii="Times New Roman" w:eastAsia="Times New Roman" w:hAnsi="Times New Roman" w:cs="Times New Roman"/>
          <w:b/>
          <w:sz w:val="28"/>
          <w:szCs w:val="28"/>
          <w:lang w:val="uk-UA" w:eastAsia="ru-RU"/>
        </w:rPr>
        <w:t xml:space="preserve">за </w:t>
      </w:r>
      <w:r w:rsidR="007B2C4B">
        <w:rPr>
          <w:rFonts w:ascii="Times New Roman" w:eastAsia="Times New Roman" w:hAnsi="Times New Roman" w:cs="Times New Roman"/>
          <w:b/>
          <w:sz w:val="28"/>
          <w:szCs w:val="28"/>
          <w:lang w:val="uk-UA" w:eastAsia="ru-RU"/>
        </w:rPr>
        <w:t xml:space="preserve">результатами річного оцінювання </w:t>
      </w:r>
      <w:r w:rsidRPr="003B0238">
        <w:rPr>
          <w:rFonts w:ascii="Times New Roman" w:eastAsia="Times New Roman" w:hAnsi="Times New Roman" w:cs="Times New Roman"/>
          <w:b/>
          <w:sz w:val="28"/>
          <w:szCs w:val="28"/>
          <w:lang w:val="uk-UA" w:eastAsia="ru-RU"/>
        </w:rPr>
        <w:t>2020-2021 навчальний рік</w:t>
      </w:r>
    </w:p>
    <w:p w:rsidR="003B0238" w:rsidRPr="003B0238" w:rsidRDefault="003B0238" w:rsidP="003B0238">
      <w:pPr>
        <w:spacing w:after="0" w:line="240" w:lineRule="auto"/>
        <w:jc w:val="center"/>
        <w:rPr>
          <w:rFonts w:ascii="Times New Roman" w:eastAsia="Times New Roman" w:hAnsi="Times New Roman" w:cs="Times New Roman"/>
          <w:sz w:val="28"/>
          <w:szCs w:val="28"/>
          <w:lang w:val="uk-UA" w:eastAsia="ru-RU"/>
        </w:rPr>
      </w:pPr>
    </w:p>
    <w:tbl>
      <w:tblPr>
        <w:tblW w:w="1010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2325"/>
        <w:gridCol w:w="686"/>
        <w:gridCol w:w="567"/>
        <w:gridCol w:w="548"/>
        <w:gridCol w:w="670"/>
        <w:gridCol w:w="685"/>
        <w:gridCol w:w="645"/>
        <w:gridCol w:w="687"/>
        <w:gridCol w:w="687"/>
        <w:gridCol w:w="687"/>
        <w:gridCol w:w="637"/>
        <w:gridCol w:w="701"/>
      </w:tblGrid>
      <w:tr w:rsidR="003B0238" w:rsidRPr="003B0238" w:rsidTr="003B0238">
        <w:trPr>
          <w:trHeight w:val="272"/>
        </w:trPr>
        <w:tc>
          <w:tcPr>
            <w:tcW w:w="581" w:type="dxa"/>
            <w:vMerge w:val="restart"/>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 п/п</w:t>
            </w:r>
          </w:p>
        </w:tc>
        <w:tc>
          <w:tcPr>
            <w:tcW w:w="2325" w:type="dxa"/>
            <w:vMerge w:val="restart"/>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Предмет</w:t>
            </w: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686"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Всього учнів</w:t>
            </w:r>
          </w:p>
        </w:tc>
        <w:tc>
          <w:tcPr>
            <w:tcW w:w="1115"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w:t>
            </w:r>
          </w:p>
        </w:tc>
        <w:tc>
          <w:tcPr>
            <w:tcW w:w="1355"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С</w:t>
            </w:r>
          </w:p>
        </w:tc>
        <w:tc>
          <w:tcPr>
            <w:tcW w:w="1332"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Д</w:t>
            </w:r>
          </w:p>
        </w:tc>
        <w:tc>
          <w:tcPr>
            <w:tcW w:w="1374"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В</w:t>
            </w:r>
          </w:p>
        </w:tc>
        <w:tc>
          <w:tcPr>
            <w:tcW w:w="637"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Сер. бал</w:t>
            </w:r>
          </w:p>
        </w:tc>
        <w:tc>
          <w:tcPr>
            <w:tcW w:w="701"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Якість знань</w:t>
            </w:r>
          </w:p>
        </w:tc>
      </w:tr>
      <w:tr w:rsidR="003B0238" w:rsidRPr="003B0238" w:rsidTr="003B0238">
        <w:trPr>
          <w:trHeight w:val="1031"/>
        </w:trPr>
        <w:tc>
          <w:tcPr>
            <w:tcW w:w="581"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2325"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686"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56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5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37"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701"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Українська  мова</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20</w:t>
            </w:r>
          </w:p>
        </w:tc>
        <w:tc>
          <w:tcPr>
            <w:tcW w:w="637"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7,2</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Українська література</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7,3</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Іноземна мова (французька мова)</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7,1</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ind w:right="-50"/>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Зарубіжна література</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7,7</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Історія України</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7,8</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Всесвітня історія</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7" w:type="dxa"/>
            <w:shd w:val="clear" w:color="auto" w:fill="auto"/>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7,8</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Правознавство</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7,9</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Мистецтво</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7" w:type="dxa"/>
            <w:shd w:val="clear" w:color="auto" w:fill="auto"/>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7,8</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Алгебра</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Геометрія</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7,1</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Інформатика</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7" w:type="dxa"/>
            <w:shd w:val="clear" w:color="auto" w:fill="auto"/>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20</w:t>
            </w:r>
          </w:p>
        </w:tc>
        <w:tc>
          <w:tcPr>
            <w:tcW w:w="637"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7,5</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Біологія</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7,3</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Географія</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8,6</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Фізика</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7,1</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50</w:t>
            </w:r>
          </w:p>
        </w:tc>
      </w:tr>
      <w:tr w:rsidR="003B0238" w:rsidRPr="003B0238" w:rsidTr="003B0238">
        <w:trPr>
          <w:trHeight w:val="287"/>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Хімія</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60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7,3</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Трудове навчання</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50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9,8</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100</w:t>
            </w:r>
          </w:p>
        </w:tc>
      </w:tr>
      <w:tr w:rsidR="003B0238" w:rsidRPr="003B0238" w:rsidTr="003B0238">
        <w:trPr>
          <w:trHeight w:val="272"/>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Основи здоров’я</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687" w:type="dxa"/>
            <w:shd w:val="clear" w:color="auto" w:fill="auto"/>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68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70</w:t>
            </w:r>
          </w:p>
        </w:tc>
        <w:tc>
          <w:tcPr>
            <w:tcW w:w="637"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9,9</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100</w:t>
            </w:r>
          </w:p>
        </w:tc>
      </w:tr>
      <w:tr w:rsidR="003B0238" w:rsidRPr="003B0238" w:rsidTr="003B0238">
        <w:trPr>
          <w:trHeight w:val="287"/>
        </w:trPr>
        <w:tc>
          <w:tcPr>
            <w:tcW w:w="581" w:type="dxa"/>
            <w:shd w:val="clear" w:color="auto" w:fill="auto"/>
          </w:tcPr>
          <w:p w:rsidR="003B0238" w:rsidRPr="003B0238" w:rsidRDefault="003B0238" w:rsidP="003B0238">
            <w:pPr>
              <w:numPr>
                <w:ilvl w:val="0"/>
                <w:numId w:val="3"/>
              </w:numPr>
              <w:tabs>
                <w:tab w:val="left" w:pos="177"/>
              </w:tabs>
              <w:spacing w:after="0" w:line="240" w:lineRule="auto"/>
              <w:ind w:hanging="600"/>
              <w:jc w:val="right"/>
              <w:rPr>
                <w:rFonts w:ascii="Times New Roman" w:eastAsia="Times New Roman" w:hAnsi="Times New Roman" w:cs="Times New Roman"/>
                <w:sz w:val="24"/>
                <w:szCs w:val="24"/>
                <w:lang w:val="uk-UA" w:eastAsia="ru-RU"/>
              </w:rPr>
            </w:pPr>
          </w:p>
        </w:tc>
        <w:tc>
          <w:tcPr>
            <w:tcW w:w="2325"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Фізична культура</w:t>
            </w:r>
          </w:p>
        </w:tc>
        <w:tc>
          <w:tcPr>
            <w:tcW w:w="686"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70"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68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w:t>
            </w:r>
          </w:p>
        </w:tc>
        <w:tc>
          <w:tcPr>
            <w:tcW w:w="645"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w:t>
            </w:r>
          </w:p>
        </w:tc>
        <w:tc>
          <w:tcPr>
            <w:tcW w:w="68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100</w:t>
            </w:r>
          </w:p>
        </w:tc>
        <w:tc>
          <w:tcPr>
            <w:tcW w:w="63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10,3</w:t>
            </w:r>
          </w:p>
        </w:tc>
        <w:tc>
          <w:tcPr>
            <w:tcW w:w="701"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100</w:t>
            </w:r>
          </w:p>
        </w:tc>
      </w:tr>
      <w:tr w:rsidR="003B0238" w:rsidRPr="003B0238" w:rsidTr="003B0238">
        <w:trPr>
          <w:trHeight w:val="481"/>
        </w:trPr>
        <w:tc>
          <w:tcPr>
            <w:tcW w:w="2906"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b/>
                <w:sz w:val="24"/>
                <w:szCs w:val="24"/>
                <w:lang w:val="uk-UA" w:eastAsia="ru-RU"/>
              </w:rPr>
            </w:pPr>
            <w:r w:rsidRPr="003B0238">
              <w:rPr>
                <w:rFonts w:ascii="Times New Roman" w:eastAsia="Times New Roman" w:hAnsi="Times New Roman" w:cs="Times New Roman"/>
                <w:b/>
                <w:sz w:val="24"/>
                <w:szCs w:val="24"/>
                <w:lang w:val="uk-UA" w:eastAsia="ru-RU"/>
              </w:rPr>
              <w:t>По навчальному закладу</w:t>
            </w:r>
          </w:p>
        </w:tc>
        <w:tc>
          <w:tcPr>
            <w:tcW w:w="686"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179</w:t>
            </w:r>
          </w:p>
        </w:tc>
        <w:tc>
          <w:tcPr>
            <w:tcW w:w="56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48"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w:t>
            </w:r>
          </w:p>
        </w:tc>
        <w:tc>
          <w:tcPr>
            <w:tcW w:w="670"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67</w:t>
            </w:r>
          </w:p>
        </w:tc>
        <w:tc>
          <w:tcPr>
            <w:tcW w:w="685"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47</w:t>
            </w:r>
          </w:p>
        </w:tc>
        <w:tc>
          <w:tcPr>
            <w:tcW w:w="645"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43</w:t>
            </w:r>
          </w:p>
        </w:tc>
        <w:tc>
          <w:tcPr>
            <w:tcW w:w="687"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30</w:t>
            </w:r>
          </w:p>
        </w:tc>
        <w:tc>
          <w:tcPr>
            <w:tcW w:w="687"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23</w:t>
            </w:r>
          </w:p>
        </w:tc>
        <w:tc>
          <w:tcPr>
            <w:tcW w:w="687"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16</w:t>
            </w:r>
          </w:p>
        </w:tc>
        <w:tc>
          <w:tcPr>
            <w:tcW w:w="637"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6,7</w:t>
            </w:r>
          </w:p>
        </w:tc>
        <w:tc>
          <w:tcPr>
            <w:tcW w:w="701" w:type="dxa"/>
            <w:shd w:val="clear" w:color="auto" w:fill="auto"/>
            <w:vAlign w:val="center"/>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46</w:t>
            </w:r>
          </w:p>
        </w:tc>
      </w:tr>
    </w:tbl>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Default="003B0238" w:rsidP="003B0238">
      <w:pPr>
        <w:spacing w:after="0" w:line="240" w:lineRule="auto"/>
        <w:rPr>
          <w:rFonts w:ascii="Times New Roman" w:eastAsia="Times New Roman" w:hAnsi="Times New Roman" w:cs="Times New Roman"/>
          <w:b/>
          <w:sz w:val="28"/>
          <w:szCs w:val="28"/>
          <w:lang w:val="uk-UA" w:eastAsia="ru-RU"/>
        </w:rPr>
      </w:pPr>
    </w:p>
    <w:p w:rsidR="007B2C4B" w:rsidRDefault="007B2C4B" w:rsidP="003B0238">
      <w:pPr>
        <w:spacing w:after="0" w:line="240" w:lineRule="auto"/>
        <w:rPr>
          <w:rFonts w:ascii="Times New Roman" w:eastAsia="Times New Roman" w:hAnsi="Times New Roman" w:cs="Times New Roman"/>
          <w:b/>
          <w:sz w:val="28"/>
          <w:szCs w:val="28"/>
          <w:lang w:val="uk-UA" w:eastAsia="ru-RU"/>
        </w:rPr>
      </w:pPr>
    </w:p>
    <w:p w:rsidR="007B2C4B" w:rsidRPr="003B0238" w:rsidRDefault="007B2C4B"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r w:rsidRPr="003B0238">
        <w:rPr>
          <w:rFonts w:ascii="Times New Roman" w:eastAsia="Times New Roman" w:hAnsi="Times New Roman" w:cs="Times New Roman"/>
          <w:b/>
          <w:sz w:val="28"/>
          <w:szCs w:val="28"/>
          <w:lang w:val="uk-UA" w:eastAsia="ru-RU"/>
        </w:rPr>
        <w:t>Аналіз</w:t>
      </w:r>
    </w:p>
    <w:p w:rsidR="003B0238" w:rsidRPr="007B2C4B" w:rsidRDefault="003B0238" w:rsidP="007B2C4B">
      <w:pPr>
        <w:spacing w:after="0" w:line="240" w:lineRule="auto"/>
        <w:jc w:val="center"/>
        <w:rPr>
          <w:rFonts w:ascii="Times New Roman" w:eastAsia="Times New Roman" w:hAnsi="Times New Roman" w:cs="Times New Roman"/>
          <w:b/>
          <w:sz w:val="28"/>
          <w:szCs w:val="28"/>
          <w:lang w:val="uk-UA" w:eastAsia="ru-RU"/>
        </w:rPr>
      </w:pPr>
      <w:r w:rsidRPr="003B0238">
        <w:rPr>
          <w:rFonts w:ascii="Times New Roman" w:eastAsia="Times New Roman" w:hAnsi="Times New Roman" w:cs="Times New Roman"/>
          <w:b/>
          <w:sz w:val="28"/>
          <w:szCs w:val="28"/>
          <w:lang w:val="uk-UA" w:eastAsia="ru-RU"/>
        </w:rPr>
        <w:t>навчаль</w:t>
      </w:r>
      <w:r w:rsidR="007B2C4B">
        <w:rPr>
          <w:rFonts w:ascii="Times New Roman" w:eastAsia="Times New Roman" w:hAnsi="Times New Roman" w:cs="Times New Roman"/>
          <w:b/>
          <w:sz w:val="28"/>
          <w:szCs w:val="28"/>
          <w:lang w:val="uk-UA" w:eastAsia="ru-RU"/>
        </w:rPr>
        <w:t xml:space="preserve">них досягнень  учнів 5-9 класів </w:t>
      </w:r>
      <w:r w:rsidRPr="003B0238">
        <w:rPr>
          <w:rFonts w:ascii="Times New Roman" w:eastAsia="Times New Roman" w:hAnsi="Times New Roman" w:cs="Times New Roman"/>
          <w:b/>
          <w:sz w:val="28"/>
          <w:szCs w:val="28"/>
          <w:lang w:val="uk-UA" w:eastAsia="ru-RU"/>
        </w:rPr>
        <w:t>за результатами річного оцінювання 2020-2021 навчальний рік</w:t>
      </w:r>
    </w:p>
    <w:p w:rsidR="003B0238" w:rsidRPr="003B0238" w:rsidRDefault="003B0238" w:rsidP="003B0238">
      <w:pPr>
        <w:spacing w:after="0" w:line="240" w:lineRule="auto"/>
        <w:rPr>
          <w:rFonts w:ascii="Times New Roman" w:eastAsia="Times New Roman" w:hAnsi="Times New Roman" w:cs="Times New Roman"/>
          <w:b/>
          <w:sz w:val="24"/>
          <w:szCs w:val="24"/>
          <w:lang w:val="uk-UA"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07"/>
        <w:gridCol w:w="754"/>
        <w:gridCol w:w="709"/>
        <w:gridCol w:w="567"/>
        <w:gridCol w:w="709"/>
        <w:gridCol w:w="567"/>
        <w:gridCol w:w="708"/>
        <w:gridCol w:w="567"/>
        <w:gridCol w:w="709"/>
        <w:gridCol w:w="567"/>
        <w:gridCol w:w="709"/>
        <w:gridCol w:w="709"/>
      </w:tblGrid>
      <w:tr w:rsidR="003B0238" w:rsidRPr="003B0238" w:rsidTr="003B0238">
        <w:trPr>
          <w:trHeight w:val="271"/>
        </w:trPr>
        <w:tc>
          <w:tcPr>
            <w:tcW w:w="567" w:type="dxa"/>
            <w:vMerge w:val="restart"/>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 п/п</w:t>
            </w:r>
          </w:p>
        </w:tc>
        <w:tc>
          <w:tcPr>
            <w:tcW w:w="2507" w:type="dxa"/>
            <w:vMerge w:val="restart"/>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Предмет</w:t>
            </w: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754"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Всього учнів</w:t>
            </w:r>
          </w:p>
        </w:tc>
        <w:tc>
          <w:tcPr>
            <w:tcW w:w="1276"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w:t>
            </w:r>
          </w:p>
        </w:tc>
        <w:tc>
          <w:tcPr>
            <w:tcW w:w="1276"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С</w:t>
            </w:r>
          </w:p>
        </w:tc>
        <w:tc>
          <w:tcPr>
            <w:tcW w:w="1275"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Д</w:t>
            </w:r>
          </w:p>
        </w:tc>
        <w:tc>
          <w:tcPr>
            <w:tcW w:w="1276"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В</w:t>
            </w:r>
          </w:p>
        </w:tc>
        <w:tc>
          <w:tcPr>
            <w:tcW w:w="709"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Сер. бал</w:t>
            </w:r>
          </w:p>
        </w:tc>
        <w:tc>
          <w:tcPr>
            <w:tcW w:w="709"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Якість знань</w:t>
            </w:r>
          </w:p>
        </w:tc>
      </w:tr>
      <w:tr w:rsidR="003B0238" w:rsidRPr="003B0238" w:rsidTr="003B0238">
        <w:trPr>
          <w:trHeight w:val="145"/>
        </w:trPr>
        <w:tc>
          <w:tcPr>
            <w:tcW w:w="567"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2507"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754"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709"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567"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9"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567"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8"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567"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9"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567"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9"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709"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Українська  мова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45</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6,5</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47</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Українська л-ра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43</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19</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6,9</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55</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Іноземна мова (Французька мова)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39</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51</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10</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4,9</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38</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Зарубіжна література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20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38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21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40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10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19</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color w:val="000000"/>
                <w:sz w:val="24"/>
                <w:szCs w:val="24"/>
                <w:lang w:val="uk-UA" w:eastAsia="ru-RU"/>
              </w:rPr>
            </w:pPr>
            <w:r w:rsidRPr="003B0238">
              <w:rPr>
                <w:rFonts w:ascii="Times New Roman" w:eastAsia="Times New Roman" w:hAnsi="Times New Roman" w:cs="Times New Roman"/>
                <w:bCs/>
                <w:iCs/>
                <w:color w:val="000000"/>
                <w:sz w:val="24"/>
                <w:szCs w:val="24"/>
                <w:lang w:val="uk-UA" w:eastAsia="ru-RU"/>
              </w:rPr>
              <w:t>7</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59</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Історія України</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15</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61</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Всесвітня історія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39</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21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54</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14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36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10</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color w:val="000000"/>
                <w:sz w:val="24"/>
                <w:szCs w:val="24"/>
                <w:lang w:val="uk-UA" w:eastAsia="ru-RU"/>
              </w:rPr>
            </w:pPr>
            <w:r w:rsidRPr="003B0238">
              <w:rPr>
                <w:rFonts w:ascii="Times New Roman" w:eastAsia="Times New Roman" w:hAnsi="Times New Roman" w:cs="Times New Roman"/>
                <w:bCs/>
                <w:iCs/>
                <w:color w:val="000000"/>
                <w:sz w:val="24"/>
                <w:szCs w:val="24"/>
                <w:lang w:val="uk-UA" w:eastAsia="ru-RU"/>
              </w:rPr>
              <w:t>6,9</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46</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Природознавство</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29</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29</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8,3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72</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Правознавство</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7,9</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70</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Математика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27</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22</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44</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19</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34</w:t>
            </w:r>
          </w:p>
        </w:tc>
      </w:tr>
      <w:tr w:rsidR="003B0238" w:rsidRPr="003B0238" w:rsidTr="003B0238">
        <w:trPr>
          <w:trHeight w:val="286"/>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Алгебра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54</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Геометрія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46</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6,2</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50</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Біологія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39</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49</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567" w:type="dxa"/>
            <w:shd w:val="clear" w:color="auto" w:fill="FFFFFF"/>
          </w:tcPr>
          <w:p w:rsidR="003B0238" w:rsidRPr="003B0238" w:rsidRDefault="003B0238" w:rsidP="003B0238">
            <w:pPr>
              <w:spacing w:after="0" w:line="240" w:lineRule="auto"/>
              <w:ind w:right="-120"/>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6,5</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46</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Географія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39</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15</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16</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41</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7,5</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62</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Хімія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ind w:right="-120"/>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54</w:t>
            </w:r>
          </w:p>
        </w:tc>
      </w:tr>
      <w:tr w:rsidR="003B0238" w:rsidRPr="003B0238" w:rsidTr="003B0238">
        <w:trPr>
          <w:trHeight w:val="286"/>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Фізика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15</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39</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Інформатика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25</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16</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8,2</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75</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Трудове навчання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9,4</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98</w:t>
            </w:r>
          </w:p>
        </w:tc>
      </w:tr>
      <w:tr w:rsidR="003B0238" w:rsidRPr="003B0238" w:rsidTr="003B0238">
        <w:trPr>
          <w:trHeight w:val="328"/>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Основи здоров’я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9</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55</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9,2</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91</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Фізична культура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52</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17</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83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10,1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100</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Муз</w:t>
            </w:r>
            <w:r w:rsidRPr="003B0238">
              <w:rPr>
                <w:rFonts w:ascii="Times New Roman" w:eastAsia="Times New Roman" w:hAnsi="Times New Roman" w:cs="Times New Roman"/>
                <w:szCs w:val="24"/>
                <w:lang w:val="uk-UA" w:eastAsia="ru-RU"/>
              </w:rPr>
              <w:t>. мист-во</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34</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65</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Образот.мист-во</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6</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17</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49</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16</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46</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9,3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95</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Мистецтво</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39</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17</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7,6</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61</w:t>
            </w:r>
          </w:p>
        </w:tc>
      </w:tr>
      <w:tr w:rsidR="003B0238" w:rsidRPr="003B0238" w:rsidTr="003B0238">
        <w:trPr>
          <w:trHeight w:val="271"/>
        </w:trPr>
        <w:tc>
          <w:tcPr>
            <w:tcW w:w="567" w:type="dxa"/>
            <w:shd w:val="clear" w:color="auto" w:fill="auto"/>
          </w:tcPr>
          <w:p w:rsidR="003B0238" w:rsidRPr="003B0238" w:rsidRDefault="003B0238" w:rsidP="003B0238">
            <w:pPr>
              <w:numPr>
                <w:ilvl w:val="0"/>
                <w:numId w:val="1"/>
              </w:numPr>
              <w:tabs>
                <w:tab w:val="left" w:pos="177"/>
              </w:tabs>
              <w:spacing w:after="0" w:line="240" w:lineRule="auto"/>
              <w:ind w:hanging="600"/>
              <w:rPr>
                <w:rFonts w:ascii="Times New Roman" w:eastAsia="Times New Roman" w:hAnsi="Times New Roman" w:cs="Times New Roman"/>
                <w:sz w:val="24"/>
                <w:szCs w:val="24"/>
                <w:lang w:val="uk-UA" w:eastAsia="ru-RU"/>
              </w:rPr>
            </w:pP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Англійська мова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7</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57</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6,2</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35</w:t>
            </w:r>
          </w:p>
        </w:tc>
      </w:tr>
      <w:tr w:rsidR="003B0238" w:rsidRPr="003B0238" w:rsidTr="003B0238">
        <w:trPr>
          <w:trHeight w:val="320"/>
        </w:trPr>
        <w:tc>
          <w:tcPr>
            <w:tcW w:w="3074" w:type="dxa"/>
            <w:gridSpan w:val="2"/>
            <w:shd w:val="clear" w:color="auto" w:fill="auto"/>
          </w:tcPr>
          <w:p w:rsidR="003B0238" w:rsidRPr="003B0238" w:rsidRDefault="003B0238" w:rsidP="003B0238">
            <w:pPr>
              <w:spacing w:after="0" w:line="240" w:lineRule="auto"/>
              <w:rPr>
                <w:rFonts w:ascii="Times New Roman" w:eastAsia="Times New Roman" w:hAnsi="Times New Roman" w:cs="Times New Roman"/>
                <w:b/>
                <w:sz w:val="24"/>
                <w:szCs w:val="24"/>
                <w:lang w:val="uk-UA" w:eastAsia="ru-RU"/>
              </w:rPr>
            </w:pPr>
            <w:r w:rsidRPr="003B0238">
              <w:rPr>
                <w:rFonts w:ascii="Times New Roman" w:eastAsia="Times New Roman" w:hAnsi="Times New Roman" w:cs="Times New Roman"/>
                <w:b/>
                <w:sz w:val="24"/>
                <w:szCs w:val="24"/>
                <w:lang w:val="uk-UA" w:eastAsia="ru-RU"/>
              </w:rPr>
              <w:t>По навчальному закладу</w:t>
            </w:r>
          </w:p>
        </w:tc>
        <w:tc>
          <w:tcPr>
            <w:tcW w:w="754"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823</w:t>
            </w:r>
          </w:p>
        </w:tc>
        <w:tc>
          <w:tcPr>
            <w:tcW w:w="70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23</w:t>
            </w:r>
          </w:p>
        </w:tc>
        <w:tc>
          <w:tcPr>
            <w:tcW w:w="56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70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247</w:t>
            </w:r>
          </w:p>
        </w:tc>
        <w:tc>
          <w:tcPr>
            <w:tcW w:w="56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30</w:t>
            </w:r>
          </w:p>
        </w:tc>
        <w:tc>
          <w:tcPr>
            <w:tcW w:w="70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303</w:t>
            </w:r>
          </w:p>
        </w:tc>
        <w:tc>
          <w:tcPr>
            <w:tcW w:w="56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37</w:t>
            </w:r>
          </w:p>
        </w:tc>
        <w:tc>
          <w:tcPr>
            <w:tcW w:w="70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197</w:t>
            </w:r>
          </w:p>
        </w:tc>
        <w:tc>
          <w:tcPr>
            <w:tcW w:w="56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24</w:t>
            </w:r>
          </w:p>
        </w:tc>
        <w:tc>
          <w:tcPr>
            <w:tcW w:w="70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w:t>
            </w:r>
          </w:p>
        </w:tc>
        <w:tc>
          <w:tcPr>
            <w:tcW w:w="70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61</w:t>
            </w:r>
          </w:p>
        </w:tc>
      </w:tr>
    </w:tbl>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Default="003B0238" w:rsidP="003B0238">
      <w:pPr>
        <w:spacing w:after="0" w:line="240" w:lineRule="auto"/>
        <w:rPr>
          <w:rFonts w:ascii="Times New Roman" w:eastAsia="Times New Roman" w:hAnsi="Times New Roman" w:cs="Times New Roman"/>
          <w:b/>
          <w:sz w:val="28"/>
          <w:szCs w:val="28"/>
          <w:lang w:val="uk-UA" w:eastAsia="ru-RU"/>
        </w:rPr>
      </w:pPr>
    </w:p>
    <w:p w:rsidR="007B2C4B" w:rsidRPr="003B0238" w:rsidRDefault="007B2C4B"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p>
    <w:p w:rsidR="003B0238" w:rsidRPr="003B0238" w:rsidRDefault="003B0238" w:rsidP="003B0238">
      <w:pPr>
        <w:spacing w:after="0" w:line="240" w:lineRule="auto"/>
        <w:jc w:val="center"/>
        <w:rPr>
          <w:rFonts w:ascii="Times New Roman" w:eastAsia="Times New Roman" w:hAnsi="Times New Roman" w:cs="Times New Roman"/>
          <w:b/>
          <w:sz w:val="28"/>
          <w:szCs w:val="28"/>
          <w:lang w:val="uk-UA" w:eastAsia="ru-RU"/>
        </w:rPr>
      </w:pPr>
      <w:r w:rsidRPr="003B0238">
        <w:rPr>
          <w:rFonts w:ascii="Times New Roman" w:eastAsia="Times New Roman" w:hAnsi="Times New Roman" w:cs="Times New Roman"/>
          <w:b/>
          <w:sz w:val="28"/>
          <w:szCs w:val="28"/>
          <w:lang w:val="uk-UA" w:eastAsia="ru-RU"/>
        </w:rPr>
        <w:t>Аналіз</w:t>
      </w:r>
    </w:p>
    <w:p w:rsidR="003B0238" w:rsidRPr="003B0238" w:rsidRDefault="003B0238" w:rsidP="007B2C4B">
      <w:pPr>
        <w:spacing w:after="0" w:line="240" w:lineRule="auto"/>
        <w:jc w:val="center"/>
        <w:rPr>
          <w:rFonts w:ascii="Times New Roman" w:eastAsia="Times New Roman" w:hAnsi="Times New Roman" w:cs="Times New Roman"/>
          <w:b/>
          <w:sz w:val="28"/>
          <w:szCs w:val="28"/>
          <w:lang w:val="uk-UA" w:eastAsia="ru-RU"/>
        </w:rPr>
      </w:pPr>
      <w:r w:rsidRPr="003B0238">
        <w:rPr>
          <w:rFonts w:ascii="Times New Roman" w:eastAsia="Times New Roman" w:hAnsi="Times New Roman" w:cs="Times New Roman"/>
          <w:b/>
          <w:sz w:val="28"/>
          <w:szCs w:val="28"/>
          <w:lang w:val="uk-UA" w:eastAsia="ru-RU"/>
        </w:rPr>
        <w:t>навчальних досягн</w:t>
      </w:r>
      <w:r w:rsidR="007B2C4B">
        <w:rPr>
          <w:rFonts w:ascii="Times New Roman" w:eastAsia="Times New Roman" w:hAnsi="Times New Roman" w:cs="Times New Roman"/>
          <w:b/>
          <w:sz w:val="28"/>
          <w:szCs w:val="28"/>
          <w:lang w:val="uk-UA" w:eastAsia="ru-RU"/>
        </w:rPr>
        <w:t xml:space="preserve">ень учнів </w:t>
      </w:r>
      <w:r w:rsidRPr="003B0238">
        <w:rPr>
          <w:rFonts w:ascii="Times New Roman" w:eastAsia="Times New Roman" w:hAnsi="Times New Roman" w:cs="Times New Roman"/>
          <w:b/>
          <w:sz w:val="28"/>
          <w:szCs w:val="28"/>
          <w:lang w:val="uk-UA" w:eastAsia="ru-RU"/>
        </w:rPr>
        <w:t>за р</w:t>
      </w:r>
      <w:r w:rsidR="007B2C4B">
        <w:rPr>
          <w:rFonts w:ascii="Times New Roman" w:eastAsia="Times New Roman" w:hAnsi="Times New Roman" w:cs="Times New Roman"/>
          <w:b/>
          <w:sz w:val="28"/>
          <w:szCs w:val="28"/>
          <w:lang w:val="uk-UA" w:eastAsia="ru-RU"/>
        </w:rPr>
        <w:t xml:space="preserve">езультатами річного оцінювання </w:t>
      </w:r>
      <w:r w:rsidRPr="003B0238">
        <w:rPr>
          <w:rFonts w:ascii="Times New Roman" w:eastAsia="Times New Roman" w:hAnsi="Times New Roman" w:cs="Times New Roman"/>
          <w:b/>
          <w:sz w:val="28"/>
          <w:szCs w:val="28"/>
          <w:lang w:val="uk-UA" w:eastAsia="ru-RU"/>
        </w:rPr>
        <w:t>2020-2021 навчальний рік</w:t>
      </w:r>
    </w:p>
    <w:p w:rsidR="003B0238" w:rsidRPr="003B0238" w:rsidRDefault="003B0238" w:rsidP="003B0238">
      <w:pPr>
        <w:spacing w:after="0" w:line="240" w:lineRule="auto"/>
        <w:jc w:val="center"/>
        <w:rPr>
          <w:rFonts w:ascii="Times New Roman" w:eastAsia="Times New Roman" w:hAnsi="Times New Roman" w:cs="Times New Roman"/>
          <w:b/>
          <w:sz w:val="24"/>
          <w:szCs w:val="24"/>
          <w:lang w:val="uk-UA" w:eastAsia="ru-RU"/>
        </w:rPr>
      </w:pPr>
      <w:r w:rsidRPr="003B0238">
        <w:rPr>
          <w:rFonts w:ascii="Times New Roman" w:eastAsia="Times New Roman" w:hAnsi="Times New Roman" w:cs="Times New Roman"/>
          <w:b/>
          <w:sz w:val="24"/>
          <w:szCs w:val="24"/>
          <w:lang w:val="uk-UA" w:eastAsia="ru-RU"/>
        </w:rPr>
        <w:t>(загальношкільний)</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07"/>
        <w:gridCol w:w="754"/>
        <w:gridCol w:w="709"/>
        <w:gridCol w:w="567"/>
        <w:gridCol w:w="709"/>
        <w:gridCol w:w="567"/>
        <w:gridCol w:w="708"/>
        <w:gridCol w:w="567"/>
        <w:gridCol w:w="709"/>
        <w:gridCol w:w="567"/>
        <w:gridCol w:w="709"/>
        <w:gridCol w:w="709"/>
      </w:tblGrid>
      <w:tr w:rsidR="003B0238" w:rsidRPr="003B0238" w:rsidTr="003B0238">
        <w:trPr>
          <w:trHeight w:val="271"/>
        </w:trPr>
        <w:tc>
          <w:tcPr>
            <w:tcW w:w="567" w:type="dxa"/>
            <w:vMerge w:val="restart"/>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 п/п</w:t>
            </w:r>
          </w:p>
        </w:tc>
        <w:tc>
          <w:tcPr>
            <w:tcW w:w="2507" w:type="dxa"/>
            <w:vMerge w:val="restart"/>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Предмет</w:t>
            </w: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754"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Всього учнів</w:t>
            </w:r>
          </w:p>
        </w:tc>
        <w:tc>
          <w:tcPr>
            <w:tcW w:w="1276"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w:t>
            </w:r>
          </w:p>
        </w:tc>
        <w:tc>
          <w:tcPr>
            <w:tcW w:w="1276"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С</w:t>
            </w:r>
          </w:p>
        </w:tc>
        <w:tc>
          <w:tcPr>
            <w:tcW w:w="1275"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Д</w:t>
            </w:r>
          </w:p>
        </w:tc>
        <w:tc>
          <w:tcPr>
            <w:tcW w:w="1276" w:type="dxa"/>
            <w:gridSpan w:val="2"/>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В</w:t>
            </w:r>
          </w:p>
        </w:tc>
        <w:tc>
          <w:tcPr>
            <w:tcW w:w="709"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Сер. бал</w:t>
            </w:r>
          </w:p>
        </w:tc>
        <w:tc>
          <w:tcPr>
            <w:tcW w:w="709" w:type="dxa"/>
            <w:vMerge w:val="restart"/>
            <w:shd w:val="clear" w:color="auto" w:fill="auto"/>
            <w:textDirection w:val="btLr"/>
          </w:tcPr>
          <w:p w:rsidR="003B0238" w:rsidRPr="003B0238" w:rsidRDefault="003B0238" w:rsidP="003B0238">
            <w:pPr>
              <w:spacing w:after="0" w:line="240" w:lineRule="auto"/>
              <w:ind w:right="113"/>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Якість знань</w:t>
            </w:r>
          </w:p>
        </w:tc>
      </w:tr>
      <w:tr w:rsidR="003B0238" w:rsidRPr="003B0238" w:rsidTr="003B0238">
        <w:trPr>
          <w:trHeight w:val="145"/>
        </w:trPr>
        <w:tc>
          <w:tcPr>
            <w:tcW w:w="567"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2507"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754"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709"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567"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9"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567"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8"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567"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9"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К-сть</w:t>
            </w:r>
          </w:p>
        </w:tc>
        <w:tc>
          <w:tcPr>
            <w:tcW w:w="567" w:type="dxa"/>
            <w:shd w:val="clear" w:color="auto" w:fill="auto"/>
          </w:tcPr>
          <w:p w:rsidR="003B0238" w:rsidRPr="003B0238" w:rsidRDefault="003B0238" w:rsidP="003B0238">
            <w:pPr>
              <w:spacing w:after="0" w:line="240" w:lineRule="auto"/>
              <w:ind w:right="-35"/>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w:t>
            </w:r>
          </w:p>
        </w:tc>
        <w:tc>
          <w:tcPr>
            <w:tcW w:w="709"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c>
          <w:tcPr>
            <w:tcW w:w="709" w:type="dxa"/>
            <w:vMerge/>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tc>
      </w:tr>
      <w:tr w:rsidR="003B0238" w:rsidRPr="003B0238" w:rsidTr="003B0238">
        <w:trPr>
          <w:trHeight w:val="271"/>
        </w:trPr>
        <w:tc>
          <w:tcPr>
            <w:tcW w:w="567" w:type="dxa"/>
            <w:shd w:val="clear" w:color="auto" w:fill="auto"/>
          </w:tcPr>
          <w:p w:rsidR="003B0238" w:rsidRPr="003B0238" w:rsidRDefault="003B0238" w:rsidP="003B0238">
            <w:pPr>
              <w:tabs>
                <w:tab w:val="left" w:pos="34"/>
              </w:tabs>
              <w:spacing w:after="0" w:line="240" w:lineRule="auto"/>
              <w:jc w:val="both"/>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Українська  мова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61</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en-US" w:eastAsia="ru-RU"/>
              </w:rPr>
            </w:pPr>
            <w:r w:rsidRPr="003B0238">
              <w:rPr>
                <w:rFonts w:ascii="Times New Roman" w:eastAsia="Times New Roman" w:hAnsi="Times New Roman" w:cs="Times New Roman"/>
                <w:bCs/>
                <w:sz w:val="24"/>
                <w:szCs w:val="24"/>
                <w:lang w:val="en-US" w:eastAsia="ru-RU"/>
              </w:rPr>
              <w:t>7</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27</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en-US" w:eastAsia="ru-RU"/>
              </w:rPr>
            </w:pPr>
            <w:r w:rsidRPr="003B0238">
              <w:rPr>
                <w:rFonts w:ascii="Times New Roman" w:eastAsia="Times New Roman" w:hAnsi="Times New Roman" w:cs="Times New Roman"/>
                <w:bCs/>
                <w:sz w:val="24"/>
                <w:szCs w:val="24"/>
                <w:lang w:val="en-US" w:eastAsia="ru-RU"/>
              </w:rPr>
              <w:t>44</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21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en-US" w:eastAsia="ru-RU"/>
              </w:rPr>
            </w:pPr>
            <w:r w:rsidRPr="003B0238">
              <w:rPr>
                <w:rFonts w:ascii="Times New Roman" w:eastAsia="Times New Roman" w:hAnsi="Times New Roman" w:cs="Times New Roman"/>
                <w:bCs/>
                <w:sz w:val="24"/>
                <w:szCs w:val="24"/>
                <w:lang w:val="en-US" w:eastAsia="ru-RU"/>
              </w:rPr>
              <w:t>34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en-US" w:eastAsia="ru-RU"/>
              </w:rPr>
            </w:pPr>
            <w:r w:rsidRPr="003B0238">
              <w:rPr>
                <w:rFonts w:ascii="Times New Roman" w:eastAsia="Times New Roman" w:hAnsi="Times New Roman" w:cs="Times New Roman"/>
                <w:bCs/>
                <w:sz w:val="24"/>
                <w:szCs w:val="24"/>
                <w:lang w:val="en-US" w:eastAsia="ru-RU"/>
              </w:rPr>
              <w:t>15</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en-US" w:eastAsia="ru-RU"/>
              </w:rPr>
            </w:pPr>
            <w:r w:rsidRPr="003B0238">
              <w:rPr>
                <w:rFonts w:ascii="Times New Roman" w:eastAsia="Times New Roman" w:hAnsi="Times New Roman" w:cs="Times New Roman"/>
                <w:bCs/>
                <w:iCs/>
                <w:sz w:val="24"/>
                <w:szCs w:val="24"/>
                <w:lang w:val="en-US" w:eastAsia="ru-RU"/>
              </w:rPr>
              <w:t>6,6</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49</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Українська л-ра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61</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en-US" w:eastAsia="ru-RU"/>
              </w:rPr>
            </w:pPr>
            <w:r w:rsidRPr="003B0238">
              <w:rPr>
                <w:rFonts w:ascii="Times New Roman" w:eastAsia="Times New Roman" w:hAnsi="Times New Roman" w:cs="Times New Roman"/>
                <w:bCs/>
                <w:sz w:val="24"/>
                <w:szCs w:val="24"/>
                <w:lang w:val="en-US" w:eastAsia="ru-RU"/>
              </w:rPr>
              <w:t>2</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26</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en-US" w:eastAsia="ru-RU"/>
              </w:rPr>
            </w:pPr>
            <w:r w:rsidRPr="003B0238">
              <w:rPr>
                <w:rFonts w:ascii="Times New Roman" w:eastAsia="Times New Roman" w:hAnsi="Times New Roman" w:cs="Times New Roman"/>
                <w:bCs/>
                <w:sz w:val="24"/>
                <w:szCs w:val="24"/>
                <w:lang w:val="en-US" w:eastAsia="ru-RU"/>
              </w:rPr>
              <w:t>43</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20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en-US" w:eastAsia="ru-RU"/>
              </w:rPr>
            </w:pPr>
            <w:r w:rsidRPr="003B0238">
              <w:rPr>
                <w:rFonts w:ascii="Times New Roman" w:eastAsia="Times New Roman" w:hAnsi="Times New Roman" w:cs="Times New Roman"/>
                <w:bCs/>
                <w:sz w:val="24"/>
                <w:szCs w:val="24"/>
                <w:lang w:val="en-US" w:eastAsia="ru-RU"/>
              </w:rPr>
              <w:t>33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14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en-US" w:eastAsia="ru-RU"/>
              </w:rPr>
            </w:pPr>
            <w:r w:rsidRPr="003B0238">
              <w:rPr>
                <w:rFonts w:ascii="Times New Roman" w:eastAsia="Times New Roman" w:hAnsi="Times New Roman" w:cs="Times New Roman"/>
                <w:bCs/>
                <w:sz w:val="24"/>
                <w:szCs w:val="24"/>
                <w:lang w:val="en-US" w:eastAsia="ru-RU"/>
              </w:rPr>
              <w:t>23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en-US" w:eastAsia="ru-RU"/>
              </w:rPr>
            </w:pPr>
            <w:r w:rsidRPr="003B0238">
              <w:rPr>
                <w:rFonts w:ascii="Times New Roman" w:eastAsia="Times New Roman" w:hAnsi="Times New Roman" w:cs="Times New Roman"/>
                <w:bCs/>
                <w:iCs/>
                <w:sz w:val="24"/>
                <w:szCs w:val="24"/>
                <w:lang w:val="en-US" w:eastAsia="ru-RU"/>
              </w:rPr>
              <w:t>7,1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en-US" w:eastAsia="ru-RU"/>
              </w:rPr>
            </w:pPr>
            <w:r w:rsidRPr="003B0238">
              <w:rPr>
                <w:rFonts w:ascii="Times New Roman" w:eastAsia="Times New Roman" w:hAnsi="Times New Roman" w:cs="Times New Roman"/>
                <w:sz w:val="24"/>
                <w:szCs w:val="24"/>
                <w:lang w:val="en-US" w:eastAsia="ru-RU"/>
              </w:rPr>
              <w:t>56</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Французька мова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47</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9</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49</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15</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5,3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43</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Зарубіжна література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20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38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21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40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10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19</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color w:val="000000"/>
                <w:sz w:val="24"/>
                <w:szCs w:val="24"/>
                <w:lang w:val="uk-UA" w:eastAsia="ru-RU"/>
              </w:rPr>
            </w:pPr>
            <w:r w:rsidRPr="003B0238">
              <w:rPr>
                <w:rFonts w:ascii="Times New Roman" w:eastAsia="Times New Roman" w:hAnsi="Times New Roman" w:cs="Times New Roman"/>
                <w:bCs/>
                <w:iCs/>
                <w:color w:val="000000"/>
                <w:sz w:val="24"/>
                <w:szCs w:val="24"/>
                <w:lang w:val="uk-UA" w:eastAsia="ru-RU"/>
              </w:rPr>
              <w:t>7</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59</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Історія України</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15</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61</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Всесвітня історія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39</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21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54</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14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36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color w:val="000000"/>
                <w:sz w:val="24"/>
                <w:szCs w:val="24"/>
                <w:lang w:val="uk-UA" w:eastAsia="ru-RU"/>
              </w:rPr>
            </w:pPr>
            <w:r w:rsidRPr="003B0238">
              <w:rPr>
                <w:rFonts w:ascii="Times New Roman" w:eastAsia="Times New Roman" w:hAnsi="Times New Roman" w:cs="Times New Roman"/>
                <w:bCs/>
                <w:color w:val="000000"/>
                <w:sz w:val="24"/>
                <w:szCs w:val="24"/>
                <w:lang w:val="uk-UA" w:eastAsia="ru-RU"/>
              </w:rPr>
              <w:t>13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color w:val="000000"/>
                <w:sz w:val="24"/>
                <w:szCs w:val="24"/>
                <w:lang w:val="uk-UA" w:eastAsia="ru-RU"/>
              </w:rPr>
            </w:pPr>
            <w:r w:rsidRPr="003B0238">
              <w:rPr>
                <w:rFonts w:ascii="Times New Roman" w:eastAsia="Times New Roman" w:hAnsi="Times New Roman" w:cs="Times New Roman"/>
                <w:bCs/>
                <w:iCs/>
                <w:color w:val="000000"/>
                <w:sz w:val="24"/>
                <w:szCs w:val="24"/>
                <w:lang w:val="uk-UA" w:eastAsia="ru-RU"/>
              </w:rPr>
              <w:t>6,9</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color w:val="000000"/>
                <w:sz w:val="24"/>
                <w:szCs w:val="24"/>
                <w:lang w:val="uk-UA" w:eastAsia="ru-RU"/>
              </w:rPr>
            </w:pPr>
            <w:r w:rsidRPr="003B0238">
              <w:rPr>
                <w:rFonts w:ascii="Times New Roman" w:eastAsia="Times New Roman" w:hAnsi="Times New Roman" w:cs="Times New Roman"/>
                <w:color w:val="000000"/>
                <w:sz w:val="24"/>
                <w:szCs w:val="24"/>
                <w:lang w:val="uk-UA" w:eastAsia="ru-RU"/>
              </w:rPr>
              <w:t>46</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Природознавство</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22</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32</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32</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36</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8</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68</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Правознавство</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7,9</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70</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Математика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17</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6,4</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40</w:t>
            </w:r>
          </w:p>
        </w:tc>
      </w:tr>
      <w:tr w:rsidR="003B0238" w:rsidRPr="003B0238" w:rsidTr="003B0238">
        <w:trPr>
          <w:trHeight w:val="286"/>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Алгебра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54</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11</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Геометрія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46</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6,2</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50</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12</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Біологія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39</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49</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567" w:type="dxa"/>
            <w:shd w:val="clear" w:color="auto" w:fill="FFFFFF"/>
          </w:tcPr>
          <w:p w:rsidR="003B0238" w:rsidRPr="003B0238" w:rsidRDefault="003B0238" w:rsidP="003B0238">
            <w:pPr>
              <w:spacing w:after="0" w:line="240" w:lineRule="auto"/>
              <w:ind w:right="-120"/>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6,5</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46</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Географія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39</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15</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16</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41</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7,5</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62</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14</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Хімія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ind w:right="-120"/>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54</w:t>
            </w:r>
          </w:p>
        </w:tc>
      </w:tr>
      <w:tr w:rsidR="003B0238" w:rsidRPr="003B0238" w:rsidTr="003B0238">
        <w:trPr>
          <w:trHeight w:val="359"/>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15</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Фізика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15</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58</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39</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16</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Інформатика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25</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16</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30</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8,2</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75</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17</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Трудове навчання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40</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9,4</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98</w:t>
            </w:r>
          </w:p>
        </w:tc>
      </w:tr>
      <w:tr w:rsidR="003B0238" w:rsidRPr="003B0238" w:rsidTr="003B0238">
        <w:trPr>
          <w:trHeight w:val="328"/>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18</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Основи здоров’я</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53</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9</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36</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55</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9,2</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91</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Фізична культура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52</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17</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83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10,1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100</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20</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Муз</w:t>
            </w:r>
            <w:r w:rsidRPr="003B0238">
              <w:rPr>
                <w:rFonts w:ascii="Times New Roman" w:eastAsia="Times New Roman" w:hAnsi="Times New Roman" w:cs="Times New Roman"/>
                <w:szCs w:val="24"/>
                <w:lang w:val="uk-UA" w:eastAsia="ru-RU"/>
              </w:rPr>
              <w:t>. мист-во</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34</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19</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65</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21</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Образот.мист-во</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35</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6</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17</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49</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16</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46</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9,3</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95</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22</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Мистецтво</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18</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0</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0</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39</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44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17</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7,6</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61</w:t>
            </w:r>
          </w:p>
        </w:tc>
      </w:tr>
      <w:tr w:rsidR="003B0238" w:rsidRPr="003B0238" w:rsidTr="003B0238">
        <w:trPr>
          <w:trHeight w:val="271"/>
        </w:trPr>
        <w:tc>
          <w:tcPr>
            <w:tcW w:w="567" w:type="dxa"/>
            <w:shd w:val="clear" w:color="auto" w:fill="auto"/>
          </w:tcPr>
          <w:p w:rsidR="003B0238" w:rsidRPr="003B0238" w:rsidRDefault="003B0238" w:rsidP="003B0238">
            <w:pPr>
              <w:tabs>
                <w:tab w:val="left" w:pos="177"/>
              </w:tabs>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23</w:t>
            </w:r>
          </w:p>
        </w:tc>
        <w:tc>
          <w:tcPr>
            <w:tcW w:w="2507"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Англійська мова</w:t>
            </w:r>
          </w:p>
        </w:tc>
        <w:tc>
          <w:tcPr>
            <w:tcW w:w="754"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1</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7</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57</w:t>
            </w:r>
          </w:p>
        </w:tc>
        <w:tc>
          <w:tcPr>
            <w:tcW w:w="708"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14</w:t>
            </w:r>
          </w:p>
        </w:tc>
        <w:tc>
          <w:tcPr>
            <w:tcW w:w="709" w:type="dxa"/>
            <w:shd w:val="clear" w:color="auto" w:fill="FFFFFF"/>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567" w:type="dxa"/>
            <w:shd w:val="clear" w:color="auto" w:fill="FFFFFF"/>
          </w:tcPr>
          <w:p w:rsidR="003B0238" w:rsidRPr="003B0238" w:rsidRDefault="003B0238" w:rsidP="003B0238">
            <w:pPr>
              <w:spacing w:after="0" w:line="240" w:lineRule="auto"/>
              <w:rPr>
                <w:rFonts w:ascii="Times New Roman" w:eastAsia="Times New Roman" w:hAnsi="Times New Roman" w:cs="Times New Roman"/>
                <w:bCs/>
                <w:sz w:val="24"/>
                <w:szCs w:val="24"/>
                <w:lang w:val="uk-UA" w:eastAsia="ru-RU"/>
              </w:rPr>
            </w:pPr>
            <w:r w:rsidRPr="003B0238">
              <w:rPr>
                <w:rFonts w:ascii="Times New Roman" w:eastAsia="Times New Roman" w:hAnsi="Times New Roman" w:cs="Times New Roman"/>
                <w:bCs/>
                <w:sz w:val="24"/>
                <w:szCs w:val="24"/>
                <w:lang w:val="uk-UA" w:eastAsia="ru-RU"/>
              </w:rPr>
              <w:t>21</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bCs/>
                <w:iCs/>
                <w:sz w:val="24"/>
                <w:szCs w:val="24"/>
                <w:lang w:val="uk-UA" w:eastAsia="ru-RU"/>
              </w:rPr>
            </w:pPr>
            <w:r w:rsidRPr="003B0238">
              <w:rPr>
                <w:rFonts w:ascii="Times New Roman" w:eastAsia="Times New Roman" w:hAnsi="Times New Roman" w:cs="Times New Roman"/>
                <w:bCs/>
                <w:iCs/>
                <w:sz w:val="24"/>
                <w:szCs w:val="24"/>
                <w:lang w:val="uk-UA" w:eastAsia="ru-RU"/>
              </w:rPr>
              <w:t>6,2</w:t>
            </w:r>
          </w:p>
        </w:tc>
        <w:tc>
          <w:tcPr>
            <w:tcW w:w="709" w:type="dxa"/>
            <w:shd w:val="clear" w:color="auto" w:fill="auto"/>
          </w:tcPr>
          <w:p w:rsidR="003B0238" w:rsidRPr="003B0238" w:rsidRDefault="003B0238" w:rsidP="003B0238">
            <w:pPr>
              <w:spacing w:after="0" w:line="240" w:lineRule="auto"/>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35</w:t>
            </w:r>
          </w:p>
        </w:tc>
      </w:tr>
      <w:tr w:rsidR="003B0238" w:rsidRPr="003B0238" w:rsidTr="003B0238">
        <w:trPr>
          <w:trHeight w:val="320"/>
        </w:trPr>
        <w:tc>
          <w:tcPr>
            <w:tcW w:w="3074" w:type="dxa"/>
            <w:gridSpan w:val="2"/>
            <w:shd w:val="clear" w:color="auto" w:fill="auto"/>
          </w:tcPr>
          <w:p w:rsidR="003B0238" w:rsidRPr="003B0238" w:rsidRDefault="003B0238" w:rsidP="003B0238">
            <w:pPr>
              <w:spacing w:after="0" w:line="240" w:lineRule="auto"/>
              <w:rPr>
                <w:rFonts w:ascii="Times New Roman" w:eastAsia="Times New Roman" w:hAnsi="Times New Roman" w:cs="Times New Roman"/>
                <w:b/>
                <w:sz w:val="24"/>
                <w:szCs w:val="24"/>
                <w:lang w:val="uk-UA" w:eastAsia="ru-RU"/>
              </w:rPr>
            </w:pPr>
            <w:r w:rsidRPr="003B0238">
              <w:rPr>
                <w:rFonts w:ascii="Times New Roman" w:eastAsia="Times New Roman" w:hAnsi="Times New Roman" w:cs="Times New Roman"/>
                <w:b/>
                <w:sz w:val="24"/>
                <w:szCs w:val="24"/>
                <w:lang w:val="uk-UA" w:eastAsia="ru-RU"/>
              </w:rPr>
              <w:t>По навчальному закладу</w:t>
            </w:r>
          </w:p>
        </w:tc>
        <w:tc>
          <w:tcPr>
            <w:tcW w:w="754"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863</w:t>
            </w:r>
          </w:p>
        </w:tc>
        <w:tc>
          <w:tcPr>
            <w:tcW w:w="70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28</w:t>
            </w:r>
          </w:p>
        </w:tc>
        <w:tc>
          <w:tcPr>
            <w:tcW w:w="56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w:t>
            </w:r>
          </w:p>
        </w:tc>
        <w:tc>
          <w:tcPr>
            <w:tcW w:w="70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285</w:t>
            </w:r>
          </w:p>
        </w:tc>
        <w:tc>
          <w:tcPr>
            <w:tcW w:w="56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33</w:t>
            </w:r>
          </w:p>
        </w:tc>
        <w:tc>
          <w:tcPr>
            <w:tcW w:w="708"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330</w:t>
            </w:r>
          </w:p>
        </w:tc>
        <w:tc>
          <w:tcPr>
            <w:tcW w:w="56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38</w:t>
            </w:r>
          </w:p>
        </w:tc>
        <w:tc>
          <w:tcPr>
            <w:tcW w:w="70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220</w:t>
            </w:r>
          </w:p>
        </w:tc>
        <w:tc>
          <w:tcPr>
            <w:tcW w:w="567"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25</w:t>
            </w:r>
          </w:p>
        </w:tc>
        <w:tc>
          <w:tcPr>
            <w:tcW w:w="70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7</w:t>
            </w:r>
          </w:p>
        </w:tc>
        <w:tc>
          <w:tcPr>
            <w:tcW w:w="709" w:type="dxa"/>
            <w:shd w:val="clear" w:color="auto" w:fill="auto"/>
          </w:tcPr>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r w:rsidRPr="003B0238">
              <w:rPr>
                <w:rFonts w:ascii="Times New Roman" w:eastAsia="Times New Roman" w:hAnsi="Times New Roman" w:cs="Times New Roman"/>
                <w:sz w:val="24"/>
                <w:szCs w:val="24"/>
                <w:lang w:val="uk-UA" w:eastAsia="ru-RU"/>
              </w:rPr>
              <w:t>63</w:t>
            </w:r>
          </w:p>
        </w:tc>
      </w:tr>
    </w:tbl>
    <w:p w:rsidR="003B0238" w:rsidRPr="003B0238" w:rsidRDefault="003B0238" w:rsidP="003B0238">
      <w:pPr>
        <w:spacing w:after="0" w:line="240" w:lineRule="auto"/>
        <w:jc w:val="center"/>
        <w:rPr>
          <w:rFonts w:ascii="Times New Roman" w:eastAsia="Times New Roman" w:hAnsi="Times New Roman" w:cs="Times New Roman"/>
          <w:sz w:val="24"/>
          <w:szCs w:val="24"/>
          <w:lang w:val="uk-UA" w:eastAsia="ru-RU"/>
        </w:rPr>
      </w:pPr>
    </w:p>
    <w:p w:rsidR="003B0238" w:rsidRDefault="003B0238" w:rsidP="00C33DAD"/>
    <w:p w:rsidR="00C33DAD" w:rsidRPr="007B2C4B" w:rsidRDefault="00C33DAD" w:rsidP="007B2C4B">
      <w:pPr>
        <w:jc w:val="both"/>
        <w:rPr>
          <w:rFonts w:ascii="Times New Roman" w:hAnsi="Times New Roman" w:cs="Times New Roman"/>
          <w:sz w:val="28"/>
          <w:szCs w:val="28"/>
        </w:rPr>
      </w:pPr>
      <w:r w:rsidRPr="007B2C4B">
        <w:rPr>
          <w:rFonts w:ascii="Times New Roman" w:hAnsi="Times New Roman" w:cs="Times New Roman"/>
          <w:sz w:val="28"/>
          <w:szCs w:val="28"/>
        </w:rPr>
        <w:t>КІЛЬКІСТЬ УЧНІВ, ЯКІ ОТРИМАЛИ СВІДОЦТВО ПРО БАЗ</w:t>
      </w:r>
      <w:r w:rsidR="003B0238" w:rsidRPr="007B2C4B">
        <w:rPr>
          <w:rFonts w:ascii="Times New Roman" w:hAnsi="Times New Roman" w:cs="Times New Roman"/>
          <w:sz w:val="28"/>
          <w:szCs w:val="28"/>
        </w:rPr>
        <w:t>ОВУ ЗАГАЛЬНУ СЕРЕДНЮ ОСВІТУ: __</w:t>
      </w:r>
      <w:r w:rsidR="003B0238" w:rsidRPr="007B2C4B">
        <w:rPr>
          <w:rFonts w:ascii="Times New Roman" w:hAnsi="Times New Roman" w:cs="Times New Roman"/>
          <w:sz w:val="28"/>
          <w:szCs w:val="28"/>
          <w:u w:val="single"/>
          <w:lang w:val="uk-UA"/>
        </w:rPr>
        <w:t>10</w:t>
      </w:r>
      <w:r w:rsidRPr="007B2C4B">
        <w:rPr>
          <w:rFonts w:ascii="Times New Roman" w:hAnsi="Times New Roman" w:cs="Times New Roman"/>
          <w:sz w:val="28"/>
          <w:szCs w:val="28"/>
        </w:rPr>
        <w:t>_</w:t>
      </w:r>
    </w:p>
    <w:p w:rsidR="00C33DAD" w:rsidRPr="007B2C4B" w:rsidRDefault="00C33DAD" w:rsidP="007B2C4B">
      <w:pPr>
        <w:jc w:val="both"/>
        <w:rPr>
          <w:rFonts w:ascii="Times New Roman" w:hAnsi="Times New Roman" w:cs="Times New Roman"/>
          <w:sz w:val="28"/>
          <w:szCs w:val="28"/>
          <w:u w:val="single"/>
        </w:rPr>
      </w:pPr>
      <w:r w:rsidRPr="007B2C4B">
        <w:rPr>
          <w:rFonts w:ascii="Times New Roman" w:hAnsi="Times New Roman" w:cs="Times New Roman"/>
          <w:sz w:val="28"/>
          <w:szCs w:val="28"/>
        </w:rPr>
        <w:t>КІЛЬКІСТЬ УЧНІВ, ЯКІ ОТРИМАЛИ СВІДОЦТВО ПРО БАЗОВУ ЗАГАЛЬНУ СЕРЕДНЮ ОСВІТУ З ВІДЗНАКОЮ__</w:t>
      </w:r>
      <w:r w:rsidR="007B2C4B">
        <w:rPr>
          <w:rFonts w:ascii="Times New Roman" w:hAnsi="Times New Roman" w:cs="Times New Roman"/>
          <w:sz w:val="28"/>
          <w:szCs w:val="28"/>
          <w:u w:val="single"/>
        </w:rPr>
        <w:t>1</w:t>
      </w:r>
    </w:p>
    <w:p w:rsidR="00C33DAD" w:rsidRPr="007B2C4B" w:rsidRDefault="00C33DAD" w:rsidP="007B2C4B">
      <w:pPr>
        <w:jc w:val="both"/>
        <w:rPr>
          <w:rFonts w:ascii="Times New Roman" w:hAnsi="Times New Roman" w:cs="Times New Roman"/>
          <w:sz w:val="28"/>
          <w:szCs w:val="28"/>
        </w:rPr>
      </w:pPr>
      <w:r w:rsidRPr="007B2C4B">
        <w:rPr>
          <w:rFonts w:ascii="Times New Roman" w:hAnsi="Times New Roman" w:cs="Times New Roman"/>
          <w:sz w:val="28"/>
          <w:szCs w:val="28"/>
        </w:rPr>
        <w:t xml:space="preserve">КІЛЬКІСТЬ УЧНІВ, ЯКІ НЕ ОТРИМАЛИ ДОКУМЕНТА ПРО ОСВІТУ </w:t>
      </w:r>
      <w:proofErr w:type="gramStart"/>
      <w:r w:rsidRPr="007B2C4B">
        <w:rPr>
          <w:rFonts w:ascii="Times New Roman" w:hAnsi="Times New Roman" w:cs="Times New Roman"/>
          <w:sz w:val="28"/>
          <w:szCs w:val="28"/>
        </w:rPr>
        <w:t>( СВІДОЦТВО</w:t>
      </w:r>
      <w:proofErr w:type="gramEnd"/>
      <w:r w:rsidRPr="007B2C4B">
        <w:rPr>
          <w:rFonts w:ascii="Times New Roman" w:hAnsi="Times New Roman" w:cs="Times New Roman"/>
          <w:sz w:val="28"/>
          <w:szCs w:val="28"/>
        </w:rPr>
        <w:t xml:space="preserve"> ПРО БАЗОВУ ЗАГАЛЬНУ СЕРЕДНЮ ОСВІТУ: 0</w:t>
      </w:r>
    </w:p>
    <w:p w:rsidR="00C33DAD" w:rsidRDefault="00C33DAD" w:rsidP="00C33DAD"/>
    <w:p w:rsidR="00C33DAD" w:rsidRPr="007B2C4B" w:rsidRDefault="007B2C4B" w:rsidP="00C33DAD">
      <w:r>
        <w:t xml:space="preserve"> </w:t>
      </w:r>
    </w:p>
    <w:p w:rsidR="00C33DAD" w:rsidRDefault="007B2C4B" w:rsidP="00C33DAD">
      <w:r>
        <w:rPr>
          <w:noProof/>
          <w:lang w:eastAsia="ru-RU"/>
        </w:rPr>
        <w:lastRenderedPageBreak/>
        <w:drawing>
          <wp:inline distT="0" distB="0" distL="0" distR="0" wp14:anchorId="636C1753">
            <wp:extent cx="6299200" cy="6791325"/>
            <wp:effectExtent l="0" t="0" r="635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3618" cy="6828432"/>
                    </a:xfrm>
                    <a:prstGeom prst="rect">
                      <a:avLst/>
                    </a:prstGeom>
                    <a:noFill/>
                  </pic:spPr>
                </pic:pic>
              </a:graphicData>
            </a:graphic>
          </wp:inline>
        </w:drawing>
      </w:r>
    </w:p>
    <w:p w:rsidR="00C33DAD" w:rsidRDefault="00C33DAD" w:rsidP="00C33DAD">
      <w:r>
        <w:t xml:space="preserve"> </w:t>
      </w:r>
    </w:p>
    <w:p w:rsidR="00C33DAD" w:rsidRPr="007B2C4B" w:rsidRDefault="007B2C4B" w:rsidP="007B2C4B">
      <w:pPr>
        <w:jc w:val="both"/>
        <w:rPr>
          <w:rFonts w:ascii="Times New Roman" w:hAnsi="Times New Roman" w:cs="Times New Roman"/>
          <w:sz w:val="28"/>
          <w:szCs w:val="28"/>
        </w:rPr>
      </w:pPr>
      <w:r w:rsidRPr="007B2C4B">
        <w:rPr>
          <w:rFonts w:ascii="Times New Roman" w:eastAsia="Times New Roman" w:hAnsi="Times New Roman" w:cs="Times New Roman"/>
          <w:sz w:val="28"/>
          <w:szCs w:val="28"/>
          <w:lang w:val="uk-UA" w:eastAsia="ru-RU"/>
        </w:rPr>
        <w:t xml:space="preserve">Відповідно до статті 17 Закону України «Про повну загальну середню освіту», пункт 1 розпорядження Кабінету Міністрів України від 25 березня 2020 року № 338-р «Про переведення єдиної державної системи цивільного захисту у режим надзвичайної ситуації», пункту 3 розділу І, пункту 6 розділу ІV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наказу  Міністерства освіти і науки України від 03.03.2021 № 273 «Про звільнення від проходження державної підсумкової атестації учнів, які </w:t>
      </w:r>
      <w:r w:rsidRPr="007B2C4B">
        <w:rPr>
          <w:rFonts w:ascii="Times New Roman" w:eastAsia="Times New Roman" w:hAnsi="Times New Roman" w:cs="Times New Roman"/>
          <w:sz w:val="28"/>
          <w:szCs w:val="28"/>
          <w:lang w:val="uk-UA" w:eastAsia="ru-RU"/>
        </w:rPr>
        <w:lastRenderedPageBreak/>
        <w:t>завершують здобуття початкової та базової загальної середньої освіти, у 2020/2021 навчальному році», наказу Департаменту освіти і науки від 31.03.2021 року № 91 «Про звільнення від проходження державної підсумкової атестації учнів, які завершують здобуття початкової та базової загальної середньої освіти, у 2020/2021 навчальному році»</w:t>
      </w:r>
      <w:r w:rsidR="00C33DAD" w:rsidRPr="007B2C4B">
        <w:rPr>
          <w:rFonts w:ascii="Times New Roman" w:hAnsi="Times New Roman" w:cs="Times New Roman"/>
          <w:sz w:val="28"/>
          <w:szCs w:val="28"/>
        </w:rPr>
        <w:t>, наказом по закладу освіти було звільн</w:t>
      </w:r>
      <w:r w:rsidRPr="007B2C4B">
        <w:rPr>
          <w:rFonts w:ascii="Times New Roman" w:hAnsi="Times New Roman" w:cs="Times New Roman"/>
          <w:sz w:val="28"/>
          <w:szCs w:val="28"/>
        </w:rPr>
        <w:t>ено  у 2020/2021</w:t>
      </w:r>
      <w:r w:rsidR="00C33DAD" w:rsidRPr="007B2C4B">
        <w:rPr>
          <w:rFonts w:ascii="Times New Roman" w:hAnsi="Times New Roman" w:cs="Times New Roman"/>
          <w:sz w:val="28"/>
          <w:szCs w:val="28"/>
        </w:rPr>
        <w:t xml:space="preserve"> навчальному році від проходження державної підсумкової атестації учнів, які завершують здобуття початкової та базової загальної середньої освіти.</w:t>
      </w:r>
    </w:p>
    <w:p w:rsidR="00C33DAD" w:rsidRPr="007B2C4B" w:rsidRDefault="00C33DAD" w:rsidP="007B2C4B">
      <w:pPr>
        <w:jc w:val="center"/>
        <w:rPr>
          <w:rFonts w:ascii="Times New Roman" w:hAnsi="Times New Roman" w:cs="Times New Roman"/>
          <w:sz w:val="28"/>
          <w:szCs w:val="28"/>
        </w:rPr>
      </w:pPr>
      <w:r w:rsidRPr="007B2C4B">
        <w:rPr>
          <w:rFonts w:ascii="Times New Roman" w:hAnsi="Times New Roman" w:cs="Times New Roman"/>
          <w:sz w:val="28"/>
          <w:szCs w:val="28"/>
        </w:rPr>
        <w:t>Виконання мовного законодавства</w:t>
      </w:r>
    </w:p>
    <w:p w:rsidR="009850CE" w:rsidRDefault="007B2C4B" w:rsidP="003A161D">
      <w:pPr>
        <w:spacing w:after="0" w:line="276" w:lineRule="auto"/>
        <w:jc w:val="both"/>
        <w:rPr>
          <w:rFonts w:ascii="Times New Roman" w:hAnsi="Times New Roman" w:cs="Times New Roman"/>
          <w:sz w:val="28"/>
          <w:szCs w:val="28"/>
        </w:rPr>
      </w:pPr>
      <w:r w:rsidRPr="003A161D">
        <w:rPr>
          <w:rFonts w:ascii="Times New Roman" w:hAnsi="Times New Roman" w:cs="Times New Roman"/>
          <w:sz w:val="28"/>
          <w:szCs w:val="28"/>
        </w:rPr>
        <w:t xml:space="preserve">   У 2020/2021</w:t>
      </w:r>
      <w:r w:rsidR="00C33DAD" w:rsidRPr="003A161D">
        <w:rPr>
          <w:rFonts w:ascii="Times New Roman" w:hAnsi="Times New Roman" w:cs="Times New Roman"/>
          <w:sz w:val="28"/>
          <w:szCs w:val="28"/>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Відповідно до вимог статті 10 Конституції України у закладі осіти систематично проводилася робота щодо забезпечення державної політики всіх рівнів та дотримання чи</w:t>
      </w:r>
      <w:r w:rsidR="009850CE">
        <w:rPr>
          <w:rFonts w:ascii="Times New Roman" w:hAnsi="Times New Roman" w:cs="Times New Roman"/>
          <w:sz w:val="28"/>
          <w:szCs w:val="28"/>
        </w:rPr>
        <w:t xml:space="preserve">нного законодавства.  Освітній </w:t>
      </w:r>
      <w:r w:rsidR="00C33DAD" w:rsidRPr="003A161D">
        <w:rPr>
          <w:rFonts w:ascii="Times New Roman" w:hAnsi="Times New Roman" w:cs="Times New Roman"/>
          <w:sz w:val="28"/>
          <w:szCs w:val="28"/>
        </w:rPr>
        <w:t>проце</w:t>
      </w:r>
      <w:r w:rsidRPr="003A161D">
        <w:rPr>
          <w:rFonts w:ascii="Times New Roman" w:hAnsi="Times New Roman" w:cs="Times New Roman"/>
          <w:sz w:val="28"/>
          <w:szCs w:val="28"/>
        </w:rPr>
        <w:t>с здійснювався державною мовою.</w:t>
      </w:r>
    </w:p>
    <w:p w:rsidR="00C33DAD" w:rsidRPr="003A161D" w:rsidRDefault="00C33DAD" w:rsidP="009850CE">
      <w:pPr>
        <w:spacing w:after="0" w:line="276" w:lineRule="auto"/>
        <w:ind w:firstLine="567"/>
        <w:jc w:val="both"/>
        <w:rPr>
          <w:rFonts w:ascii="Times New Roman" w:hAnsi="Times New Roman" w:cs="Times New Roman"/>
          <w:sz w:val="28"/>
          <w:szCs w:val="28"/>
        </w:rPr>
      </w:pPr>
      <w:r w:rsidRPr="003A161D">
        <w:rPr>
          <w:rFonts w:ascii="Times New Roman" w:hAnsi="Times New Roman" w:cs="Times New Roman"/>
          <w:sz w:val="28"/>
          <w:szCs w:val="28"/>
        </w:rPr>
        <w:t>Основними найважливішими напрямки діяльності педагогічного</w:t>
      </w:r>
      <w:r w:rsidR="007B2C4B" w:rsidRPr="003A161D">
        <w:rPr>
          <w:rFonts w:ascii="Times New Roman" w:hAnsi="Times New Roman" w:cs="Times New Roman"/>
          <w:sz w:val="28"/>
          <w:szCs w:val="28"/>
        </w:rPr>
        <w:t xml:space="preserve"> колективу закладу освіти були:</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 xml:space="preserve">забезпечення умов для постійного перебування школярів та </w:t>
      </w:r>
      <w:proofErr w:type="gramStart"/>
      <w:r w:rsidRPr="003A161D">
        <w:rPr>
          <w:rFonts w:ascii="Times New Roman" w:hAnsi="Times New Roman" w:cs="Times New Roman"/>
          <w:sz w:val="28"/>
          <w:szCs w:val="28"/>
        </w:rPr>
        <w:t>вихованців  під</w:t>
      </w:r>
      <w:proofErr w:type="gramEnd"/>
      <w:r w:rsidRPr="003A161D">
        <w:rPr>
          <w:rFonts w:ascii="Times New Roman" w:hAnsi="Times New Roman" w:cs="Times New Roman"/>
          <w:sz w:val="28"/>
          <w:szCs w:val="28"/>
        </w:rPr>
        <w:t xml:space="preserve"> впливом духовної культури українського  народу з метою розкриття та розвитку їх природних здібностей;</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залучення дітей раннього віку до культури та історії свого народу;</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створення умов для перебування учнів під безпосереднім формуючим впл</w:t>
      </w:r>
      <w:r w:rsidR="003A161D" w:rsidRPr="003A161D">
        <w:rPr>
          <w:rFonts w:ascii="Times New Roman" w:hAnsi="Times New Roman" w:cs="Times New Roman"/>
          <w:sz w:val="28"/>
          <w:szCs w:val="28"/>
        </w:rPr>
        <w:t>ивом україномовного середовища;</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здійснення естетичного та емоційного розвитку дітей</w:t>
      </w:r>
      <w:r w:rsidR="003A161D" w:rsidRPr="003A161D">
        <w:rPr>
          <w:rFonts w:ascii="Times New Roman" w:hAnsi="Times New Roman" w:cs="Times New Roman"/>
          <w:sz w:val="28"/>
          <w:szCs w:val="28"/>
        </w:rPr>
        <w:t xml:space="preserve"> засобами народного мистецтва </w:t>
      </w:r>
      <w:r w:rsidRPr="003A161D">
        <w:rPr>
          <w:rFonts w:ascii="Times New Roman" w:hAnsi="Times New Roman" w:cs="Times New Roman"/>
          <w:sz w:val="28"/>
          <w:szCs w:val="28"/>
        </w:rPr>
        <w:t>та різноманітних</w:t>
      </w:r>
      <w:r w:rsidR="003A161D">
        <w:rPr>
          <w:rFonts w:ascii="Times New Roman" w:hAnsi="Times New Roman" w:cs="Times New Roman"/>
          <w:sz w:val="28"/>
          <w:szCs w:val="28"/>
        </w:rPr>
        <w:t xml:space="preserve"> видів усної народної творчості;</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державною мовою викладаються всі навчальні дисципліни інваріантної та варіативної складової навчального плану заклад</w:t>
      </w:r>
      <w:r w:rsidR="003A161D">
        <w:rPr>
          <w:rFonts w:ascii="Times New Roman" w:hAnsi="Times New Roman" w:cs="Times New Roman"/>
          <w:sz w:val="28"/>
          <w:szCs w:val="28"/>
        </w:rPr>
        <w:t>у освіти</w:t>
      </w:r>
      <w:r w:rsidRPr="003A161D">
        <w:rPr>
          <w:rFonts w:ascii="Times New Roman" w:hAnsi="Times New Roman" w:cs="Times New Roman"/>
          <w:sz w:val="28"/>
          <w:szCs w:val="28"/>
        </w:rPr>
        <w:t>;</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учнів, що не вивчають українську мову, в школі немає;</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 xml:space="preserve">всі члени педагогічного колективу закладу освіти володіють державною мовою на належному </w:t>
      </w:r>
      <w:proofErr w:type="gramStart"/>
      <w:r w:rsidRPr="003A161D">
        <w:rPr>
          <w:rFonts w:ascii="Times New Roman" w:hAnsi="Times New Roman" w:cs="Times New Roman"/>
          <w:sz w:val="28"/>
          <w:szCs w:val="28"/>
        </w:rPr>
        <w:t>рівні  та</w:t>
      </w:r>
      <w:proofErr w:type="gramEnd"/>
      <w:r w:rsidRPr="003A161D">
        <w:rPr>
          <w:rFonts w:ascii="Times New Roman" w:hAnsi="Times New Roman" w:cs="Times New Roman"/>
          <w:sz w:val="28"/>
          <w:szCs w:val="28"/>
        </w:rPr>
        <w:t xml:space="preserve"> постійно працюють над підвищенням культури українського мовлення, через систему самоосвітньої роботи;</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lastRenderedPageBreak/>
        <w:t>державною мовою проводяться засідання</w:t>
      </w:r>
      <w:r w:rsidR="003A161D">
        <w:rPr>
          <w:rFonts w:ascii="Times New Roman" w:hAnsi="Times New Roman" w:cs="Times New Roman"/>
          <w:sz w:val="28"/>
          <w:szCs w:val="28"/>
        </w:rPr>
        <w:t xml:space="preserve"> педагогічної ради</w:t>
      </w:r>
      <w:r w:rsidRPr="003A161D">
        <w:rPr>
          <w:rFonts w:ascii="Times New Roman" w:hAnsi="Times New Roman" w:cs="Times New Roman"/>
          <w:sz w:val="28"/>
          <w:szCs w:val="28"/>
        </w:rPr>
        <w:t>, виробничі наради, збори колективу, семінари, педагогічні читання;</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тексти оголошень і повідомлень, плакатів, афіш, реклами виконуються українською мовою;</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інтер’єр та оформлення шкільного приміщення, навчальних кабінетів здійснюється державною мовою;</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у всіх класних кімнатах представлено національну символіку, український колорит;</w:t>
      </w:r>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в шкільній бібліотеці оформлені тематичні полички та папки: “Українська національна символіка”, “Мова – душа народу</w:t>
      </w:r>
      <w:proofErr w:type="gramStart"/>
      <w:r w:rsidRPr="003A161D">
        <w:rPr>
          <w:rFonts w:ascii="Times New Roman" w:hAnsi="Times New Roman" w:cs="Times New Roman"/>
          <w:sz w:val="28"/>
          <w:szCs w:val="28"/>
        </w:rPr>
        <w:t>» ;</w:t>
      </w:r>
      <w:proofErr w:type="gramEnd"/>
    </w:p>
    <w:p w:rsid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постійно діють виставки до Дня народження українських письменників та поетів;</w:t>
      </w:r>
    </w:p>
    <w:p w:rsidR="00C33DAD" w:rsidRPr="003A161D" w:rsidRDefault="00C33DAD" w:rsidP="003A161D">
      <w:pPr>
        <w:pStyle w:val="ab"/>
        <w:numPr>
          <w:ilvl w:val="0"/>
          <w:numId w:val="7"/>
        </w:numPr>
        <w:spacing w:after="0" w:line="276" w:lineRule="auto"/>
        <w:ind w:left="0" w:firstLine="360"/>
        <w:jc w:val="both"/>
        <w:rPr>
          <w:rFonts w:ascii="Times New Roman" w:hAnsi="Times New Roman" w:cs="Times New Roman"/>
          <w:sz w:val="28"/>
          <w:szCs w:val="28"/>
        </w:rPr>
      </w:pPr>
      <w:r w:rsidRPr="003A161D">
        <w:rPr>
          <w:rFonts w:ascii="Times New Roman" w:hAnsi="Times New Roman" w:cs="Times New Roman"/>
          <w:sz w:val="28"/>
          <w:szCs w:val="28"/>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C33DAD" w:rsidRPr="003A161D" w:rsidRDefault="00C33DAD" w:rsidP="003A161D">
      <w:pPr>
        <w:spacing w:after="0" w:line="276" w:lineRule="auto"/>
        <w:ind w:firstLine="567"/>
        <w:jc w:val="both"/>
        <w:rPr>
          <w:rFonts w:ascii="Times New Roman" w:hAnsi="Times New Roman" w:cs="Times New Roman"/>
          <w:sz w:val="28"/>
          <w:szCs w:val="28"/>
        </w:rPr>
      </w:pPr>
      <w:r w:rsidRPr="003A161D">
        <w:rPr>
          <w:rFonts w:ascii="Times New Roman" w:hAnsi="Times New Roman" w:cs="Times New Roman"/>
          <w:sz w:val="28"/>
          <w:szCs w:val="28"/>
        </w:rPr>
        <w:t xml:space="preserve">Таким чином, в закладі освіти проводилась спланована системна робота щодо впровадження мовного законодавства. В наступному навчальному році, на </w:t>
      </w:r>
      <w:proofErr w:type="gramStart"/>
      <w:r w:rsidRPr="003A161D">
        <w:rPr>
          <w:rFonts w:ascii="Times New Roman" w:hAnsi="Times New Roman" w:cs="Times New Roman"/>
          <w:sz w:val="28"/>
          <w:szCs w:val="28"/>
        </w:rPr>
        <w:t>виконання  Закону</w:t>
      </w:r>
      <w:proofErr w:type="gramEnd"/>
      <w:r w:rsidRPr="003A161D">
        <w:rPr>
          <w:rFonts w:ascii="Times New Roman" w:hAnsi="Times New Roman" w:cs="Times New Roman"/>
          <w:sz w:val="28"/>
          <w:szCs w:val="28"/>
        </w:rPr>
        <w:t xml:space="preserve"> України «Про забезпечення функціонування української мови як державної»,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C33DAD" w:rsidRPr="003A161D" w:rsidRDefault="00C33DAD" w:rsidP="003A161D">
      <w:pPr>
        <w:spacing w:after="0" w:line="276" w:lineRule="auto"/>
        <w:jc w:val="both"/>
        <w:rPr>
          <w:rFonts w:ascii="Times New Roman" w:hAnsi="Times New Roman" w:cs="Times New Roman"/>
          <w:sz w:val="28"/>
          <w:szCs w:val="28"/>
        </w:rPr>
      </w:pPr>
    </w:p>
    <w:p w:rsidR="00C33DAD" w:rsidRPr="003A161D" w:rsidRDefault="00C33DAD" w:rsidP="003A161D">
      <w:pPr>
        <w:jc w:val="center"/>
        <w:rPr>
          <w:rFonts w:ascii="Times New Roman" w:hAnsi="Times New Roman" w:cs="Times New Roman"/>
          <w:b/>
          <w:sz w:val="28"/>
          <w:szCs w:val="28"/>
        </w:rPr>
      </w:pPr>
      <w:r w:rsidRPr="003A161D">
        <w:rPr>
          <w:rFonts w:ascii="Times New Roman" w:hAnsi="Times New Roman" w:cs="Times New Roman"/>
          <w:b/>
          <w:sz w:val="28"/>
          <w:szCs w:val="28"/>
        </w:rPr>
        <w:t>Робота з обдарованими дітьми</w:t>
      </w:r>
    </w:p>
    <w:p w:rsidR="00C33DAD" w:rsidRDefault="00C33DAD" w:rsidP="00C33DAD"/>
    <w:p w:rsidR="00C33DAD" w:rsidRPr="000F249A" w:rsidRDefault="00C33DAD" w:rsidP="000F249A">
      <w:pPr>
        <w:spacing w:after="0" w:line="360" w:lineRule="auto"/>
        <w:ind w:firstLine="567"/>
        <w:jc w:val="both"/>
        <w:rPr>
          <w:rFonts w:ascii="Times New Roman" w:hAnsi="Times New Roman" w:cs="Times New Roman"/>
          <w:sz w:val="28"/>
          <w:szCs w:val="28"/>
        </w:rPr>
      </w:pPr>
      <w:r w:rsidRPr="000F249A">
        <w:rPr>
          <w:rFonts w:ascii="Times New Roman" w:hAnsi="Times New Roman" w:cs="Times New Roman"/>
          <w:sz w:val="28"/>
          <w:szCs w:val="28"/>
        </w:rPr>
        <w:t xml:space="preserve">     На виконання Указу Пре</w:t>
      </w:r>
      <w:r w:rsidR="009850CE">
        <w:rPr>
          <w:rFonts w:ascii="Times New Roman" w:hAnsi="Times New Roman" w:cs="Times New Roman"/>
          <w:sz w:val="28"/>
          <w:szCs w:val="28"/>
        </w:rPr>
        <w:t xml:space="preserve">зидента України від 30.09.2010 </w:t>
      </w:r>
      <w:r w:rsidRPr="000F249A">
        <w:rPr>
          <w:rFonts w:ascii="Times New Roman" w:hAnsi="Times New Roman" w:cs="Times New Roman"/>
          <w:sz w:val="28"/>
          <w:szCs w:val="28"/>
        </w:rPr>
        <w:t>№ 926/</w:t>
      </w:r>
      <w:proofErr w:type="gramStart"/>
      <w:r w:rsidRPr="000F249A">
        <w:rPr>
          <w:rFonts w:ascii="Times New Roman" w:hAnsi="Times New Roman" w:cs="Times New Roman"/>
          <w:sz w:val="28"/>
          <w:szCs w:val="28"/>
        </w:rPr>
        <w:t>2010  «</w:t>
      </w:r>
      <w:proofErr w:type="gramEnd"/>
      <w:r w:rsidRPr="000F249A">
        <w:rPr>
          <w:rFonts w:ascii="Times New Roman" w:hAnsi="Times New Roman" w:cs="Times New Roman"/>
          <w:sz w:val="28"/>
          <w:szCs w:val="28"/>
        </w:rPr>
        <w:t>Про заходи щодо розвитку системи виявлення та підтримки обдарованих і талановитих дітей та молоді», з метою реалізації завдань, визначених районною Прогр</w:t>
      </w:r>
      <w:r w:rsidR="003A161D" w:rsidRPr="000F249A">
        <w:rPr>
          <w:rFonts w:ascii="Times New Roman" w:hAnsi="Times New Roman" w:cs="Times New Roman"/>
          <w:sz w:val="28"/>
          <w:szCs w:val="28"/>
        </w:rPr>
        <w:t>амою «Обдарована молодь Кельменечини</w:t>
      </w:r>
      <w:r w:rsidRPr="000F249A">
        <w:rPr>
          <w:rFonts w:ascii="Times New Roman" w:hAnsi="Times New Roman" w:cs="Times New Roman"/>
          <w:sz w:val="28"/>
          <w:szCs w:val="28"/>
        </w:rPr>
        <w:t xml:space="preserve"> на 2018-2022 роки», для підтримки та розвитку творчого потенціалу молоді, підвищення інтелектуального, фізичного, емоційного рівня вихо</w:t>
      </w:r>
      <w:r w:rsidR="003A161D" w:rsidRPr="000F249A">
        <w:rPr>
          <w:rFonts w:ascii="Times New Roman" w:hAnsi="Times New Roman" w:cs="Times New Roman"/>
          <w:sz w:val="28"/>
          <w:szCs w:val="28"/>
        </w:rPr>
        <w:t>ванців у  закладі освіти  у 2020/2021</w:t>
      </w:r>
      <w:r w:rsidRPr="000F249A">
        <w:rPr>
          <w:rFonts w:ascii="Times New Roman" w:hAnsi="Times New Roman" w:cs="Times New Roman"/>
          <w:sz w:val="28"/>
          <w:szCs w:val="28"/>
        </w:rPr>
        <w:t xml:space="preserve"> навчальному році проводилась робота з обдарованими дітьми.</w:t>
      </w:r>
    </w:p>
    <w:p w:rsidR="00C33DAD" w:rsidRPr="000F249A" w:rsidRDefault="00C33DAD" w:rsidP="000F249A">
      <w:pPr>
        <w:spacing w:after="0" w:line="360" w:lineRule="auto"/>
        <w:ind w:firstLine="567"/>
        <w:jc w:val="both"/>
        <w:rPr>
          <w:rFonts w:ascii="Times New Roman" w:hAnsi="Times New Roman" w:cs="Times New Roman"/>
          <w:sz w:val="28"/>
          <w:szCs w:val="28"/>
        </w:rPr>
      </w:pPr>
      <w:r w:rsidRPr="000F249A">
        <w:rPr>
          <w:rFonts w:ascii="Times New Roman" w:hAnsi="Times New Roman" w:cs="Times New Roman"/>
          <w:sz w:val="28"/>
          <w:szCs w:val="28"/>
        </w:rPr>
        <w:t xml:space="preserve">   Одним з основних </w:t>
      </w:r>
      <w:r w:rsidR="009850CE">
        <w:rPr>
          <w:rFonts w:ascii="Times New Roman" w:hAnsi="Times New Roman" w:cs="Times New Roman"/>
          <w:sz w:val="28"/>
          <w:szCs w:val="28"/>
        </w:rPr>
        <w:t xml:space="preserve">принципів роботи </w:t>
      </w:r>
      <w:r w:rsidRPr="000F249A">
        <w:rPr>
          <w:rFonts w:ascii="Times New Roman" w:hAnsi="Times New Roman" w:cs="Times New Roman"/>
          <w:sz w:val="28"/>
          <w:szCs w:val="28"/>
        </w:rPr>
        <w:t xml:space="preserve">закладу  освіти є розкриття в процесі навчання дитячої обдарованості. Упровадженню в життя цього принципу сприяє спільна діяльність учнів та педагогів. Зміст роботи з </w:t>
      </w:r>
      <w:r w:rsidRPr="000F249A">
        <w:rPr>
          <w:rFonts w:ascii="Times New Roman" w:hAnsi="Times New Roman" w:cs="Times New Roman"/>
          <w:sz w:val="28"/>
          <w:szCs w:val="28"/>
        </w:rPr>
        <w:lastRenderedPageBreak/>
        <w:t>обдарованими дітьми включає низку завдань, а саме: виявлення обдарованості дітей та максима</w:t>
      </w:r>
      <w:r w:rsidR="003A161D" w:rsidRPr="000F249A">
        <w:rPr>
          <w:rFonts w:ascii="Times New Roman" w:hAnsi="Times New Roman" w:cs="Times New Roman"/>
          <w:sz w:val="28"/>
          <w:szCs w:val="28"/>
        </w:rPr>
        <w:t>льне сприяння їхньому розвитку.</w:t>
      </w:r>
    </w:p>
    <w:p w:rsidR="00C33DAD" w:rsidRPr="000F249A" w:rsidRDefault="009850CE" w:rsidP="000F249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C33DAD" w:rsidRPr="000F249A">
        <w:rPr>
          <w:rFonts w:ascii="Times New Roman" w:hAnsi="Times New Roman" w:cs="Times New Roman"/>
          <w:sz w:val="28"/>
          <w:szCs w:val="28"/>
        </w:rPr>
        <w:t>закладі освіти створені відповідні умови для розвит</w:t>
      </w:r>
      <w:r w:rsidR="000F249A">
        <w:rPr>
          <w:rFonts w:ascii="Times New Roman" w:hAnsi="Times New Roman" w:cs="Times New Roman"/>
          <w:sz w:val="28"/>
          <w:szCs w:val="28"/>
        </w:rPr>
        <w:t>ку творчої обдарованості учнів.</w:t>
      </w:r>
    </w:p>
    <w:p w:rsidR="00C33DAD" w:rsidRPr="000F249A" w:rsidRDefault="00C33DAD" w:rsidP="000F249A">
      <w:pPr>
        <w:spacing w:after="0" w:line="360" w:lineRule="auto"/>
        <w:ind w:firstLine="567"/>
        <w:jc w:val="both"/>
        <w:rPr>
          <w:rFonts w:ascii="Times New Roman" w:hAnsi="Times New Roman" w:cs="Times New Roman"/>
          <w:sz w:val="28"/>
          <w:szCs w:val="28"/>
        </w:rPr>
      </w:pPr>
      <w:r w:rsidRPr="000F249A">
        <w:rPr>
          <w:rFonts w:ascii="Times New Roman" w:hAnsi="Times New Roman" w:cs="Times New Roman"/>
          <w:sz w:val="28"/>
          <w:szCs w:val="28"/>
        </w:rPr>
        <w:t xml:space="preserve">Робота направлена на виконання районної </w:t>
      </w:r>
      <w:proofErr w:type="gramStart"/>
      <w:r w:rsidRPr="000F249A">
        <w:rPr>
          <w:rFonts w:ascii="Times New Roman" w:hAnsi="Times New Roman" w:cs="Times New Roman"/>
          <w:sz w:val="28"/>
          <w:szCs w:val="28"/>
        </w:rPr>
        <w:t>Програм</w:t>
      </w:r>
      <w:r w:rsidR="003A161D" w:rsidRPr="000F249A">
        <w:rPr>
          <w:rFonts w:ascii="Times New Roman" w:hAnsi="Times New Roman" w:cs="Times New Roman"/>
          <w:sz w:val="28"/>
          <w:szCs w:val="28"/>
        </w:rPr>
        <w:t>и ,,Обдарована</w:t>
      </w:r>
      <w:proofErr w:type="gramEnd"/>
      <w:r w:rsidR="003A161D" w:rsidRPr="000F249A">
        <w:rPr>
          <w:rFonts w:ascii="Times New Roman" w:hAnsi="Times New Roman" w:cs="Times New Roman"/>
          <w:sz w:val="28"/>
          <w:szCs w:val="28"/>
        </w:rPr>
        <w:t xml:space="preserve"> молодь Кельменечини</w:t>
      </w:r>
      <w:r w:rsidRPr="000F249A">
        <w:rPr>
          <w:rFonts w:ascii="Times New Roman" w:hAnsi="Times New Roman" w:cs="Times New Roman"/>
          <w:sz w:val="28"/>
          <w:szCs w:val="28"/>
        </w:rPr>
        <w:t xml:space="preserve"> на 2018-2022 роки. Програмою передбачено розвиток творчих здібностей школярів, форм</w:t>
      </w:r>
      <w:r w:rsidR="009850CE">
        <w:rPr>
          <w:rFonts w:ascii="Times New Roman" w:hAnsi="Times New Roman" w:cs="Times New Roman"/>
          <w:sz w:val="28"/>
          <w:szCs w:val="28"/>
        </w:rPr>
        <w:t xml:space="preserve">ування інтелектуальної еліти в </w:t>
      </w:r>
      <w:r w:rsidRPr="000F249A">
        <w:rPr>
          <w:rFonts w:ascii="Times New Roman" w:hAnsi="Times New Roman" w:cs="Times New Roman"/>
          <w:sz w:val="28"/>
          <w:szCs w:val="28"/>
        </w:rPr>
        <w:t>закладі освіти, створення умов для стим</w:t>
      </w:r>
      <w:r w:rsidR="003A161D" w:rsidRPr="000F249A">
        <w:rPr>
          <w:rFonts w:ascii="Times New Roman" w:hAnsi="Times New Roman" w:cs="Times New Roman"/>
          <w:sz w:val="28"/>
          <w:szCs w:val="28"/>
        </w:rPr>
        <w:t>уляції та самореалізації учнів.</w:t>
      </w:r>
    </w:p>
    <w:p w:rsidR="00C33DAD" w:rsidRPr="000F249A" w:rsidRDefault="009850CE" w:rsidP="000F249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Вчителями </w:t>
      </w:r>
      <w:r w:rsidR="00C33DAD" w:rsidRPr="000F249A">
        <w:rPr>
          <w:rFonts w:ascii="Times New Roman" w:hAnsi="Times New Roman" w:cs="Times New Roman"/>
          <w:sz w:val="28"/>
          <w:szCs w:val="28"/>
        </w:rPr>
        <w:t xml:space="preserve">закладу освіти проводиться дослідження рівня готовності до навчання; рівня сформованості знань і вмінь. Проведені психолого-педагогічні дослідження рівня сформованості теоретичного мислення випускників школи   І ступеня. Розроблена пам'ятка для батьків і вчителів, які </w:t>
      </w:r>
      <w:r w:rsidR="003A161D" w:rsidRPr="000F249A">
        <w:rPr>
          <w:rFonts w:ascii="Times New Roman" w:hAnsi="Times New Roman" w:cs="Times New Roman"/>
          <w:sz w:val="28"/>
          <w:szCs w:val="28"/>
        </w:rPr>
        <w:t>працюють з обдарованими учнями.</w:t>
      </w:r>
    </w:p>
    <w:p w:rsidR="000F249A" w:rsidRDefault="00C33DAD" w:rsidP="000F249A">
      <w:pPr>
        <w:spacing w:after="0" w:line="360" w:lineRule="auto"/>
        <w:ind w:firstLine="567"/>
        <w:jc w:val="both"/>
        <w:rPr>
          <w:rFonts w:ascii="Times New Roman" w:hAnsi="Times New Roman" w:cs="Times New Roman"/>
          <w:sz w:val="28"/>
          <w:szCs w:val="28"/>
        </w:rPr>
      </w:pPr>
      <w:r w:rsidRPr="000F249A">
        <w:rPr>
          <w:rFonts w:ascii="Times New Roman" w:hAnsi="Times New Roman" w:cs="Times New Roman"/>
          <w:sz w:val="28"/>
          <w:szCs w:val="28"/>
        </w:rPr>
        <w:t>Зібрано нормативні документи, що регламентують роботу з обдарованими учнями. Документ</w:t>
      </w:r>
      <w:r w:rsidR="003A161D" w:rsidRPr="000F249A">
        <w:rPr>
          <w:rFonts w:ascii="Times New Roman" w:hAnsi="Times New Roman" w:cs="Times New Roman"/>
          <w:sz w:val="28"/>
          <w:szCs w:val="28"/>
        </w:rPr>
        <w:t>и зберігаються в методкабінеті.</w:t>
      </w:r>
    </w:p>
    <w:p w:rsidR="000F249A" w:rsidRDefault="00C33DAD" w:rsidP="000F249A">
      <w:pPr>
        <w:spacing w:after="0" w:line="360" w:lineRule="auto"/>
        <w:ind w:firstLine="567"/>
        <w:jc w:val="both"/>
        <w:rPr>
          <w:rFonts w:ascii="Times New Roman" w:hAnsi="Times New Roman" w:cs="Times New Roman"/>
          <w:sz w:val="28"/>
          <w:szCs w:val="28"/>
        </w:rPr>
      </w:pPr>
      <w:r w:rsidRPr="000F249A">
        <w:rPr>
          <w:rFonts w:ascii="Times New Roman" w:hAnsi="Times New Roman" w:cs="Times New Roman"/>
          <w:sz w:val="28"/>
          <w:szCs w:val="28"/>
        </w:rPr>
        <w:t>Питання щодо роботи з обдар</w:t>
      </w:r>
      <w:r w:rsidR="009850CE">
        <w:rPr>
          <w:rFonts w:ascii="Times New Roman" w:hAnsi="Times New Roman" w:cs="Times New Roman"/>
          <w:sz w:val="28"/>
          <w:szCs w:val="28"/>
        </w:rPr>
        <w:t xml:space="preserve">ованими дітьми розглядалося на </w:t>
      </w:r>
      <w:r w:rsidRPr="000F249A">
        <w:rPr>
          <w:rFonts w:ascii="Times New Roman" w:hAnsi="Times New Roman" w:cs="Times New Roman"/>
          <w:sz w:val="28"/>
          <w:szCs w:val="28"/>
        </w:rPr>
        <w:t>нарадах при</w:t>
      </w:r>
      <w:r w:rsidR="003A161D" w:rsidRPr="000F249A">
        <w:rPr>
          <w:rFonts w:ascii="Times New Roman" w:hAnsi="Times New Roman" w:cs="Times New Roman"/>
          <w:sz w:val="28"/>
          <w:szCs w:val="28"/>
        </w:rPr>
        <w:t xml:space="preserve"> директорові</w:t>
      </w:r>
      <w:r w:rsidRPr="000F249A">
        <w:rPr>
          <w:rFonts w:ascii="Times New Roman" w:hAnsi="Times New Roman" w:cs="Times New Roman"/>
          <w:sz w:val="28"/>
          <w:szCs w:val="28"/>
        </w:rPr>
        <w:t>, на загальношкільних батьківських зборах (грудень, травень), на засідан</w:t>
      </w:r>
      <w:r w:rsidR="000F249A">
        <w:rPr>
          <w:rFonts w:ascii="Times New Roman" w:hAnsi="Times New Roman" w:cs="Times New Roman"/>
          <w:sz w:val="28"/>
          <w:szCs w:val="28"/>
        </w:rPr>
        <w:t>нях методоб’єднань.</w:t>
      </w:r>
    </w:p>
    <w:p w:rsidR="000F249A" w:rsidRPr="000F249A" w:rsidRDefault="003A161D" w:rsidP="000F249A">
      <w:pPr>
        <w:spacing w:after="0" w:line="360" w:lineRule="auto"/>
        <w:ind w:firstLine="567"/>
        <w:jc w:val="both"/>
        <w:rPr>
          <w:rFonts w:ascii="Times New Roman" w:hAnsi="Times New Roman" w:cs="Times New Roman"/>
          <w:sz w:val="28"/>
          <w:szCs w:val="28"/>
        </w:rPr>
      </w:pPr>
      <w:r w:rsidRPr="000F249A">
        <w:rPr>
          <w:rFonts w:ascii="Times New Roman" w:hAnsi="Times New Roman" w:cs="Times New Roman"/>
          <w:sz w:val="28"/>
          <w:szCs w:val="28"/>
        </w:rPr>
        <w:t>Цього навчального року районні учнівські олімпіади були відмінені</w:t>
      </w:r>
      <w:r w:rsidR="000F249A" w:rsidRPr="000F249A">
        <w:rPr>
          <w:rFonts w:ascii="Times New Roman" w:hAnsi="Times New Roman" w:cs="Times New Roman"/>
          <w:sz w:val="28"/>
          <w:szCs w:val="28"/>
          <w:lang w:val="uk-UA"/>
        </w:rPr>
        <w:t>.</w:t>
      </w:r>
    </w:p>
    <w:p w:rsidR="000F249A" w:rsidRDefault="000F249A" w:rsidP="000F249A">
      <w:pPr>
        <w:spacing w:after="0" w:line="360" w:lineRule="auto"/>
        <w:ind w:firstLine="567"/>
        <w:jc w:val="both"/>
        <w:rPr>
          <w:rFonts w:ascii="Times New Roman" w:hAnsi="Times New Roman" w:cs="Times New Roman"/>
          <w:sz w:val="28"/>
          <w:szCs w:val="28"/>
          <w:lang w:val="uk-UA"/>
        </w:rPr>
      </w:pPr>
      <w:r w:rsidRPr="000F249A">
        <w:rPr>
          <w:rFonts w:ascii="Times New Roman" w:hAnsi="Times New Roman" w:cs="Times New Roman"/>
          <w:sz w:val="28"/>
          <w:szCs w:val="28"/>
        </w:rPr>
        <w:t xml:space="preserve">Учні Вовчинецького </w:t>
      </w:r>
      <w:r w:rsidR="00CF14C6">
        <w:rPr>
          <w:rFonts w:ascii="Times New Roman" w:hAnsi="Times New Roman" w:cs="Times New Roman"/>
          <w:sz w:val="28"/>
          <w:szCs w:val="28"/>
        </w:rPr>
        <w:t>НВК брали</w:t>
      </w:r>
      <w:r w:rsidR="009850CE">
        <w:rPr>
          <w:rFonts w:ascii="Times New Roman" w:hAnsi="Times New Roman" w:cs="Times New Roman"/>
          <w:sz w:val="28"/>
          <w:szCs w:val="28"/>
        </w:rPr>
        <w:t xml:space="preserve"> участь у різних </w:t>
      </w:r>
      <w:r w:rsidRPr="000F249A">
        <w:rPr>
          <w:rFonts w:ascii="Times New Roman" w:hAnsi="Times New Roman" w:cs="Times New Roman"/>
          <w:sz w:val="28"/>
          <w:szCs w:val="28"/>
        </w:rPr>
        <w:t>районних конкурсах. Учениця 9 класу Карав</w:t>
      </w:r>
      <w:r w:rsidR="00CF14C6">
        <w:rPr>
          <w:rFonts w:ascii="Times New Roman" w:hAnsi="Times New Roman" w:cs="Times New Roman"/>
          <w:sz w:val="28"/>
          <w:szCs w:val="28"/>
        </w:rPr>
        <w:t xml:space="preserve">ан </w:t>
      </w:r>
      <w:proofErr w:type="gramStart"/>
      <w:r w:rsidR="00CF14C6">
        <w:rPr>
          <w:rFonts w:ascii="Times New Roman" w:hAnsi="Times New Roman" w:cs="Times New Roman"/>
          <w:sz w:val="28"/>
          <w:szCs w:val="28"/>
        </w:rPr>
        <w:t>Яна  -</w:t>
      </w:r>
      <w:proofErr w:type="gramEnd"/>
      <w:r w:rsidR="00CF14C6">
        <w:rPr>
          <w:rFonts w:ascii="Times New Roman" w:hAnsi="Times New Roman" w:cs="Times New Roman"/>
          <w:sz w:val="28"/>
          <w:szCs w:val="28"/>
        </w:rPr>
        <w:t xml:space="preserve"> конкурс</w:t>
      </w:r>
      <w:r w:rsidRPr="000F249A">
        <w:rPr>
          <w:rFonts w:ascii="Times New Roman" w:hAnsi="Times New Roman" w:cs="Times New Roman"/>
          <w:sz w:val="28"/>
          <w:szCs w:val="28"/>
        </w:rPr>
        <w:t xml:space="preserve"> «Рідна пісня» - І м</w:t>
      </w:r>
      <w:r w:rsidR="00CF14C6">
        <w:rPr>
          <w:rFonts w:ascii="Times New Roman" w:hAnsi="Times New Roman" w:cs="Times New Roman"/>
          <w:sz w:val="28"/>
          <w:szCs w:val="28"/>
        </w:rPr>
        <w:t>ісце, «Патріотична пісня» гран-прі.</w:t>
      </w:r>
      <w:r w:rsidRPr="000F249A">
        <w:rPr>
          <w:rFonts w:ascii="Times New Roman" w:hAnsi="Times New Roman" w:cs="Times New Roman"/>
          <w:sz w:val="28"/>
          <w:szCs w:val="28"/>
        </w:rPr>
        <w:t xml:space="preserve"> «Новорічна композиція» - І місце, «Новорічний сувенір» - І місце.</w:t>
      </w:r>
    </w:p>
    <w:p w:rsidR="00C33DAD" w:rsidRPr="007A2310" w:rsidRDefault="00CF14C6" w:rsidP="007A231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Але у цій роботі є недоліки. В</w:t>
      </w:r>
      <w:r w:rsidR="00C33DAD" w:rsidRPr="000F249A">
        <w:rPr>
          <w:rFonts w:ascii="Times New Roman" w:hAnsi="Times New Roman" w:cs="Times New Roman"/>
          <w:sz w:val="28"/>
          <w:szCs w:val="28"/>
        </w:rPr>
        <w:t>чителям необхідно посилити роботу з обдарованими дітьми, активніше брати участь у турнірах. Робота зі здібними дітьми узакладі освіти потребує постійного контролю, продуманого планування, творчого натхнення і високої професійної майстерності педагогів.</w:t>
      </w:r>
    </w:p>
    <w:p w:rsidR="00C33DAD" w:rsidRPr="007A2310" w:rsidRDefault="007A2310" w:rsidP="007A2310">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lang w:val="uk-UA"/>
        </w:rPr>
        <w:lastRenderedPageBreak/>
        <w:t>У 2020</w:t>
      </w:r>
      <w:r>
        <w:rPr>
          <w:rFonts w:ascii="Times New Roman" w:hAnsi="Times New Roman" w:cs="Times New Roman"/>
          <w:sz w:val="28"/>
          <w:szCs w:val="28"/>
          <w:lang w:val="uk-UA"/>
        </w:rPr>
        <w:t>/2021</w:t>
      </w:r>
      <w:r w:rsidR="00C33DAD" w:rsidRPr="007A2310">
        <w:rPr>
          <w:rFonts w:ascii="Times New Roman" w:hAnsi="Times New Roman" w:cs="Times New Roman"/>
          <w:sz w:val="28"/>
          <w:szCs w:val="28"/>
          <w:lang w:val="uk-UA"/>
        </w:rPr>
        <w:t xml:space="preserve"> навчальному році педагогічний колектив продовжив роботу над</w:t>
      </w:r>
      <w:r w:rsidR="00CF14C6">
        <w:rPr>
          <w:rFonts w:ascii="Times New Roman" w:hAnsi="Times New Roman" w:cs="Times New Roman"/>
          <w:sz w:val="28"/>
          <w:szCs w:val="28"/>
          <w:lang w:val="uk-UA"/>
        </w:rPr>
        <w:t xml:space="preserve"> проблемою</w:t>
      </w:r>
      <w:r w:rsidR="00C33DAD" w:rsidRPr="007A2310">
        <w:rPr>
          <w:rFonts w:ascii="Times New Roman" w:hAnsi="Times New Roman" w:cs="Times New Roman"/>
          <w:sz w:val="28"/>
          <w:szCs w:val="28"/>
          <w:lang w:val="uk-UA"/>
        </w:rPr>
        <w:t>: «</w:t>
      </w:r>
      <w:r w:rsidRPr="007A2310">
        <w:rPr>
          <w:rFonts w:ascii="Times New Roman" w:eastAsia="Times New Roman" w:hAnsi="Times New Roman" w:cs="Times New Roman"/>
          <w:sz w:val="28"/>
          <w:szCs w:val="28"/>
          <w:lang w:val="uk-UA" w:eastAsia="uk-UA"/>
        </w:rPr>
        <w:t>Використання інноваційних технологій для формування ключових компетентностей учнів</w:t>
      </w:r>
      <w:r>
        <w:rPr>
          <w:rFonts w:ascii="Times New Roman" w:hAnsi="Times New Roman" w:cs="Times New Roman"/>
          <w:sz w:val="28"/>
          <w:szCs w:val="28"/>
          <w:lang w:val="uk-UA"/>
        </w:rPr>
        <w:t>»</w:t>
      </w:r>
      <w:r w:rsidR="00C33DAD" w:rsidRPr="007A2310">
        <w:rPr>
          <w:rFonts w:ascii="Times New Roman" w:hAnsi="Times New Roman" w:cs="Times New Roman"/>
          <w:sz w:val="28"/>
          <w:szCs w:val="28"/>
          <w:lang w:val="uk-UA"/>
        </w:rPr>
        <w:t>.</w:t>
      </w:r>
    </w:p>
    <w:p w:rsidR="00C33DAD" w:rsidRPr="007A2310" w:rsidRDefault="00C33DAD" w:rsidP="007A2310">
      <w:pPr>
        <w:spacing w:after="0" w:line="276" w:lineRule="auto"/>
        <w:ind w:firstLine="567"/>
        <w:jc w:val="both"/>
        <w:rPr>
          <w:rFonts w:ascii="Times New Roman" w:hAnsi="Times New Roman" w:cs="Times New Roman"/>
          <w:sz w:val="28"/>
          <w:szCs w:val="28"/>
          <w:lang w:val="uk-UA"/>
        </w:rPr>
      </w:pPr>
    </w:p>
    <w:p w:rsidR="00C33DAD" w:rsidRPr="007A2310" w:rsidRDefault="00C33DAD" w:rsidP="007A2310">
      <w:pPr>
        <w:spacing w:after="0" w:line="276" w:lineRule="auto"/>
        <w:ind w:firstLine="567"/>
        <w:jc w:val="center"/>
        <w:rPr>
          <w:rFonts w:ascii="Times New Roman" w:hAnsi="Times New Roman" w:cs="Times New Roman"/>
          <w:b/>
          <w:sz w:val="28"/>
          <w:szCs w:val="28"/>
          <w:lang w:val="uk-UA"/>
        </w:rPr>
      </w:pPr>
      <w:r w:rsidRPr="007A2310">
        <w:rPr>
          <w:rFonts w:ascii="Times New Roman" w:hAnsi="Times New Roman" w:cs="Times New Roman"/>
          <w:b/>
          <w:sz w:val="28"/>
          <w:szCs w:val="28"/>
        </w:rPr>
        <w:t>Контрольно-аналітична діяльність</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7A2310"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У 202</w:t>
      </w:r>
      <w:r>
        <w:rPr>
          <w:rFonts w:ascii="Times New Roman" w:hAnsi="Times New Roman" w:cs="Times New Roman"/>
          <w:sz w:val="28"/>
          <w:szCs w:val="28"/>
          <w:lang w:val="uk-UA"/>
        </w:rPr>
        <w:t>0</w:t>
      </w:r>
      <w:r>
        <w:rPr>
          <w:rFonts w:ascii="Times New Roman" w:hAnsi="Times New Roman" w:cs="Times New Roman"/>
          <w:sz w:val="28"/>
          <w:szCs w:val="28"/>
        </w:rPr>
        <w:t>/2021</w:t>
      </w:r>
      <w:r w:rsidR="00C33DAD" w:rsidRPr="007A2310">
        <w:rPr>
          <w:rFonts w:ascii="Times New Roman" w:hAnsi="Times New Roman" w:cs="Times New Roman"/>
          <w:sz w:val="28"/>
          <w:szCs w:val="28"/>
        </w:rPr>
        <w:t xml:space="preserve"> н</w:t>
      </w:r>
      <w:r>
        <w:rPr>
          <w:rFonts w:ascii="Times New Roman" w:hAnsi="Times New Roman" w:cs="Times New Roman"/>
          <w:sz w:val="28"/>
          <w:szCs w:val="28"/>
        </w:rPr>
        <w:t xml:space="preserve">авчальному році адміністрацією </w:t>
      </w:r>
      <w:r w:rsidR="00C33DAD" w:rsidRPr="007A2310">
        <w:rPr>
          <w:rFonts w:ascii="Times New Roman" w:hAnsi="Times New Roman" w:cs="Times New Roman"/>
          <w:sz w:val="28"/>
          <w:szCs w:val="28"/>
        </w:rPr>
        <w:t>закладу освіти, у відповідності до річного плану внутрі</w:t>
      </w:r>
      <w:r>
        <w:rPr>
          <w:rFonts w:ascii="Times New Roman" w:hAnsi="Times New Roman" w:cs="Times New Roman"/>
          <w:sz w:val="28"/>
          <w:szCs w:val="28"/>
        </w:rPr>
        <w:t xml:space="preserve">шкільного </w:t>
      </w:r>
      <w:proofErr w:type="gramStart"/>
      <w:r>
        <w:rPr>
          <w:rFonts w:ascii="Times New Roman" w:hAnsi="Times New Roman" w:cs="Times New Roman"/>
          <w:sz w:val="28"/>
          <w:szCs w:val="28"/>
        </w:rPr>
        <w:t>контролю,  проведено</w:t>
      </w:r>
      <w:proofErr w:type="gramEnd"/>
      <w:r>
        <w:rPr>
          <w:rFonts w:ascii="Times New Roman" w:hAnsi="Times New Roman" w:cs="Times New Roman"/>
          <w:sz w:val="28"/>
          <w:szCs w:val="28"/>
        </w:rPr>
        <w:t>:</w:t>
      </w:r>
    </w:p>
    <w:p w:rsidR="00C33DAD" w:rsidRPr="00F2014F" w:rsidRDefault="00CF14C6"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w:t>
      </w:r>
      <w:r w:rsidR="007A2310" w:rsidRPr="00F2014F">
        <w:rPr>
          <w:rFonts w:ascii="Times New Roman" w:hAnsi="Times New Roman" w:cs="Times New Roman"/>
          <w:sz w:val="28"/>
          <w:szCs w:val="28"/>
        </w:rPr>
        <w:t xml:space="preserve">ивчення </w:t>
      </w:r>
      <w:proofErr w:type="gramStart"/>
      <w:r w:rsidR="00C33DAD" w:rsidRPr="00F2014F">
        <w:rPr>
          <w:rFonts w:ascii="Times New Roman" w:hAnsi="Times New Roman" w:cs="Times New Roman"/>
          <w:sz w:val="28"/>
          <w:szCs w:val="28"/>
        </w:rPr>
        <w:t>стану  викладання</w:t>
      </w:r>
      <w:proofErr w:type="gramEnd"/>
      <w:r w:rsidR="00C33DAD" w:rsidRPr="00F2014F">
        <w:rPr>
          <w:rFonts w:ascii="Times New Roman" w:hAnsi="Times New Roman" w:cs="Times New Roman"/>
          <w:sz w:val="28"/>
          <w:szCs w:val="28"/>
        </w:rPr>
        <w:t xml:space="preserve"> предметів:  української мови та літерату</w:t>
      </w:r>
      <w:r w:rsidR="00F2014F" w:rsidRPr="00F2014F">
        <w:rPr>
          <w:rFonts w:ascii="Times New Roman" w:hAnsi="Times New Roman" w:cs="Times New Roman"/>
          <w:sz w:val="28"/>
          <w:szCs w:val="28"/>
        </w:rPr>
        <w:t xml:space="preserve">ри, </w:t>
      </w:r>
      <w:r w:rsidR="00F2014F" w:rsidRPr="00F2014F">
        <w:rPr>
          <w:rFonts w:ascii="Times New Roman" w:hAnsi="Times New Roman" w:cs="Times New Roman"/>
          <w:sz w:val="28"/>
          <w:szCs w:val="28"/>
          <w:lang w:val="uk-UA"/>
        </w:rPr>
        <w:t>основ здоровꞌя</w:t>
      </w:r>
      <w:r w:rsidR="00C33DAD" w:rsidRPr="00F2014F">
        <w:rPr>
          <w:rFonts w:ascii="Times New Roman" w:hAnsi="Times New Roman" w:cs="Times New Roman"/>
          <w:sz w:val="28"/>
          <w:szCs w:val="28"/>
        </w:rPr>
        <w:t>, географ</w:t>
      </w:r>
      <w:r w:rsidR="00F2014F" w:rsidRPr="00F2014F">
        <w:rPr>
          <w:rFonts w:ascii="Times New Roman" w:hAnsi="Times New Roman" w:cs="Times New Roman"/>
          <w:sz w:val="28"/>
          <w:szCs w:val="28"/>
        </w:rPr>
        <w:t>ії</w:t>
      </w:r>
      <w:r w:rsidR="007A2310" w:rsidRPr="00F2014F">
        <w:rPr>
          <w:rFonts w:ascii="Times New Roman" w:hAnsi="Times New Roman" w:cs="Times New Roman"/>
          <w:sz w:val="28"/>
          <w:szCs w:val="28"/>
        </w:rPr>
        <w:t>.</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Перевірку роботи педагогічного колективу з </w:t>
      </w:r>
      <w:proofErr w:type="gramStart"/>
      <w:r w:rsidRPr="007A2310">
        <w:rPr>
          <w:rFonts w:ascii="Times New Roman" w:hAnsi="Times New Roman" w:cs="Times New Roman"/>
          <w:sz w:val="28"/>
          <w:szCs w:val="28"/>
        </w:rPr>
        <w:t>охорони  життя</w:t>
      </w:r>
      <w:proofErr w:type="gramEnd"/>
      <w:r w:rsidRPr="007A2310">
        <w:rPr>
          <w:rFonts w:ascii="Times New Roman" w:hAnsi="Times New Roman" w:cs="Times New Roman"/>
          <w:sz w:val="28"/>
          <w:szCs w:val="28"/>
        </w:rPr>
        <w:t xml:space="preserve"> і здоров’я  дітей (грудень, травень);</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Перевірку стану цивільного захисту в закладі (січень)</w:t>
      </w:r>
    </w:p>
    <w:p w:rsidR="00C33DAD" w:rsidRPr="00386799" w:rsidRDefault="00CF14C6" w:rsidP="007A2310">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Повторено</w:t>
      </w:r>
      <w:r w:rsidR="00386799">
        <w:rPr>
          <w:rFonts w:ascii="Times New Roman" w:hAnsi="Times New Roman" w:cs="Times New Roman"/>
          <w:sz w:val="28"/>
          <w:szCs w:val="28"/>
          <w:lang w:val="uk-UA"/>
        </w:rPr>
        <w:t>:</w:t>
      </w:r>
    </w:p>
    <w:p w:rsidR="00C33DAD" w:rsidRPr="007A2310" w:rsidRDefault="0038679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Концепцію</w:t>
      </w:r>
      <w:r w:rsidR="00C33DAD" w:rsidRPr="007A2310">
        <w:rPr>
          <w:rFonts w:ascii="Times New Roman" w:hAnsi="Times New Roman" w:cs="Times New Roman"/>
          <w:sz w:val="28"/>
          <w:szCs w:val="28"/>
        </w:rPr>
        <w:t xml:space="preserve"> НОВОЇ УКРАЇНСЬКОЇ ШКОЛИ</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Закон України «Про освіту»</w:t>
      </w:r>
    </w:p>
    <w:p w:rsidR="00C33DAD" w:rsidRPr="00386799" w:rsidRDefault="00C33DAD" w:rsidP="007A2310">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 xml:space="preserve"> Розпорядження Кабінету Міністрів України №903-р від 13.12.2017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r w:rsidR="00386799">
        <w:rPr>
          <w:rFonts w:ascii="Times New Roman" w:hAnsi="Times New Roman" w:cs="Times New Roman"/>
          <w:sz w:val="28"/>
          <w:szCs w:val="28"/>
          <w:lang w:val="uk-UA"/>
        </w:rPr>
        <w:t>.</w:t>
      </w:r>
    </w:p>
    <w:p w:rsidR="00C33DAD" w:rsidRPr="00386799" w:rsidRDefault="00C33DAD" w:rsidP="007A2310">
      <w:pPr>
        <w:spacing w:after="0" w:line="276" w:lineRule="auto"/>
        <w:ind w:firstLine="567"/>
        <w:jc w:val="both"/>
        <w:rPr>
          <w:rFonts w:ascii="Times New Roman" w:hAnsi="Times New Roman" w:cs="Times New Roman"/>
          <w:sz w:val="28"/>
          <w:szCs w:val="28"/>
          <w:lang w:val="uk-UA"/>
        </w:rPr>
      </w:pPr>
      <w:r w:rsidRPr="00386799">
        <w:rPr>
          <w:rFonts w:ascii="Times New Roman" w:hAnsi="Times New Roman" w:cs="Times New Roman"/>
          <w:sz w:val="28"/>
          <w:szCs w:val="28"/>
          <w:lang w:val="uk-UA"/>
        </w:rPr>
        <w:t>Розпорядження Кабінету Міністрів України №988-р від 14.12.2016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00386799">
        <w:rPr>
          <w:rFonts w:ascii="Times New Roman" w:hAnsi="Times New Roman" w:cs="Times New Roman"/>
          <w:sz w:val="28"/>
          <w:szCs w:val="28"/>
          <w:lang w:val="uk-UA"/>
        </w:rPr>
        <w:t>.</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Положення про організацію роботи з охорони праці учасників освітнього процесу.</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Щодо нагальних питань впровадження Закону України «Про повну загальну середню освіту».</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Щод</w:t>
      </w:r>
      <w:r w:rsidR="007A2310">
        <w:rPr>
          <w:rFonts w:ascii="Times New Roman" w:hAnsi="Times New Roman" w:cs="Times New Roman"/>
          <w:sz w:val="28"/>
          <w:szCs w:val="28"/>
        </w:rPr>
        <w:t>о організованого завершення 2020/2021</w:t>
      </w:r>
      <w:r w:rsidRPr="007A2310">
        <w:rPr>
          <w:rFonts w:ascii="Times New Roman" w:hAnsi="Times New Roman" w:cs="Times New Roman"/>
          <w:sz w:val="28"/>
          <w:szCs w:val="28"/>
        </w:rPr>
        <w:t xml:space="preserve"> н</w:t>
      </w:r>
      <w:r w:rsidR="007A2310">
        <w:rPr>
          <w:rFonts w:ascii="Times New Roman" w:hAnsi="Times New Roman" w:cs="Times New Roman"/>
          <w:sz w:val="28"/>
          <w:szCs w:val="28"/>
        </w:rPr>
        <w:t>авчального року</w:t>
      </w:r>
    </w:p>
    <w:p w:rsidR="00C33DAD" w:rsidRPr="007A2310" w:rsidRDefault="007A2310"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Щомісяця </w:t>
      </w:r>
      <w:r w:rsidR="00C33DAD" w:rsidRPr="007A2310">
        <w:rPr>
          <w:rFonts w:ascii="Times New Roman" w:hAnsi="Times New Roman" w:cs="Times New Roman"/>
          <w:sz w:val="28"/>
          <w:szCs w:val="28"/>
        </w:rPr>
        <w:t>контролювалося ведення журналу відвідування школ</w:t>
      </w:r>
      <w:r>
        <w:rPr>
          <w:rFonts w:ascii="Times New Roman" w:hAnsi="Times New Roman" w:cs="Times New Roman"/>
          <w:sz w:val="28"/>
          <w:szCs w:val="28"/>
        </w:rPr>
        <w:t xml:space="preserve">и учнями. Перевірялися питання </w:t>
      </w:r>
      <w:r w:rsidR="00C33DAD" w:rsidRPr="007A2310">
        <w:rPr>
          <w:rFonts w:ascii="Times New Roman" w:hAnsi="Times New Roman" w:cs="Times New Roman"/>
          <w:sz w:val="28"/>
          <w:szCs w:val="28"/>
        </w:rPr>
        <w:t>ведення щоденників та зошитів учнів, особових справ. Класні журнал</w:t>
      </w:r>
      <w:r>
        <w:rPr>
          <w:rFonts w:ascii="Times New Roman" w:hAnsi="Times New Roman" w:cs="Times New Roman"/>
          <w:sz w:val="28"/>
          <w:szCs w:val="28"/>
        </w:rPr>
        <w:t>и переврялися двічі за семестр.</w:t>
      </w:r>
    </w:p>
    <w:p w:rsidR="00C33DAD" w:rsidRPr="007A2310" w:rsidRDefault="00C33DAD" w:rsidP="009850CE">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Протягом навчального року здійснювався систематичний контро</w:t>
      </w:r>
      <w:r w:rsidR="009850CE">
        <w:rPr>
          <w:rFonts w:ascii="Times New Roman" w:hAnsi="Times New Roman" w:cs="Times New Roman"/>
          <w:sz w:val="28"/>
          <w:szCs w:val="28"/>
        </w:rPr>
        <w:t>ль за виконанням вчителями НВК</w:t>
      </w:r>
      <w:r w:rsidRPr="007A2310">
        <w:rPr>
          <w:rFonts w:ascii="Times New Roman" w:hAnsi="Times New Roman" w:cs="Times New Roman"/>
          <w:sz w:val="28"/>
          <w:szCs w:val="28"/>
        </w:rPr>
        <w:t xml:space="preserve"> навчальних програм і планів. На підставі проведени</w:t>
      </w:r>
      <w:r w:rsidR="009850CE">
        <w:rPr>
          <w:rFonts w:ascii="Times New Roman" w:hAnsi="Times New Roman" w:cs="Times New Roman"/>
          <w:sz w:val="28"/>
          <w:szCs w:val="28"/>
        </w:rPr>
        <w:t xml:space="preserve">х перевірок адміністрацією НВК складаються довідки і </w:t>
      </w:r>
      <w:r w:rsidRPr="007A2310">
        <w:rPr>
          <w:rFonts w:ascii="Times New Roman" w:hAnsi="Times New Roman" w:cs="Times New Roman"/>
          <w:sz w:val="28"/>
          <w:szCs w:val="28"/>
        </w:rPr>
        <w:t>видаються відповідні накази. Питання стану виконання навчальни</w:t>
      </w:r>
      <w:r w:rsidR="009850CE">
        <w:rPr>
          <w:rFonts w:ascii="Times New Roman" w:hAnsi="Times New Roman" w:cs="Times New Roman"/>
          <w:sz w:val="28"/>
          <w:szCs w:val="28"/>
        </w:rPr>
        <w:t xml:space="preserve">х програм </w:t>
      </w:r>
      <w:r w:rsidRPr="007A2310">
        <w:rPr>
          <w:rFonts w:ascii="Times New Roman" w:hAnsi="Times New Roman" w:cs="Times New Roman"/>
          <w:sz w:val="28"/>
          <w:szCs w:val="28"/>
        </w:rPr>
        <w:t>заслуховується на нарадах при директорові після закінчення к</w:t>
      </w:r>
      <w:r w:rsidR="009850CE">
        <w:rPr>
          <w:rFonts w:ascii="Times New Roman" w:hAnsi="Times New Roman" w:cs="Times New Roman"/>
          <w:sz w:val="28"/>
          <w:szCs w:val="28"/>
        </w:rPr>
        <w:t>ожного семестру.  На кінець 2020/2021</w:t>
      </w:r>
      <w:r w:rsidRPr="007A2310">
        <w:rPr>
          <w:rFonts w:ascii="Times New Roman" w:hAnsi="Times New Roman" w:cs="Times New Roman"/>
          <w:sz w:val="28"/>
          <w:szCs w:val="28"/>
        </w:rPr>
        <w:t xml:space="preserve"> навчального року навчальні програми і п</w:t>
      </w:r>
      <w:r w:rsidR="009850CE">
        <w:rPr>
          <w:rFonts w:ascii="Times New Roman" w:hAnsi="Times New Roman" w:cs="Times New Roman"/>
          <w:sz w:val="28"/>
          <w:szCs w:val="28"/>
        </w:rPr>
        <w:t>лани виконано у повному обсязі.</w:t>
      </w:r>
    </w:p>
    <w:p w:rsidR="009850CE" w:rsidRDefault="00C33DAD" w:rsidP="009850CE">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lastRenderedPageBreak/>
        <w:t>За підсумками перевірок підготовлені довідки, накази, які заслухані на засіданнях педагогічної ради, засіданнях методичного об'єднання вчителів-предметників, на нарадах при директорові.</w:t>
      </w:r>
    </w:p>
    <w:p w:rsidR="00C33DAD" w:rsidRPr="007A2310" w:rsidRDefault="00C33DAD" w:rsidP="009850CE">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План внутрішкільного контролю за н</w:t>
      </w:r>
      <w:r w:rsidR="009850CE">
        <w:rPr>
          <w:rFonts w:ascii="Times New Roman" w:hAnsi="Times New Roman" w:cs="Times New Roman"/>
          <w:sz w:val="28"/>
          <w:szCs w:val="28"/>
        </w:rPr>
        <w:t xml:space="preserve">авчальний рік виконано.        </w:t>
      </w:r>
    </w:p>
    <w:p w:rsidR="009850CE" w:rsidRDefault="009850CE" w:rsidP="007A2310">
      <w:pPr>
        <w:spacing w:after="0" w:line="276" w:lineRule="auto"/>
        <w:ind w:firstLine="567"/>
        <w:jc w:val="both"/>
        <w:rPr>
          <w:rFonts w:ascii="Times New Roman" w:hAnsi="Times New Roman" w:cs="Times New Roman"/>
          <w:sz w:val="28"/>
          <w:szCs w:val="28"/>
        </w:rPr>
      </w:pPr>
    </w:p>
    <w:p w:rsidR="00C33DAD" w:rsidRPr="009850CE" w:rsidRDefault="00C33DAD" w:rsidP="009850CE">
      <w:pPr>
        <w:spacing w:after="0" w:line="276" w:lineRule="auto"/>
        <w:ind w:firstLine="567"/>
        <w:jc w:val="center"/>
        <w:rPr>
          <w:rFonts w:ascii="Times New Roman" w:hAnsi="Times New Roman" w:cs="Times New Roman"/>
          <w:b/>
          <w:sz w:val="28"/>
          <w:szCs w:val="28"/>
        </w:rPr>
      </w:pPr>
      <w:r w:rsidRPr="009850CE">
        <w:rPr>
          <w:rFonts w:ascii="Times New Roman" w:hAnsi="Times New Roman" w:cs="Times New Roman"/>
          <w:b/>
          <w:sz w:val="28"/>
          <w:szCs w:val="28"/>
        </w:rPr>
        <w:t xml:space="preserve">Підсумки методичної роботи з педагогічними </w:t>
      </w:r>
      <w:proofErr w:type="gramStart"/>
      <w:r w:rsidRPr="009850CE">
        <w:rPr>
          <w:rFonts w:ascii="Times New Roman" w:hAnsi="Times New Roman" w:cs="Times New Roman"/>
          <w:b/>
          <w:sz w:val="28"/>
          <w:szCs w:val="28"/>
        </w:rPr>
        <w:t>працівниками  закладу</w:t>
      </w:r>
      <w:proofErr w:type="gramEnd"/>
      <w:r w:rsidRPr="009850CE">
        <w:rPr>
          <w:rFonts w:ascii="Times New Roman" w:hAnsi="Times New Roman" w:cs="Times New Roman"/>
          <w:b/>
          <w:sz w:val="28"/>
          <w:szCs w:val="28"/>
        </w:rPr>
        <w:t xml:space="preserve"> освіти</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9850CE"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У  2020/2021</w:t>
      </w:r>
      <w:r w:rsidR="00C33DAD" w:rsidRPr="007A2310">
        <w:rPr>
          <w:rFonts w:ascii="Times New Roman" w:hAnsi="Times New Roman" w:cs="Times New Roman"/>
          <w:sz w:val="28"/>
          <w:szCs w:val="28"/>
        </w:rPr>
        <w:t xml:space="preserve"> навчальному році організаційно-методична робота в  закладі  освіти здійснювалася з урахуванням єдиної педагогічної теми: </w:t>
      </w:r>
      <w:r w:rsidRPr="007A2310">
        <w:rPr>
          <w:rFonts w:ascii="Times New Roman" w:hAnsi="Times New Roman" w:cs="Times New Roman"/>
          <w:sz w:val="28"/>
          <w:szCs w:val="28"/>
          <w:lang w:val="uk-UA"/>
        </w:rPr>
        <w:t>«</w:t>
      </w:r>
      <w:r w:rsidRPr="007A2310">
        <w:rPr>
          <w:rFonts w:ascii="Times New Roman" w:eastAsia="Times New Roman" w:hAnsi="Times New Roman" w:cs="Times New Roman"/>
          <w:sz w:val="28"/>
          <w:szCs w:val="28"/>
          <w:lang w:val="uk-UA" w:eastAsia="uk-UA"/>
        </w:rPr>
        <w:t>Використання інноваційних технологій для формування ключових компетентностей учнів</w:t>
      </w:r>
      <w:r>
        <w:rPr>
          <w:rFonts w:ascii="Times New Roman" w:hAnsi="Times New Roman" w:cs="Times New Roman"/>
          <w:sz w:val="28"/>
          <w:szCs w:val="28"/>
          <w:lang w:val="uk-UA"/>
        </w:rPr>
        <w:t>»</w:t>
      </w:r>
      <w:r>
        <w:rPr>
          <w:rFonts w:ascii="Times New Roman" w:hAnsi="Times New Roman" w:cs="Times New Roman"/>
          <w:sz w:val="28"/>
          <w:szCs w:val="28"/>
        </w:rPr>
        <w:t xml:space="preserve">.  Робота над цією темою </w:t>
      </w:r>
      <w:r w:rsidR="00C33DAD" w:rsidRPr="007A2310">
        <w:rPr>
          <w:rFonts w:ascii="Times New Roman" w:hAnsi="Times New Roman" w:cs="Times New Roman"/>
          <w:sz w:val="28"/>
          <w:szCs w:val="28"/>
        </w:rPr>
        <w:t>надала чіткості, цілеспрямованості практичним заходам з різними категоріями вчителів, активізувала форми</w:t>
      </w:r>
      <w:r>
        <w:rPr>
          <w:rFonts w:ascii="Times New Roman" w:hAnsi="Times New Roman" w:cs="Times New Roman"/>
          <w:sz w:val="28"/>
          <w:szCs w:val="28"/>
        </w:rPr>
        <w:t xml:space="preserve"> методичної роботи. </w:t>
      </w:r>
    </w:p>
    <w:p w:rsidR="009850CE" w:rsidRDefault="009850CE" w:rsidP="009850CE">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Відповідно до наказу по закладу </w:t>
      </w:r>
      <w:proofErr w:type="gramStart"/>
      <w:r>
        <w:rPr>
          <w:rFonts w:ascii="Times New Roman" w:hAnsi="Times New Roman" w:cs="Times New Roman"/>
          <w:sz w:val="28"/>
          <w:szCs w:val="28"/>
        </w:rPr>
        <w:t>освіти  від</w:t>
      </w:r>
      <w:proofErr w:type="gramEnd"/>
      <w:r>
        <w:rPr>
          <w:rFonts w:ascii="Times New Roman" w:hAnsi="Times New Roman" w:cs="Times New Roman"/>
          <w:sz w:val="28"/>
          <w:szCs w:val="28"/>
        </w:rPr>
        <w:t xml:space="preserve"> 07.09.2020  № </w:t>
      </w:r>
      <w:r>
        <w:rPr>
          <w:rFonts w:ascii="Times New Roman" w:hAnsi="Times New Roman" w:cs="Times New Roman"/>
          <w:sz w:val="28"/>
          <w:szCs w:val="28"/>
          <w:lang w:val="uk-UA"/>
        </w:rPr>
        <w:t>6</w:t>
      </w:r>
      <w:r>
        <w:rPr>
          <w:rFonts w:ascii="Times New Roman" w:hAnsi="Times New Roman" w:cs="Times New Roman"/>
          <w:sz w:val="28"/>
          <w:szCs w:val="28"/>
        </w:rPr>
        <w:t>9</w:t>
      </w:r>
      <w:r w:rsidR="00C33DAD" w:rsidRPr="007A2310">
        <w:rPr>
          <w:rFonts w:ascii="Times New Roman" w:hAnsi="Times New Roman" w:cs="Times New Roman"/>
          <w:sz w:val="28"/>
          <w:szCs w:val="28"/>
        </w:rPr>
        <w:t xml:space="preserve"> «Про структуру методичної роботи з педагогічними кадрами та її організацію  </w:t>
      </w:r>
      <w:r>
        <w:rPr>
          <w:rFonts w:ascii="Times New Roman" w:hAnsi="Times New Roman" w:cs="Times New Roman"/>
          <w:sz w:val="28"/>
          <w:szCs w:val="28"/>
        </w:rPr>
        <w:t>в 2020/2021</w:t>
      </w:r>
      <w:r w:rsidR="00C33DAD" w:rsidRPr="007A2310">
        <w:rPr>
          <w:rFonts w:ascii="Times New Roman" w:hAnsi="Times New Roman" w:cs="Times New Roman"/>
          <w:sz w:val="28"/>
          <w:szCs w:val="28"/>
        </w:rPr>
        <w:t xml:space="preserve"> навчальному році» у  закладі освіти наявна така структура організаційно-методично</w:t>
      </w:r>
      <w:r>
        <w:rPr>
          <w:rFonts w:ascii="Times New Roman" w:hAnsi="Times New Roman" w:cs="Times New Roman"/>
          <w:sz w:val="28"/>
          <w:szCs w:val="28"/>
        </w:rPr>
        <w:t>ї роботи: педагогічна рада,  чотири</w:t>
      </w:r>
      <w:r w:rsidR="00C33DAD" w:rsidRPr="007A2310">
        <w:rPr>
          <w:rFonts w:ascii="Times New Roman" w:hAnsi="Times New Roman" w:cs="Times New Roman"/>
          <w:sz w:val="28"/>
          <w:szCs w:val="28"/>
        </w:rPr>
        <w:t xml:space="preserve">  методичних об’єднання (вчителів початкових класів</w:t>
      </w:r>
      <w:r>
        <w:rPr>
          <w:rFonts w:ascii="Times New Roman" w:hAnsi="Times New Roman" w:cs="Times New Roman"/>
          <w:sz w:val="28"/>
          <w:szCs w:val="28"/>
          <w:lang w:val="uk-UA"/>
        </w:rPr>
        <w:t xml:space="preserve"> та вихователів</w:t>
      </w:r>
      <w:r w:rsidR="00C33DAD" w:rsidRPr="007A2310">
        <w:rPr>
          <w:rFonts w:ascii="Times New Roman" w:hAnsi="Times New Roman" w:cs="Times New Roman"/>
          <w:sz w:val="28"/>
          <w:szCs w:val="28"/>
        </w:rPr>
        <w:t xml:space="preserve">; вчителів  </w:t>
      </w:r>
      <w:r>
        <w:rPr>
          <w:rFonts w:ascii="Times New Roman" w:hAnsi="Times New Roman" w:cs="Times New Roman"/>
          <w:sz w:val="28"/>
          <w:szCs w:val="28"/>
          <w:lang w:val="uk-UA"/>
        </w:rPr>
        <w:t>суспільно-</w:t>
      </w:r>
      <w:r w:rsidR="00C33DAD" w:rsidRPr="007A2310">
        <w:rPr>
          <w:rFonts w:ascii="Times New Roman" w:hAnsi="Times New Roman" w:cs="Times New Roman"/>
          <w:sz w:val="28"/>
          <w:szCs w:val="28"/>
        </w:rPr>
        <w:t>гу</w:t>
      </w:r>
      <w:r>
        <w:rPr>
          <w:rFonts w:ascii="Times New Roman" w:hAnsi="Times New Roman" w:cs="Times New Roman"/>
          <w:sz w:val="28"/>
          <w:szCs w:val="28"/>
        </w:rPr>
        <w:t>манітарно</w:t>
      </w:r>
      <w:r>
        <w:rPr>
          <w:rFonts w:ascii="Times New Roman" w:hAnsi="Times New Roman" w:cs="Times New Roman"/>
          <w:sz w:val="28"/>
          <w:szCs w:val="28"/>
          <w:lang w:val="uk-UA"/>
        </w:rPr>
        <w:t>го</w:t>
      </w:r>
      <w:r>
        <w:rPr>
          <w:rFonts w:ascii="Times New Roman" w:hAnsi="Times New Roman" w:cs="Times New Roman"/>
          <w:sz w:val="28"/>
          <w:szCs w:val="28"/>
        </w:rPr>
        <w:t xml:space="preserve"> циклу</w:t>
      </w:r>
      <w:r w:rsidR="00C33DAD" w:rsidRPr="007A2310">
        <w:rPr>
          <w:rFonts w:ascii="Times New Roman" w:hAnsi="Times New Roman" w:cs="Times New Roman"/>
          <w:sz w:val="28"/>
          <w:szCs w:val="28"/>
        </w:rPr>
        <w:t>;</w:t>
      </w:r>
      <w:r>
        <w:rPr>
          <w:rFonts w:ascii="Times New Roman" w:hAnsi="Times New Roman" w:cs="Times New Roman"/>
          <w:sz w:val="28"/>
          <w:szCs w:val="28"/>
          <w:lang w:val="uk-UA"/>
        </w:rPr>
        <w:t xml:space="preserve"> природничо-математичного циклу;</w:t>
      </w:r>
      <w:r w:rsidR="00C33DAD" w:rsidRPr="007A2310">
        <w:rPr>
          <w:rFonts w:ascii="Times New Roman" w:hAnsi="Times New Roman" w:cs="Times New Roman"/>
          <w:sz w:val="28"/>
          <w:szCs w:val="28"/>
        </w:rPr>
        <w:t xml:space="preserve">  класних керівників 1-9-х класів</w:t>
      </w:r>
      <w:r>
        <w:rPr>
          <w:rFonts w:ascii="Times New Roman" w:hAnsi="Times New Roman" w:cs="Times New Roman"/>
          <w:sz w:val="28"/>
          <w:szCs w:val="28"/>
        </w:rPr>
        <w:t xml:space="preserve">). </w:t>
      </w:r>
      <w:r w:rsidR="00C33DAD" w:rsidRPr="007A2310">
        <w:rPr>
          <w:rFonts w:ascii="Times New Roman" w:hAnsi="Times New Roman" w:cs="Times New Roman"/>
          <w:sz w:val="28"/>
          <w:szCs w:val="28"/>
        </w:rPr>
        <w:t>З метою своєчасного контролю за самоосвітою вчите</w:t>
      </w:r>
      <w:r>
        <w:rPr>
          <w:rFonts w:ascii="Times New Roman" w:hAnsi="Times New Roman" w:cs="Times New Roman"/>
          <w:sz w:val="28"/>
          <w:szCs w:val="28"/>
        </w:rPr>
        <w:t xml:space="preserve">лів у міжатестаційний період у </w:t>
      </w:r>
      <w:r w:rsidR="00C33DAD" w:rsidRPr="007A2310">
        <w:rPr>
          <w:rFonts w:ascii="Times New Roman" w:hAnsi="Times New Roman" w:cs="Times New Roman"/>
          <w:sz w:val="28"/>
          <w:szCs w:val="28"/>
        </w:rPr>
        <w:t xml:space="preserve">закладі освіти ведеться «Індивідуальна картка педагога». </w:t>
      </w:r>
      <w:proofErr w:type="gramStart"/>
      <w:r w:rsidR="00C33DAD" w:rsidRPr="007A2310">
        <w:rPr>
          <w:rFonts w:ascii="Times New Roman" w:hAnsi="Times New Roman" w:cs="Times New Roman"/>
          <w:sz w:val="28"/>
          <w:szCs w:val="28"/>
        </w:rPr>
        <w:t>Адміністрація  координує</w:t>
      </w:r>
      <w:proofErr w:type="gramEnd"/>
      <w:r w:rsidR="00C33DAD" w:rsidRPr="007A2310">
        <w:rPr>
          <w:rFonts w:ascii="Times New Roman" w:hAnsi="Times New Roman" w:cs="Times New Roman"/>
          <w:sz w:val="28"/>
          <w:szCs w:val="28"/>
        </w:rPr>
        <w:t xml:space="preserve"> методичну роботу та своєчасно здійснює контроль за станом викладанн</w:t>
      </w:r>
      <w:r>
        <w:rPr>
          <w:rFonts w:ascii="Times New Roman" w:hAnsi="Times New Roman" w:cs="Times New Roman"/>
          <w:sz w:val="28"/>
          <w:szCs w:val="28"/>
        </w:rPr>
        <w:t>я базових навчальних предметів.</w:t>
      </w:r>
    </w:p>
    <w:p w:rsidR="002F5D80" w:rsidRDefault="002F5D80" w:rsidP="002F5D8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початок </w:t>
      </w:r>
      <w:r w:rsidR="009850CE">
        <w:rPr>
          <w:rFonts w:ascii="Times New Roman" w:hAnsi="Times New Roman" w:cs="Times New Roman"/>
          <w:sz w:val="28"/>
          <w:szCs w:val="28"/>
        </w:rPr>
        <w:t>І семестру 2020/2021</w:t>
      </w:r>
      <w:r w:rsidR="00C33DAD" w:rsidRPr="007A2310">
        <w:rPr>
          <w:rFonts w:ascii="Times New Roman" w:hAnsi="Times New Roman" w:cs="Times New Roman"/>
          <w:sz w:val="28"/>
          <w:szCs w:val="28"/>
        </w:rPr>
        <w:t xml:space="preserve"> навчального року педагогічний ко</w:t>
      </w:r>
      <w:r w:rsidR="009850CE">
        <w:rPr>
          <w:rFonts w:ascii="Times New Roman" w:hAnsi="Times New Roman" w:cs="Times New Roman"/>
          <w:sz w:val="28"/>
          <w:szCs w:val="28"/>
        </w:rPr>
        <w:t>лектив  закладу складається з 15 вчителів</w:t>
      </w:r>
      <w:r>
        <w:rPr>
          <w:rFonts w:ascii="Times New Roman" w:hAnsi="Times New Roman" w:cs="Times New Roman"/>
          <w:sz w:val="28"/>
          <w:szCs w:val="28"/>
        </w:rPr>
        <w:t>, трьох вихователів</w:t>
      </w:r>
      <w:r w:rsidR="00C33DAD" w:rsidRPr="007A2310">
        <w:rPr>
          <w:rFonts w:ascii="Times New Roman" w:hAnsi="Times New Roman" w:cs="Times New Roman"/>
          <w:sz w:val="28"/>
          <w:szCs w:val="28"/>
        </w:rPr>
        <w:t xml:space="preserve">,  </w:t>
      </w:r>
      <w:r>
        <w:rPr>
          <w:rFonts w:ascii="Times New Roman" w:hAnsi="Times New Roman" w:cs="Times New Roman"/>
          <w:sz w:val="28"/>
          <w:szCs w:val="28"/>
        </w:rPr>
        <w:t xml:space="preserve">практичного  психолога </w:t>
      </w:r>
      <w:r w:rsidR="00C33DAD" w:rsidRPr="007A2310">
        <w:rPr>
          <w:rFonts w:ascii="Times New Roman" w:hAnsi="Times New Roman" w:cs="Times New Roman"/>
          <w:sz w:val="28"/>
          <w:szCs w:val="28"/>
        </w:rPr>
        <w:t xml:space="preserve"> та педагога-організатора.</w:t>
      </w:r>
    </w:p>
    <w:p w:rsidR="002F5D80" w:rsidRDefault="00C33DAD" w:rsidP="002F5D8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В закладі освіти складени</w:t>
      </w:r>
      <w:r w:rsidR="002F5D80">
        <w:rPr>
          <w:rFonts w:ascii="Times New Roman" w:hAnsi="Times New Roman" w:cs="Times New Roman"/>
          <w:sz w:val="28"/>
          <w:szCs w:val="28"/>
        </w:rPr>
        <w:t>й план підвищення кваліфікації на 2021 рік</w:t>
      </w:r>
      <w:r w:rsidRPr="007A2310">
        <w:rPr>
          <w:rFonts w:ascii="Times New Roman" w:hAnsi="Times New Roman" w:cs="Times New Roman"/>
          <w:sz w:val="28"/>
          <w:szCs w:val="28"/>
        </w:rPr>
        <w:t>. На основі цього плану сформ</w:t>
      </w:r>
      <w:r w:rsidR="002F5D80">
        <w:rPr>
          <w:rFonts w:ascii="Times New Roman" w:hAnsi="Times New Roman" w:cs="Times New Roman"/>
          <w:sz w:val="28"/>
          <w:szCs w:val="28"/>
        </w:rPr>
        <w:t>овано та надано до ІППОЧО</w:t>
      </w:r>
      <w:r w:rsidRPr="007A2310">
        <w:rPr>
          <w:rFonts w:ascii="Times New Roman" w:hAnsi="Times New Roman" w:cs="Times New Roman"/>
          <w:sz w:val="28"/>
          <w:szCs w:val="28"/>
        </w:rPr>
        <w:t xml:space="preserve"> (за вибором педагогів) замовлення на підвищення кваліфікації педагогічними працівниками.</w:t>
      </w:r>
    </w:p>
    <w:p w:rsidR="00C33DAD" w:rsidRPr="007A2310" w:rsidRDefault="00C33DAD" w:rsidP="002F5D8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Під час запровадження карантину для педагогічних працівників був встановлений гнучкий графік роботи, який передбачав індивідуальн</w:t>
      </w:r>
      <w:r w:rsidR="002F5D80">
        <w:rPr>
          <w:rFonts w:ascii="Times New Roman" w:hAnsi="Times New Roman" w:cs="Times New Roman"/>
          <w:sz w:val="28"/>
          <w:szCs w:val="28"/>
        </w:rPr>
        <w:t xml:space="preserve">ий план самоосвіти вчителя.    </w:t>
      </w:r>
    </w:p>
    <w:p w:rsidR="00C33DAD" w:rsidRPr="007A2310" w:rsidRDefault="00C33DAD" w:rsidP="002F5D8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Було організовано онлайн навчання – на шкільному сайті розміщена рубрика «Дистанційне навчання», де вчителі «скидали» з</w:t>
      </w:r>
      <w:r w:rsidR="002F5D80">
        <w:rPr>
          <w:rFonts w:ascii="Times New Roman" w:hAnsi="Times New Roman" w:cs="Times New Roman"/>
          <w:sz w:val="28"/>
          <w:szCs w:val="28"/>
        </w:rPr>
        <w:t>авдання і був зворотній зв'язок</w:t>
      </w:r>
      <w:r w:rsidRPr="007A2310">
        <w:rPr>
          <w:rFonts w:ascii="Times New Roman" w:hAnsi="Times New Roman" w:cs="Times New Roman"/>
          <w:sz w:val="28"/>
          <w:szCs w:val="28"/>
        </w:rPr>
        <w:t>, тобто діти присилали відповіді із виконаними завданнями. Спі</w:t>
      </w:r>
      <w:r w:rsidR="002F5D80">
        <w:rPr>
          <w:rFonts w:ascii="Times New Roman" w:hAnsi="Times New Roman" w:cs="Times New Roman"/>
          <w:sz w:val="28"/>
          <w:szCs w:val="28"/>
        </w:rPr>
        <w:t xml:space="preserve">лкування із дітьми та батьками </w:t>
      </w:r>
      <w:r w:rsidRPr="007A2310">
        <w:rPr>
          <w:rFonts w:ascii="Times New Roman" w:hAnsi="Times New Roman" w:cs="Times New Roman"/>
          <w:sz w:val="28"/>
          <w:szCs w:val="28"/>
        </w:rPr>
        <w:t>у месенджерах, через соціальні мережі. Крім того, вч</w:t>
      </w:r>
      <w:r w:rsidR="002F5D80">
        <w:rPr>
          <w:rFonts w:ascii="Times New Roman" w:hAnsi="Times New Roman" w:cs="Times New Roman"/>
          <w:sz w:val="28"/>
          <w:szCs w:val="28"/>
        </w:rPr>
        <w:t xml:space="preserve">ителі займалися вдосконаленням </w:t>
      </w:r>
      <w:r w:rsidRPr="007A2310">
        <w:rPr>
          <w:rFonts w:ascii="Times New Roman" w:hAnsi="Times New Roman" w:cs="Times New Roman"/>
          <w:sz w:val="28"/>
          <w:szCs w:val="28"/>
        </w:rPr>
        <w:t xml:space="preserve">свох професійних  навичок та саморозвитком, ознайомлювались з новими формами та методами </w:t>
      </w:r>
      <w:r w:rsidRPr="007A2310">
        <w:rPr>
          <w:rFonts w:ascii="Times New Roman" w:hAnsi="Times New Roman" w:cs="Times New Roman"/>
          <w:sz w:val="28"/>
          <w:szCs w:val="28"/>
        </w:rPr>
        <w:lastRenderedPageBreak/>
        <w:t xml:space="preserve">викладання та опрацьовували їх, підвищували рівень інформаційно-комунікаційної компетентності, брали участь в онлайн-семінарах, тренінгах та вебінарах. </w:t>
      </w:r>
    </w:p>
    <w:p w:rsidR="00C33DAD" w:rsidRPr="007A2310" w:rsidRDefault="00C33DAD" w:rsidP="002F5D8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Для ефективної взаємодії з учнями використовува</w:t>
      </w:r>
      <w:r w:rsidR="002F5D80">
        <w:rPr>
          <w:rFonts w:ascii="Times New Roman" w:hAnsi="Times New Roman" w:cs="Times New Roman"/>
          <w:sz w:val="28"/>
          <w:szCs w:val="28"/>
        </w:rPr>
        <w:t>лися Viber</w:t>
      </w:r>
      <w:r w:rsidRPr="007A2310">
        <w:rPr>
          <w:rFonts w:ascii="Times New Roman" w:hAnsi="Times New Roman" w:cs="Times New Roman"/>
          <w:sz w:val="28"/>
          <w:szCs w:val="28"/>
        </w:rPr>
        <w:t>, елект</w:t>
      </w:r>
      <w:r w:rsidR="002F5D80">
        <w:rPr>
          <w:rFonts w:ascii="Times New Roman" w:hAnsi="Times New Roman" w:cs="Times New Roman"/>
          <w:sz w:val="28"/>
          <w:szCs w:val="28"/>
        </w:rPr>
        <w:t>ронна пошта, телефонний з’язок.</w:t>
      </w:r>
    </w:p>
    <w:p w:rsidR="002F5D80" w:rsidRDefault="00C33DAD" w:rsidP="002F5D80">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Учні переглядали уроки у Всеукраїнсь</w:t>
      </w:r>
      <w:r w:rsidR="002F5D80">
        <w:rPr>
          <w:rFonts w:ascii="Times New Roman" w:hAnsi="Times New Roman" w:cs="Times New Roman"/>
          <w:sz w:val="28"/>
          <w:szCs w:val="28"/>
        </w:rPr>
        <w:t>кій школі онлайн по телебаченню</w:t>
      </w:r>
      <w:r w:rsidR="002F5D80">
        <w:rPr>
          <w:rFonts w:ascii="Times New Roman" w:hAnsi="Times New Roman" w:cs="Times New Roman"/>
          <w:sz w:val="28"/>
          <w:szCs w:val="28"/>
          <w:lang w:val="uk-UA"/>
        </w:rPr>
        <w:t>.</w:t>
      </w:r>
    </w:p>
    <w:p w:rsidR="002F5D80" w:rsidRDefault="00C33DAD" w:rsidP="002F5D80">
      <w:pPr>
        <w:spacing w:after="0" w:line="276" w:lineRule="auto"/>
        <w:ind w:firstLine="567"/>
        <w:jc w:val="both"/>
        <w:rPr>
          <w:rFonts w:ascii="Times New Roman" w:hAnsi="Times New Roman" w:cs="Times New Roman"/>
          <w:sz w:val="28"/>
          <w:szCs w:val="28"/>
        </w:rPr>
      </w:pPr>
      <w:r w:rsidRPr="002F5D80">
        <w:rPr>
          <w:rFonts w:ascii="Times New Roman" w:hAnsi="Times New Roman" w:cs="Times New Roman"/>
          <w:sz w:val="28"/>
          <w:szCs w:val="28"/>
          <w:lang w:val="uk-UA"/>
        </w:rPr>
        <w:t xml:space="preserve">Щороку адміністрація  закладу освіти  видає накази, що регламентують організаційно-методичну роботу з педагогічними працівниками, вивчення стану викладання певних навчальних предметів. </w:t>
      </w:r>
      <w:r w:rsidRPr="00F2014F">
        <w:rPr>
          <w:rFonts w:ascii="Times New Roman" w:hAnsi="Times New Roman" w:cs="Times New Roman"/>
          <w:sz w:val="28"/>
          <w:szCs w:val="28"/>
          <w:lang w:val="uk-UA"/>
        </w:rPr>
        <w:t>Так</w:t>
      </w:r>
      <w:r w:rsidR="002F5D80" w:rsidRPr="00F2014F">
        <w:rPr>
          <w:rFonts w:ascii="Times New Roman" w:hAnsi="Times New Roman" w:cs="Times New Roman"/>
          <w:sz w:val="28"/>
          <w:szCs w:val="28"/>
          <w:lang w:val="uk-UA"/>
        </w:rPr>
        <w:t>, у І семестрі  2020/2021</w:t>
      </w:r>
      <w:r w:rsidRPr="00F2014F">
        <w:rPr>
          <w:rFonts w:ascii="Times New Roman" w:hAnsi="Times New Roman" w:cs="Times New Roman"/>
          <w:sz w:val="28"/>
          <w:szCs w:val="28"/>
          <w:lang w:val="uk-UA"/>
        </w:rPr>
        <w:t xml:space="preserve"> навчального року вивчався стан викладання української мови та літер</w:t>
      </w:r>
      <w:r w:rsidR="00F2014F" w:rsidRPr="00F2014F">
        <w:rPr>
          <w:rFonts w:ascii="Times New Roman" w:hAnsi="Times New Roman" w:cs="Times New Roman"/>
          <w:sz w:val="28"/>
          <w:szCs w:val="28"/>
          <w:lang w:val="uk-UA"/>
        </w:rPr>
        <w:t>атури, основ здоровꞌя, географії</w:t>
      </w:r>
      <w:r w:rsidRPr="00F2014F">
        <w:rPr>
          <w:rFonts w:ascii="Times New Roman" w:hAnsi="Times New Roman" w:cs="Times New Roman"/>
          <w:sz w:val="28"/>
          <w:szCs w:val="28"/>
          <w:lang w:val="uk-UA"/>
        </w:rPr>
        <w:t>.</w:t>
      </w:r>
      <w:r w:rsidRPr="002F5D80">
        <w:rPr>
          <w:rFonts w:ascii="Times New Roman" w:hAnsi="Times New Roman" w:cs="Times New Roman"/>
          <w:sz w:val="28"/>
          <w:szCs w:val="28"/>
          <w:lang w:val="uk-UA"/>
        </w:rPr>
        <w:t xml:space="preserve"> </w:t>
      </w:r>
      <w:r w:rsidRPr="007A2310">
        <w:rPr>
          <w:rFonts w:ascii="Times New Roman" w:hAnsi="Times New Roman" w:cs="Times New Roman"/>
          <w:sz w:val="28"/>
          <w:szCs w:val="28"/>
        </w:rPr>
        <w:t>З метою ефективного впровадженн</w:t>
      </w:r>
      <w:r w:rsidR="002F5D80">
        <w:rPr>
          <w:rFonts w:ascii="Times New Roman" w:hAnsi="Times New Roman" w:cs="Times New Roman"/>
          <w:sz w:val="28"/>
          <w:szCs w:val="28"/>
        </w:rPr>
        <w:t xml:space="preserve">я методичної роботи директором </w:t>
      </w:r>
      <w:r w:rsidRPr="007A2310">
        <w:rPr>
          <w:rFonts w:ascii="Times New Roman" w:hAnsi="Times New Roman" w:cs="Times New Roman"/>
          <w:sz w:val="28"/>
          <w:szCs w:val="28"/>
        </w:rPr>
        <w:t>закла</w:t>
      </w:r>
      <w:r w:rsidR="002F5D80">
        <w:rPr>
          <w:rFonts w:ascii="Times New Roman" w:hAnsi="Times New Roman" w:cs="Times New Roman"/>
          <w:sz w:val="28"/>
          <w:szCs w:val="28"/>
        </w:rPr>
        <w:t xml:space="preserve">ду на початку навчального року </w:t>
      </w:r>
      <w:r w:rsidRPr="007A2310">
        <w:rPr>
          <w:rFonts w:ascii="Times New Roman" w:hAnsi="Times New Roman" w:cs="Times New Roman"/>
          <w:sz w:val="28"/>
          <w:szCs w:val="28"/>
        </w:rPr>
        <w:t xml:space="preserve">та в кінці І та ІІ </w:t>
      </w:r>
      <w:proofErr w:type="gramStart"/>
      <w:r w:rsidRPr="007A2310">
        <w:rPr>
          <w:rFonts w:ascii="Times New Roman" w:hAnsi="Times New Roman" w:cs="Times New Roman"/>
          <w:sz w:val="28"/>
          <w:szCs w:val="28"/>
        </w:rPr>
        <w:t>семестрів  видавалися</w:t>
      </w:r>
      <w:proofErr w:type="gramEnd"/>
      <w:r w:rsidRPr="007A2310">
        <w:rPr>
          <w:rFonts w:ascii="Times New Roman" w:hAnsi="Times New Roman" w:cs="Times New Roman"/>
          <w:sz w:val="28"/>
          <w:szCs w:val="28"/>
        </w:rPr>
        <w:t xml:space="preserve">  накази про організацію та підсумки методичн</w:t>
      </w:r>
      <w:r w:rsidR="002F5D80">
        <w:rPr>
          <w:rFonts w:ascii="Times New Roman" w:hAnsi="Times New Roman" w:cs="Times New Roman"/>
          <w:sz w:val="28"/>
          <w:szCs w:val="28"/>
        </w:rPr>
        <w:t xml:space="preserve">ої роботи в  закладі.  Освітня </w:t>
      </w:r>
      <w:r w:rsidRPr="007A2310">
        <w:rPr>
          <w:rFonts w:ascii="Times New Roman" w:hAnsi="Times New Roman" w:cs="Times New Roman"/>
          <w:sz w:val="28"/>
          <w:szCs w:val="28"/>
        </w:rPr>
        <w:t>робота колективу була спрямована на вирішення теми закладу освіти та району.</w:t>
      </w:r>
    </w:p>
    <w:p w:rsidR="00C33DAD" w:rsidRPr="002F5D80" w:rsidRDefault="00C33DAD" w:rsidP="00114D9C">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Добре і ефективно працювал</w:t>
      </w:r>
      <w:r w:rsidR="002F5D80">
        <w:rPr>
          <w:rFonts w:ascii="Times New Roman" w:hAnsi="Times New Roman" w:cs="Times New Roman"/>
          <w:sz w:val="28"/>
          <w:szCs w:val="28"/>
        </w:rPr>
        <w:t xml:space="preserve">о шкільне методичне об’єдняння класних </w:t>
      </w:r>
      <w:r w:rsidRPr="007A2310">
        <w:rPr>
          <w:rFonts w:ascii="Times New Roman" w:hAnsi="Times New Roman" w:cs="Times New Roman"/>
          <w:sz w:val="28"/>
          <w:szCs w:val="28"/>
        </w:rPr>
        <w:t xml:space="preserve">керівників </w:t>
      </w:r>
      <w:r w:rsidR="002F5D80">
        <w:rPr>
          <w:rFonts w:ascii="Times New Roman" w:hAnsi="Times New Roman" w:cs="Times New Roman"/>
          <w:sz w:val="28"/>
          <w:szCs w:val="28"/>
        </w:rPr>
        <w:t>1-</w:t>
      </w:r>
      <w:proofErr w:type="gramStart"/>
      <w:r w:rsidR="002F5D80">
        <w:rPr>
          <w:rFonts w:ascii="Times New Roman" w:hAnsi="Times New Roman" w:cs="Times New Roman"/>
          <w:sz w:val="28"/>
          <w:szCs w:val="28"/>
        </w:rPr>
        <w:t>9  класів</w:t>
      </w:r>
      <w:proofErr w:type="gramEnd"/>
      <w:r w:rsidR="002F5D80">
        <w:rPr>
          <w:rFonts w:ascii="Times New Roman" w:hAnsi="Times New Roman" w:cs="Times New Roman"/>
          <w:sz w:val="28"/>
          <w:szCs w:val="28"/>
        </w:rPr>
        <w:t xml:space="preserve">   (кер.</w:t>
      </w:r>
      <w:r w:rsidR="002F5D80">
        <w:rPr>
          <w:rFonts w:ascii="Times New Roman" w:hAnsi="Times New Roman" w:cs="Times New Roman"/>
          <w:sz w:val="28"/>
          <w:szCs w:val="28"/>
          <w:lang w:val="uk-UA"/>
        </w:rPr>
        <w:t xml:space="preserve"> </w:t>
      </w:r>
      <w:r w:rsidR="002F5D80" w:rsidRPr="00F2014F">
        <w:rPr>
          <w:rFonts w:ascii="Times New Roman" w:hAnsi="Times New Roman" w:cs="Times New Roman"/>
          <w:sz w:val="28"/>
          <w:szCs w:val="28"/>
          <w:lang w:val="uk-UA"/>
        </w:rPr>
        <w:t xml:space="preserve">Рошко </w:t>
      </w:r>
      <w:r w:rsidR="002F5D80">
        <w:rPr>
          <w:rFonts w:ascii="Times New Roman" w:hAnsi="Times New Roman" w:cs="Times New Roman"/>
          <w:sz w:val="28"/>
          <w:szCs w:val="28"/>
          <w:lang w:val="uk-UA"/>
        </w:rPr>
        <w:t>Л.В</w:t>
      </w:r>
      <w:r w:rsidR="002F5D80" w:rsidRPr="00F2014F">
        <w:rPr>
          <w:rFonts w:ascii="Times New Roman" w:hAnsi="Times New Roman" w:cs="Times New Roman"/>
          <w:sz w:val="28"/>
          <w:szCs w:val="28"/>
          <w:lang w:val="uk-UA"/>
        </w:rPr>
        <w:t xml:space="preserve">.). Методичні об’єдняння </w:t>
      </w:r>
      <w:r w:rsidRPr="00F2014F">
        <w:rPr>
          <w:rFonts w:ascii="Times New Roman" w:hAnsi="Times New Roman" w:cs="Times New Roman"/>
          <w:sz w:val="28"/>
          <w:szCs w:val="28"/>
          <w:lang w:val="uk-UA"/>
        </w:rPr>
        <w:t xml:space="preserve">вчителів початкових класів </w:t>
      </w:r>
      <w:r w:rsidR="002F5D80">
        <w:rPr>
          <w:rFonts w:ascii="Times New Roman" w:hAnsi="Times New Roman" w:cs="Times New Roman"/>
          <w:sz w:val="28"/>
          <w:szCs w:val="28"/>
          <w:lang w:val="uk-UA"/>
        </w:rPr>
        <w:t>та вихователів</w:t>
      </w:r>
      <w:r w:rsidR="002F5D80" w:rsidRPr="00F2014F">
        <w:rPr>
          <w:rFonts w:ascii="Times New Roman" w:hAnsi="Times New Roman" w:cs="Times New Roman"/>
          <w:sz w:val="28"/>
          <w:szCs w:val="28"/>
          <w:lang w:val="uk-UA"/>
        </w:rPr>
        <w:t xml:space="preserve"> (кер.</w:t>
      </w:r>
      <w:r w:rsidR="002F5D80">
        <w:rPr>
          <w:rFonts w:ascii="Times New Roman" w:hAnsi="Times New Roman" w:cs="Times New Roman"/>
          <w:sz w:val="28"/>
          <w:szCs w:val="28"/>
          <w:lang w:val="uk-UA"/>
        </w:rPr>
        <w:t xml:space="preserve"> Кушнір К.П.)</w:t>
      </w:r>
      <w:r w:rsidRPr="002F5D80">
        <w:rPr>
          <w:rFonts w:ascii="Times New Roman" w:hAnsi="Times New Roman" w:cs="Times New Roman"/>
          <w:sz w:val="28"/>
          <w:szCs w:val="28"/>
          <w:lang w:val="uk-UA"/>
        </w:rPr>
        <w:t xml:space="preserve">, вчителів </w:t>
      </w:r>
      <w:r w:rsidR="002F5D80">
        <w:rPr>
          <w:rFonts w:ascii="Times New Roman" w:hAnsi="Times New Roman" w:cs="Times New Roman"/>
          <w:sz w:val="28"/>
          <w:szCs w:val="28"/>
          <w:lang w:val="uk-UA"/>
        </w:rPr>
        <w:t>суспільно-</w:t>
      </w:r>
      <w:r w:rsidR="002F5D80" w:rsidRPr="002F5D80">
        <w:rPr>
          <w:rFonts w:ascii="Times New Roman" w:hAnsi="Times New Roman" w:cs="Times New Roman"/>
          <w:sz w:val="28"/>
          <w:szCs w:val="28"/>
          <w:lang w:val="uk-UA"/>
        </w:rPr>
        <w:t>гуманітарного циклу (</w:t>
      </w:r>
      <w:r w:rsidR="002F5D80">
        <w:rPr>
          <w:rFonts w:ascii="Times New Roman" w:hAnsi="Times New Roman" w:cs="Times New Roman"/>
          <w:sz w:val="28"/>
          <w:szCs w:val="28"/>
          <w:lang w:val="uk-UA"/>
        </w:rPr>
        <w:t>кер. Бабан О.І.</w:t>
      </w:r>
      <w:r w:rsidR="002F5D80" w:rsidRPr="002F5D80">
        <w:rPr>
          <w:rFonts w:ascii="Times New Roman" w:hAnsi="Times New Roman" w:cs="Times New Roman"/>
          <w:sz w:val="28"/>
          <w:szCs w:val="28"/>
          <w:lang w:val="uk-UA"/>
        </w:rPr>
        <w:t>),</w:t>
      </w:r>
      <w:r w:rsidR="002F5D80">
        <w:rPr>
          <w:rFonts w:ascii="Times New Roman" w:hAnsi="Times New Roman" w:cs="Times New Roman"/>
          <w:sz w:val="28"/>
          <w:szCs w:val="28"/>
          <w:lang w:val="uk-UA"/>
        </w:rPr>
        <w:t xml:space="preserve"> вчителів природничо-математичного циклу</w:t>
      </w:r>
      <w:r w:rsidR="00114D9C">
        <w:rPr>
          <w:rFonts w:ascii="Times New Roman" w:hAnsi="Times New Roman" w:cs="Times New Roman"/>
          <w:sz w:val="28"/>
          <w:szCs w:val="28"/>
          <w:lang w:val="uk-UA"/>
        </w:rPr>
        <w:t xml:space="preserve"> (кер. Філіпець</w:t>
      </w:r>
      <w:r w:rsidRPr="002F5D80">
        <w:rPr>
          <w:rFonts w:ascii="Times New Roman" w:hAnsi="Times New Roman" w:cs="Times New Roman"/>
          <w:sz w:val="28"/>
          <w:szCs w:val="28"/>
          <w:lang w:val="uk-UA"/>
        </w:rPr>
        <w:t xml:space="preserve"> О.В.) працювали на задовільному рівні (невчасно проводились засідання).</w:t>
      </w:r>
    </w:p>
    <w:p w:rsidR="00C33DAD" w:rsidRPr="007A2310" w:rsidRDefault="00C33DAD" w:rsidP="00114D9C">
      <w:pPr>
        <w:spacing w:after="0" w:line="276" w:lineRule="auto"/>
        <w:ind w:firstLine="567"/>
        <w:jc w:val="both"/>
        <w:rPr>
          <w:rFonts w:ascii="Times New Roman" w:hAnsi="Times New Roman" w:cs="Times New Roman"/>
          <w:sz w:val="28"/>
          <w:szCs w:val="28"/>
        </w:rPr>
      </w:pPr>
      <w:r w:rsidRPr="002F5D80">
        <w:rPr>
          <w:rFonts w:ascii="Times New Roman" w:hAnsi="Times New Roman" w:cs="Times New Roman"/>
          <w:sz w:val="28"/>
          <w:szCs w:val="28"/>
          <w:lang w:val="uk-UA"/>
        </w:rPr>
        <w:t xml:space="preserve">  Адміністрацією  проведено</w:t>
      </w:r>
      <w:r w:rsidR="00114D9C">
        <w:rPr>
          <w:rFonts w:ascii="Times New Roman" w:hAnsi="Times New Roman" w:cs="Times New Roman"/>
          <w:sz w:val="28"/>
          <w:szCs w:val="28"/>
          <w:lang w:val="uk-UA"/>
        </w:rPr>
        <w:t xml:space="preserve">  в кінці І та ІІ семестрів 2020/2021</w:t>
      </w:r>
      <w:r w:rsidRPr="002F5D80">
        <w:rPr>
          <w:rFonts w:ascii="Times New Roman" w:hAnsi="Times New Roman" w:cs="Times New Roman"/>
          <w:sz w:val="28"/>
          <w:szCs w:val="28"/>
          <w:lang w:val="uk-UA"/>
        </w:rPr>
        <w:t xml:space="preserve">   навчального року контроль за станом виконання вчит</w:t>
      </w:r>
      <w:r w:rsidRPr="007A2310">
        <w:rPr>
          <w:rFonts w:ascii="Times New Roman" w:hAnsi="Times New Roman" w:cs="Times New Roman"/>
          <w:sz w:val="28"/>
          <w:szCs w:val="28"/>
        </w:rPr>
        <w:t>елями навчальних програм із предметів інваріантної складової  навчального плану. Навчальні програми виконані повністю</w:t>
      </w:r>
      <w:r w:rsidR="00114D9C">
        <w:rPr>
          <w:rFonts w:ascii="Times New Roman" w:hAnsi="Times New Roman" w:cs="Times New Roman"/>
          <w:sz w:val="28"/>
          <w:szCs w:val="28"/>
          <w:lang w:val="uk-UA"/>
        </w:rPr>
        <w:t>.</w:t>
      </w:r>
      <w:r w:rsidRPr="007A2310">
        <w:rPr>
          <w:rFonts w:ascii="Times New Roman" w:hAnsi="Times New Roman" w:cs="Times New Roman"/>
          <w:sz w:val="28"/>
          <w:szCs w:val="28"/>
        </w:rPr>
        <w:t xml:space="preserve"> </w:t>
      </w:r>
    </w:p>
    <w:p w:rsidR="00C33DAD" w:rsidRPr="007A2310" w:rsidRDefault="00114D9C" w:rsidP="00114D9C">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3DAD" w:rsidRPr="007A2310">
        <w:rPr>
          <w:rFonts w:ascii="Times New Roman" w:hAnsi="Times New Roman" w:cs="Times New Roman"/>
          <w:sz w:val="28"/>
          <w:szCs w:val="28"/>
        </w:rPr>
        <w:t>Під час ви</w:t>
      </w:r>
      <w:r>
        <w:rPr>
          <w:rFonts w:ascii="Times New Roman" w:hAnsi="Times New Roman" w:cs="Times New Roman"/>
          <w:sz w:val="28"/>
          <w:szCs w:val="28"/>
        </w:rPr>
        <w:t xml:space="preserve">вчення стану методичної роботи відвідано уроки </w:t>
      </w:r>
      <w:r w:rsidR="00C33DAD" w:rsidRPr="007A2310">
        <w:rPr>
          <w:rFonts w:ascii="Times New Roman" w:hAnsi="Times New Roman" w:cs="Times New Roman"/>
          <w:sz w:val="28"/>
          <w:szCs w:val="28"/>
        </w:rPr>
        <w:t>у 1-9-му класах. Ос</w:t>
      </w:r>
      <w:r>
        <w:rPr>
          <w:rFonts w:ascii="Times New Roman" w:hAnsi="Times New Roman" w:cs="Times New Roman"/>
          <w:sz w:val="28"/>
          <w:szCs w:val="28"/>
        </w:rPr>
        <w:t xml:space="preserve">облива увага надавалась 1-му, </w:t>
      </w:r>
      <w:r w:rsidR="00C33DAD" w:rsidRPr="007A2310">
        <w:rPr>
          <w:rFonts w:ascii="Times New Roman" w:hAnsi="Times New Roman" w:cs="Times New Roman"/>
          <w:sz w:val="28"/>
          <w:szCs w:val="28"/>
        </w:rPr>
        <w:t>9-му класам, де метою відвідування була в</w:t>
      </w:r>
      <w:r>
        <w:rPr>
          <w:rFonts w:ascii="Times New Roman" w:hAnsi="Times New Roman" w:cs="Times New Roman"/>
          <w:sz w:val="28"/>
          <w:szCs w:val="28"/>
        </w:rPr>
        <w:t xml:space="preserve">ивчення рівня адаптації дітей, </w:t>
      </w:r>
      <w:r w:rsidR="00C33DAD" w:rsidRPr="007A2310">
        <w:rPr>
          <w:rFonts w:ascii="Times New Roman" w:hAnsi="Times New Roman" w:cs="Times New Roman"/>
          <w:sz w:val="28"/>
          <w:szCs w:val="28"/>
        </w:rPr>
        <w:t>підготовка до державної підсумкової атестації, впровадження на уроках тестів ЗНО, впровадження Концепції Нової української школи. Більшість вч</w:t>
      </w:r>
      <w:r>
        <w:rPr>
          <w:rFonts w:ascii="Times New Roman" w:hAnsi="Times New Roman" w:cs="Times New Roman"/>
          <w:sz w:val="28"/>
          <w:szCs w:val="28"/>
        </w:rPr>
        <w:t xml:space="preserve">ителів педагогічного колективу </w:t>
      </w:r>
      <w:r w:rsidR="00C33DAD" w:rsidRPr="007A2310">
        <w:rPr>
          <w:rFonts w:ascii="Times New Roman" w:hAnsi="Times New Roman" w:cs="Times New Roman"/>
          <w:sz w:val="28"/>
          <w:szCs w:val="28"/>
        </w:rPr>
        <w:t>працює на належному методичному рівні. Недоліками у проведення уроків є недостатнє використання інформаційно-комп</w:t>
      </w:r>
      <w:r>
        <w:rPr>
          <w:rFonts w:ascii="Times New Roman" w:hAnsi="Times New Roman" w:cs="Times New Roman"/>
          <w:sz w:val="28"/>
          <w:szCs w:val="28"/>
        </w:rPr>
        <w:t>ютерних технологій на уроках у 4</w:t>
      </w:r>
      <w:r w:rsidR="00C33DAD" w:rsidRPr="007A2310">
        <w:rPr>
          <w:rFonts w:ascii="Times New Roman" w:hAnsi="Times New Roman" w:cs="Times New Roman"/>
          <w:sz w:val="28"/>
          <w:szCs w:val="28"/>
        </w:rPr>
        <w:t>-9 класах, оскільки класні кімнати не оснащені сучасною комп’ютерною технікою, крім комп’</w:t>
      </w:r>
      <w:r>
        <w:rPr>
          <w:rFonts w:ascii="Times New Roman" w:hAnsi="Times New Roman" w:cs="Times New Roman"/>
          <w:sz w:val="28"/>
          <w:szCs w:val="28"/>
        </w:rPr>
        <w:t>ютерного класу та початкових 1-3 класів.</w:t>
      </w:r>
    </w:p>
    <w:p w:rsidR="00C33DAD" w:rsidRPr="007A2310" w:rsidRDefault="00C33DAD" w:rsidP="00114D9C">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Метою відвідування уроків було надання методичної допомоги вчителям щодо якісного їх проведення, забезпечення</w:t>
      </w:r>
      <w:r w:rsidR="00114D9C">
        <w:rPr>
          <w:rFonts w:ascii="Times New Roman" w:hAnsi="Times New Roman" w:cs="Times New Roman"/>
          <w:sz w:val="28"/>
          <w:szCs w:val="28"/>
        </w:rPr>
        <w:t xml:space="preserve"> якісного викладання предметів.</w:t>
      </w:r>
    </w:p>
    <w:p w:rsidR="00114D9C" w:rsidRDefault="00114D9C" w:rsidP="00114D9C">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 І семестрі 2020/2021</w:t>
      </w:r>
      <w:r w:rsidR="00C33DAD" w:rsidRPr="007A2310">
        <w:rPr>
          <w:rFonts w:ascii="Times New Roman" w:hAnsi="Times New Roman" w:cs="Times New Roman"/>
          <w:sz w:val="28"/>
          <w:szCs w:val="28"/>
        </w:rPr>
        <w:t xml:space="preserve"> навчального року основними формами методичної робот</w:t>
      </w:r>
      <w:r>
        <w:rPr>
          <w:rFonts w:ascii="Times New Roman" w:hAnsi="Times New Roman" w:cs="Times New Roman"/>
          <w:sz w:val="28"/>
          <w:szCs w:val="28"/>
        </w:rPr>
        <w:t>и з педагогічними працівниками були:</w:t>
      </w:r>
      <w:r>
        <w:rPr>
          <w:rFonts w:ascii="Times New Roman" w:hAnsi="Times New Roman" w:cs="Times New Roman"/>
          <w:sz w:val="28"/>
          <w:szCs w:val="28"/>
          <w:lang w:val="uk-UA"/>
        </w:rPr>
        <w:t xml:space="preserve"> </w:t>
      </w:r>
      <w:r w:rsidR="00C33DAD" w:rsidRPr="007A2310">
        <w:rPr>
          <w:rFonts w:ascii="Times New Roman" w:hAnsi="Times New Roman" w:cs="Times New Roman"/>
          <w:sz w:val="28"/>
          <w:szCs w:val="28"/>
        </w:rPr>
        <w:t xml:space="preserve">педагогічна рада, </w:t>
      </w:r>
      <w:r w:rsidR="00C33DAD" w:rsidRPr="007A2310">
        <w:rPr>
          <w:rFonts w:ascii="Times New Roman" w:hAnsi="Times New Roman" w:cs="Times New Roman"/>
          <w:sz w:val="28"/>
          <w:szCs w:val="28"/>
        </w:rPr>
        <w:lastRenderedPageBreak/>
        <w:t xml:space="preserve">методичні об'єднання вчителів-предметників, методичні об'єднання класних </w:t>
      </w:r>
      <w:r>
        <w:rPr>
          <w:rFonts w:ascii="Times New Roman" w:hAnsi="Times New Roman" w:cs="Times New Roman"/>
          <w:sz w:val="28"/>
          <w:szCs w:val="28"/>
        </w:rPr>
        <w:t xml:space="preserve">керівників, </w:t>
      </w:r>
      <w:r w:rsidR="00C33DAD" w:rsidRPr="007A2310">
        <w:rPr>
          <w:rFonts w:ascii="Times New Roman" w:hAnsi="Times New Roman" w:cs="Times New Roman"/>
          <w:sz w:val="28"/>
          <w:szCs w:val="28"/>
        </w:rPr>
        <w:t>інструктивно-методичні наради,</w:t>
      </w:r>
      <w:r>
        <w:rPr>
          <w:rFonts w:ascii="Times New Roman" w:hAnsi="Times New Roman" w:cs="Times New Roman"/>
          <w:sz w:val="28"/>
          <w:szCs w:val="28"/>
        </w:rPr>
        <w:t xml:space="preserve"> самоосвіта. У ІІ семестрі 2020/2021</w:t>
      </w:r>
      <w:r w:rsidR="00C33DAD" w:rsidRPr="007A2310">
        <w:rPr>
          <w:rFonts w:ascii="Times New Roman" w:hAnsi="Times New Roman" w:cs="Times New Roman"/>
          <w:sz w:val="28"/>
          <w:szCs w:val="28"/>
        </w:rPr>
        <w:t xml:space="preserve"> навчального року основними формами методичної роботи з педагогічними працівниками навчального закладу були: онлайн-педагогічна рада</w:t>
      </w:r>
      <w:r>
        <w:rPr>
          <w:rFonts w:ascii="Times New Roman" w:hAnsi="Times New Roman" w:cs="Times New Roman"/>
          <w:sz w:val="28"/>
          <w:szCs w:val="28"/>
        </w:rPr>
        <w:t xml:space="preserve">, </w:t>
      </w:r>
      <w:r w:rsidR="00C33DAD" w:rsidRPr="007A2310">
        <w:rPr>
          <w:rFonts w:ascii="Times New Roman" w:hAnsi="Times New Roman" w:cs="Times New Roman"/>
          <w:sz w:val="28"/>
          <w:szCs w:val="28"/>
        </w:rPr>
        <w:t>онлайн-інструктивно</w:t>
      </w:r>
      <w:r>
        <w:rPr>
          <w:rFonts w:ascii="Times New Roman" w:hAnsi="Times New Roman" w:cs="Times New Roman"/>
          <w:sz w:val="28"/>
          <w:szCs w:val="28"/>
        </w:rPr>
        <w:t>-методичні наради, самоосвіта.</w:t>
      </w:r>
    </w:p>
    <w:p w:rsidR="00114D9C" w:rsidRDefault="00C33DAD" w:rsidP="00114D9C">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Аналіз стану мет</w:t>
      </w:r>
      <w:r w:rsidR="00114D9C">
        <w:rPr>
          <w:rFonts w:ascii="Times New Roman" w:hAnsi="Times New Roman" w:cs="Times New Roman"/>
          <w:sz w:val="28"/>
          <w:szCs w:val="28"/>
        </w:rPr>
        <w:t>одичної роботи за І семестр 2020/2021</w:t>
      </w:r>
      <w:r w:rsidRPr="007A2310">
        <w:rPr>
          <w:rFonts w:ascii="Times New Roman" w:hAnsi="Times New Roman" w:cs="Times New Roman"/>
          <w:sz w:val="28"/>
          <w:szCs w:val="28"/>
        </w:rPr>
        <w:t xml:space="preserve"> навчального року дає підстави вважати, що єдина педагогічна тема колективом реалізується.</w:t>
      </w:r>
    </w:p>
    <w:p w:rsidR="00114D9C" w:rsidRDefault="00C33DAD" w:rsidP="00114D9C">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Разом з тим в організації методичної роботи є ряд невирішених проблем, суттєвих недоліків:</w:t>
      </w:r>
      <w:r w:rsidR="00114D9C">
        <w:rPr>
          <w:rFonts w:ascii="Times New Roman" w:hAnsi="Times New Roman" w:cs="Times New Roman"/>
          <w:sz w:val="28"/>
          <w:szCs w:val="28"/>
          <w:lang w:val="uk-UA"/>
        </w:rPr>
        <w:t xml:space="preserve"> </w:t>
      </w:r>
    </w:p>
    <w:p w:rsidR="00114D9C" w:rsidRDefault="00C33DAD" w:rsidP="00114D9C">
      <w:pPr>
        <w:pStyle w:val="ab"/>
        <w:numPr>
          <w:ilvl w:val="0"/>
          <w:numId w:val="7"/>
        </w:numPr>
        <w:spacing w:after="0" w:line="276" w:lineRule="auto"/>
        <w:ind w:left="0" w:firstLine="360"/>
        <w:jc w:val="both"/>
        <w:rPr>
          <w:rFonts w:ascii="Times New Roman" w:hAnsi="Times New Roman" w:cs="Times New Roman"/>
          <w:sz w:val="28"/>
          <w:szCs w:val="28"/>
        </w:rPr>
      </w:pPr>
      <w:r w:rsidRPr="00114D9C">
        <w:rPr>
          <w:rFonts w:ascii="Times New Roman" w:hAnsi="Times New Roman" w:cs="Times New Roman"/>
          <w:sz w:val="28"/>
          <w:szCs w:val="28"/>
        </w:rPr>
        <w:t>це, насамперед, формування глибини знань, умінь, які давали б змогу учневі в майбутньому поповнювати знання шляхом самоосвіти;</w:t>
      </w:r>
    </w:p>
    <w:p w:rsidR="00114D9C" w:rsidRDefault="00C33DAD" w:rsidP="00114D9C">
      <w:pPr>
        <w:pStyle w:val="ab"/>
        <w:numPr>
          <w:ilvl w:val="0"/>
          <w:numId w:val="7"/>
        </w:numPr>
        <w:spacing w:after="0" w:line="276" w:lineRule="auto"/>
        <w:ind w:left="0" w:firstLine="360"/>
        <w:jc w:val="both"/>
        <w:rPr>
          <w:rFonts w:ascii="Times New Roman" w:hAnsi="Times New Roman" w:cs="Times New Roman"/>
          <w:sz w:val="28"/>
          <w:szCs w:val="28"/>
        </w:rPr>
      </w:pPr>
      <w:r w:rsidRPr="00114D9C">
        <w:rPr>
          <w:rFonts w:ascii="Times New Roman" w:hAnsi="Times New Roman" w:cs="Times New Roman"/>
          <w:sz w:val="28"/>
          <w:szCs w:val="28"/>
        </w:rPr>
        <w:t>недостатньо велась робота методоб’єднань в напрямку вдосконалення роботи з обдарованими дітьми та дітьми, що мають середній рівень навчальних досягнень;</w:t>
      </w:r>
    </w:p>
    <w:p w:rsidR="00C33DAD" w:rsidRPr="00114D9C" w:rsidRDefault="00C33DAD" w:rsidP="00114D9C">
      <w:pPr>
        <w:pStyle w:val="ab"/>
        <w:numPr>
          <w:ilvl w:val="0"/>
          <w:numId w:val="7"/>
        </w:numPr>
        <w:spacing w:after="0" w:line="276" w:lineRule="auto"/>
        <w:ind w:left="0" w:firstLine="360"/>
        <w:jc w:val="both"/>
        <w:rPr>
          <w:rFonts w:ascii="Times New Roman" w:hAnsi="Times New Roman" w:cs="Times New Roman"/>
          <w:sz w:val="28"/>
          <w:szCs w:val="28"/>
        </w:rPr>
      </w:pPr>
      <w:r w:rsidRPr="00114D9C">
        <w:rPr>
          <w:rFonts w:ascii="Times New Roman" w:hAnsi="Times New Roman" w:cs="Times New Roman"/>
          <w:sz w:val="28"/>
          <w:szCs w:val="28"/>
        </w:rPr>
        <w:t>педагоги залишаються інертними до організації публікацій методичних розробок у фахових виданнях, участі у фахових конкурсах.</w:t>
      </w:r>
    </w:p>
    <w:p w:rsidR="00114D9C" w:rsidRDefault="00C33DAD" w:rsidP="00114D9C">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На підставі вищезазначеного у новому навчально</w:t>
      </w:r>
      <w:r w:rsidR="00114D9C">
        <w:rPr>
          <w:rFonts w:ascii="Times New Roman" w:hAnsi="Times New Roman" w:cs="Times New Roman"/>
          <w:sz w:val="28"/>
          <w:szCs w:val="28"/>
        </w:rPr>
        <w:t>му році необхідно:</w:t>
      </w:r>
    </w:p>
    <w:p w:rsidR="00114D9C" w:rsidRDefault="00C33DAD" w:rsidP="00114D9C">
      <w:pPr>
        <w:pStyle w:val="ab"/>
        <w:numPr>
          <w:ilvl w:val="0"/>
          <w:numId w:val="7"/>
        </w:numPr>
        <w:spacing w:after="0" w:line="276" w:lineRule="auto"/>
        <w:ind w:left="0" w:firstLine="360"/>
        <w:jc w:val="both"/>
        <w:rPr>
          <w:rFonts w:ascii="Times New Roman" w:hAnsi="Times New Roman" w:cs="Times New Roman"/>
          <w:sz w:val="28"/>
          <w:szCs w:val="28"/>
        </w:rPr>
      </w:pPr>
      <w:r w:rsidRPr="00114D9C">
        <w:rPr>
          <w:rFonts w:ascii="Times New Roman" w:hAnsi="Times New Roman" w:cs="Times New Roman"/>
          <w:sz w:val="28"/>
          <w:szCs w:val="28"/>
        </w:rPr>
        <w:t>спрямувати методичні заходи на розвиток фахової компетентності вчителів, підвищення якості навчально-виховного процесу;</w:t>
      </w:r>
    </w:p>
    <w:p w:rsidR="00114D9C" w:rsidRDefault="00C33DAD" w:rsidP="00114D9C">
      <w:pPr>
        <w:pStyle w:val="ab"/>
        <w:numPr>
          <w:ilvl w:val="0"/>
          <w:numId w:val="7"/>
        </w:numPr>
        <w:spacing w:after="0" w:line="276" w:lineRule="auto"/>
        <w:ind w:left="0" w:firstLine="360"/>
        <w:jc w:val="both"/>
        <w:rPr>
          <w:rFonts w:ascii="Times New Roman" w:hAnsi="Times New Roman" w:cs="Times New Roman"/>
          <w:sz w:val="28"/>
          <w:szCs w:val="28"/>
        </w:rPr>
      </w:pPr>
      <w:r w:rsidRPr="00114D9C">
        <w:rPr>
          <w:rFonts w:ascii="Times New Roman" w:hAnsi="Times New Roman" w:cs="Times New Roman"/>
          <w:sz w:val="28"/>
          <w:szCs w:val="28"/>
        </w:rPr>
        <w:t>посилити роботу методоб’єднань в організації роботи з обдарованими дітьми та дітьми, що мають низький рівень знань, в організації позакласної роботи з предметів;</w:t>
      </w:r>
    </w:p>
    <w:p w:rsidR="00C33DAD" w:rsidRPr="00114D9C" w:rsidRDefault="00C33DAD" w:rsidP="00114D9C">
      <w:pPr>
        <w:pStyle w:val="ab"/>
        <w:numPr>
          <w:ilvl w:val="0"/>
          <w:numId w:val="7"/>
        </w:numPr>
        <w:spacing w:after="0" w:line="276" w:lineRule="auto"/>
        <w:ind w:left="0" w:firstLine="360"/>
        <w:jc w:val="both"/>
        <w:rPr>
          <w:rFonts w:ascii="Times New Roman" w:hAnsi="Times New Roman" w:cs="Times New Roman"/>
          <w:sz w:val="28"/>
          <w:szCs w:val="28"/>
        </w:rPr>
      </w:pPr>
      <w:r w:rsidRPr="00114D9C">
        <w:rPr>
          <w:rFonts w:ascii="Times New Roman" w:hAnsi="Times New Roman" w:cs="Times New Roman"/>
          <w:sz w:val="28"/>
          <w:szCs w:val="28"/>
        </w:rPr>
        <w:t>вчителям - предметникам більш цілеспрямовано проводити роботу по підготовці учнів до участі в олімпіадах, конкурсах; систематично працювати над підвище</w:t>
      </w:r>
      <w:r w:rsidR="00114D9C">
        <w:rPr>
          <w:rFonts w:ascii="Times New Roman" w:hAnsi="Times New Roman" w:cs="Times New Roman"/>
          <w:sz w:val="28"/>
          <w:szCs w:val="28"/>
        </w:rPr>
        <w:t xml:space="preserve">нням рівня методичної роботи в </w:t>
      </w:r>
      <w:r w:rsidRPr="00114D9C">
        <w:rPr>
          <w:rFonts w:ascii="Times New Roman" w:hAnsi="Times New Roman" w:cs="Times New Roman"/>
          <w:sz w:val="28"/>
          <w:szCs w:val="28"/>
        </w:rPr>
        <w:t>закладі освіти.</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C33DAD" w:rsidP="00114D9C">
      <w:pPr>
        <w:spacing w:after="0" w:line="276" w:lineRule="auto"/>
        <w:ind w:firstLine="567"/>
        <w:jc w:val="center"/>
        <w:rPr>
          <w:rFonts w:ascii="Times New Roman" w:hAnsi="Times New Roman" w:cs="Times New Roman"/>
          <w:sz w:val="28"/>
          <w:szCs w:val="28"/>
        </w:rPr>
      </w:pPr>
      <w:r w:rsidRPr="007A2310">
        <w:rPr>
          <w:rFonts w:ascii="Times New Roman" w:hAnsi="Times New Roman" w:cs="Times New Roman"/>
          <w:sz w:val="28"/>
          <w:szCs w:val="28"/>
        </w:rPr>
        <w:t>Робота з молодими спеціалістами</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Одним із провідних завдань організаційно-методичної діяльності сучасної школи стає забезпечення необхідних умов для творчої діяльності молодих педагогів, надання їм допомоги в проходженні ступенів становлення й розвитку системи роботи. Молоді вчителі – це майбутнє школи, держави. Тож дуже важливо, щоб творчій досвід, сміливість у пошуках нових технологій молодий спеціаліст здобув саме в перші роки своєї педагогічної діяльності, а наставники мають не дати згаснути вогню бажання, не допустити сумнівів у правильності вибраної професії.</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114D9C"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У 2020/2021</w:t>
      </w:r>
      <w:r w:rsidR="00C33DAD" w:rsidRPr="007A2310">
        <w:rPr>
          <w:rFonts w:ascii="Times New Roman" w:hAnsi="Times New Roman" w:cs="Times New Roman"/>
          <w:sz w:val="28"/>
          <w:szCs w:val="28"/>
        </w:rPr>
        <w:t xml:space="preserve"> навчаль</w:t>
      </w:r>
      <w:r>
        <w:rPr>
          <w:rFonts w:ascii="Times New Roman" w:hAnsi="Times New Roman" w:cs="Times New Roman"/>
          <w:sz w:val="28"/>
          <w:szCs w:val="28"/>
        </w:rPr>
        <w:t xml:space="preserve">ному році   у закладі з’явився </w:t>
      </w:r>
      <w:r w:rsidR="00C33DAD" w:rsidRPr="007A2310">
        <w:rPr>
          <w:rFonts w:ascii="Times New Roman" w:hAnsi="Times New Roman" w:cs="Times New Roman"/>
          <w:sz w:val="28"/>
          <w:szCs w:val="28"/>
        </w:rPr>
        <w:t xml:space="preserve">молодий </w:t>
      </w:r>
      <w:proofErr w:type="gramStart"/>
      <w:r w:rsidR="00C33DAD" w:rsidRPr="007A2310">
        <w:rPr>
          <w:rFonts w:ascii="Times New Roman" w:hAnsi="Times New Roman" w:cs="Times New Roman"/>
          <w:sz w:val="28"/>
          <w:szCs w:val="28"/>
        </w:rPr>
        <w:t>спеціалі</w:t>
      </w:r>
      <w:r>
        <w:rPr>
          <w:rFonts w:ascii="Times New Roman" w:hAnsi="Times New Roman" w:cs="Times New Roman"/>
          <w:sz w:val="28"/>
          <w:szCs w:val="28"/>
        </w:rPr>
        <w:t>ст  -</w:t>
      </w:r>
      <w:proofErr w:type="gramEnd"/>
      <w:r>
        <w:rPr>
          <w:rFonts w:ascii="Times New Roman" w:hAnsi="Times New Roman" w:cs="Times New Roman"/>
          <w:sz w:val="28"/>
          <w:szCs w:val="28"/>
        </w:rPr>
        <w:t xml:space="preserve">  вчитель біології Дячук А.Л</w:t>
      </w:r>
      <w:r w:rsidR="00C33DAD" w:rsidRPr="007A2310">
        <w:rPr>
          <w:rFonts w:ascii="Times New Roman" w:hAnsi="Times New Roman" w:cs="Times New Roman"/>
          <w:sz w:val="28"/>
          <w:szCs w:val="28"/>
        </w:rPr>
        <w:t>. З початку навчального року до молодого спеціаліста було прикріплено на</w:t>
      </w:r>
      <w:r>
        <w:rPr>
          <w:rFonts w:ascii="Times New Roman" w:hAnsi="Times New Roman" w:cs="Times New Roman"/>
          <w:sz w:val="28"/>
          <w:szCs w:val="28"/>
        </w:rPr>
        <w:t xml:space="preserve">ставника - вчителя </w:t>
      </w:r>
      <w:r>
        <w:rPr>
          <w:rFonts w:ascii="Times New Roman" w:hAnsi="Times New Roman" w:cs="Times New Roman"/>
          <w:sz w:val="28"/>
          <w:szCs w:val="28"/>
          <w:lang w:val="uk-UA"/>
        </w:rPr>
        <w:t xml:space="preserve">зарубіжної літератури </w:t>
      </w:r>
      <w:r>
        <w:rPr>
          <w:rFonts w:ascii="Times New Roman" w:hAnsi="Times New Roman" w:cs="Times New Roman"/>
          <w:sz w:val="28"/>
          <w:szCs w:val="28"/>
        </w:rPr>
        <w:t>Бабан О.</w:t>
      </w:r>
      <w:r>
        <w:rPr>
          <w:rFonts w:ascii="Times New Roman" w:hAnsi="Times New Roman" w:cs="Times New Roman"/>
          <w:sz w:val="28"/>
          <w:szCs w:val="28"/>
          <w:lang w:val="uk-UA"/>
        </w:rPr>
        <w:t>І.</w:t>
      </w:r>
      <w:r w:rsidR="00C33DAD" w:rsidRPr="007A2310">
        <w:rPr>
          <w:rFonts w:ascii="Times New Roman" w:hAnsi="Times New Roman" w:cs="Times New Roman"/>
          <w:sz w:val="28"/>
          <w:szCs w:val="28"/>
        </w:rPr>
        <w:t>, яка</w:t>
      </w:r>
      <w:r w:rsidR="00386799">
        <w:rPr>
          <w:rFonts w:ascii="Times New Roman" w:hAnsi="Times New Roman" w:cs="Times New Roman"/>
          <w:sz w:val="28"/>
          <w:szCs w:val="28"/>
        </w:rPr>
        <w:t xml:space="preserve"> має вищу категорію та звання «ста</w:t>
      </w:r>
      <w:r w:rsidR="00C33DAD" w:rsidRPr="007A2310">
        <w:rPr>
          <w:rFonts w:ascii="Times New Roman" w:hAnsi="Times New Roman" w:cs="Times New Roman"/>
          <w:sz w:val="28"/>
          <w:szCs w:val="28"/>
        </w:rPr>
        <w:t>рший учитель». Вона допомагала, надавала консультації та рекомендаії щодо організації</w:t>
      </w:r>
      <w:r>
        <w:rPr>
          <w:rFonts w:ascii="Times New Roman" w:hAnsi="Times New Roman" w:cs="Times New Roman"/>
          <w:sz w:val="28"/>
          <w:szCs w:val="28"/>
        </w:rPr>
        <w:t xml:space="preserve"> освітнього процесу</w:t>
      </w:r>
      <w:r w:rsidR="00C33DAD" w:rsidRPr="007A2310">
        <w:rPr>
          <w:rFonts w:ascii="Times New Roman" w:hAnsi="Times New Roman" w:cs="Times New Roman"/>
          <w:sz w:val="28"/>
          <w:szCs w:val="28"/>
        </w:rPr>
        <w:t>.</w:t>
      </w:r>
    </w:p>
    <w:p w:rsidR="00C33DAD" w:rsidRPr="007A2310" w:rsidRDefault="00C33DAD" w:rsidP="00114D9C">
      <w:pPr>
        <w:spacing w:after="0" w:line="276" w:lineRule="auto"/>
        <w:jc w:val="center"/>
        <w:rPr>
          <w:rFonts w:ascii="Times New Roman" w:hAnsi="Times New Roman" w:cs="Times New Roman"/>
          <w:sz w:val="28"/>
          <w:szCs w:val="28"/>
        </w:rPr>
      </w:pPr>
      <w:r w:rsidRPr="007A2310">
        <w:rPr>
          <w:rFonts w:ascii="Times New Roman" w:hAnsi="Times New Roman" w:cs="Times New Roman"/>
          <w:sz w:val="28"/>
          <w:szCs w:val="28"/>
        </w:rPr>
        <w:t>Виховна робота</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114D9C" w:rsidRDefault="00C33DAD" w:rsidP="00114D9C">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Виховна робота в за</w:t>
      </w:r>
      <w:r w:rsidR="00114D9C">
        <w:rPr>
          <w:rFonts w:ascii="Times New Roman" w:hAnsi="Times New Roman" w:cs="Times New Roman"/>
          <w:sz w:val="28"/>
          <w:szCs w:val="28"/>
        </w:rPr>
        <w:t xml:space="preserve">кладіосвіти в 2020/2021 </w:t>
      </w:r>
      <w:r w:rsidRPr="007A2310">
        <w:rPr>
          <w:rFonts w:ascii="Times New Roman" w:hAnsi="Times New Roman" w:cs="Times New Roman"/>
          <w:sz w:val="28"/>
          <w:szCs w:val="28"/>
        </w:rPr>
        <w:t>навчальному році була спрямована на виконання Законів України «Про освіту», «Про повну загальну середню освіту», здійснювалася відповідно до «Основних орієнтирів виховання учнів 1-11 класів загальноосвітніх навчальних закладів України» та пла</w:t>
      </w:r>
      <w:r w:rsidR="00114D9C">
        <w:rPr>
          <w:rFonts w:ascii="Times New Roman" w:hAnsi="Times New Roman" w:cs="Times New Roman"/>
          <w:sz w:val="28"/>
          <w:szCs w:val="28"/>
        </w:rPr>
        <w:t>ну роботи закладу освіти на 2020/2021</w:t>
      </w:r>
      <w:r w:rsidRPr="007A2310">
        <w:rPr>
          <w:rFonts w:ascii="Times New Roman" w:hAnsi="Times New Roman" w:cs="Times New Roman"/>
          <w:sz w:val="28"/>
          <w:szCs w:val="28"/>
        </w:rPr>
        <w:t xml:space="preserve"> навчальний рік. Здійснювалась виховна робота за напрямками: організація масових заходів з учнями, профілактика правопорушень та злочинності, формування здорового способу життя, патріотичне виховання, екскурсій</w:t>
      </w:r>
      <w:r w:rsidR="00114D9C">
        <w:rPr>
          <w:rFonts w:ascii="Times New Roman" w:hAnsi="Times New Roman" w:cs="Times New Roman"/>
          <w:sz w:val="28"/>
          <w:szCs w:val="28"/>
        </w:rPr>
        <w:t xml:space="preserve">на, профорієнтаційна робота, </w:t>
      </w:r>
      <w:r w:rsidRPr="007A2310">
        <w:rPr>
          <w:rFonts w:ascii="Times New Roman" w:hAnsi="Times New Roman" w:cs="Times New Roman"/>
          <w:sz w:val="28"/>
          <w:szCs w:val="28"/>
        </w:rPr>
        <w:t>організація роботи уч</w:t>
      </w:r>
      <w:r w:rsidR="00114D9C">
        <w:rPr>
          <w:rFonts w:ascii="Times New Roman" w:hAnsi="Times New Roman" w:cs="Times New Roman"/>
          <w:sz w:val="28"/>
          <w:szCs w:val="28"/>
        </w:rPr>
        <w:t>нівського самоврядування, тощо.</w:t>
      </w:r>
    </w:p>
    <w:p w:rsidR="00114D9C" w:rsidRDefault="00C33DAD" w:rsidP="00114D9C">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Головна увага приділялась створенню оптимального соціально-культурного мікроклімату в колективі, який сприяв формуванню творчої особистості учнів через організацію різноманітних форм виховної діяльності.</w:t>
      </w:r>
    </w:p>
    <w:p w:rsidR="00BF2B07" w:rsidRDefault="00114D9C" w:rsidP="00BF2B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реалізації цих завдань в </w:t>
      </w:r>
      <w:r w:rsidR="00C33DAD" w:rsidRPr="007A2310">
        <w:rPr>
          <w:rFonts w:ascii="Times New Roman" w:hAnsi="Times New Roman" w:cs="Times New Roman"/>
          <w:sz w:val="28"/>
          <w:szCs w:val="28"/>
        </w:rPr>
        <w:t xml:space="preserve">закладі освіти розроблений план виховної роботи, план роботи методичного об’єднання класних керівників. </w:t>
      </w:r>
      <w:r>
        <w:rPr>
          <w:rFonts w:ascii="Times New Roman" w:hAnsi="Times New Roman" w:cs="Times New Roman"/>
          <w:sz w:val="28"/>
          <w:szCs w:val="28"/>
        </w:rPr>
        <w:t xml:space="preserve">Заклад працював над вирішенням </w:t>
      </w:r>
      <w:r w:rsidR="00C33DAD" w:rsidRPr="007A2310">
        <w:rPr>
          <w:rFonts w:ascii="Times New Roman" w:hAnsi="Times New Roman" w:cs="Times New Roman"/>
          <w:sz w:val="28"/>
          <w:szCs w:val="28"/>
        </w:rPr>
        <w:t xml:space="preserve">виховниї теми: </w:t>
      </w:r>
      <w:r w:rsidR="00C33DAD" w:rsidRPr="004E49E4">
        <w:rPr>
          <w:rFonts w:ascii="Times New Roman" w:hAnsi="Times New Roman" w:cs="Times New Roman"/>
          <w:sz w:val="28"/>
          <w:szCs w:val="28"/>
        </w:rPr>
        <w:t>«</w:t>
      </w:r>
      <w:r w:rsidR="004E49E4" w:rsidRPr="004E49E4">
        <w:rPr>
          <w:rFonts w:ascii="Times New Roman" w:hAnsi="Times New Roman" w:cs="Times New Roman"/>
          <w:sz w:val="28"/>
          <w:szCs w:val="28"/>
        </w:rPr>
        <w:t>Поєднання зусиль школи, сім’ї, громадськості в процесі виховання дітей</w:t>
      </w:r>
      <w:r w:rsidR="00C33DAD" w:rsidRPr="004E49E4">
        <w:rPr>
          <w:rFonts w:ascii="Times New Roman" w:hAnsi="Times New Roman" w:cs="Times New Roman"/>
          <w:sz w:val="28"/>
          <w:szCs w:val="28"/>
        </w:rPr>
        <w:t>».</w:t>
      </w:r>
      <w:r w:rsidR="00C33DAD" w:rsidRPr="00114D9C">
        <w:rPr>
          <w:rFonts w:ascii="Times New Roman" w:hAnsi="Times New Roman" w:cs="Times New Roman"/>
          <w:color w:val="FF0000"/>
          <w:sz w:val="28"/>
          <w:szCs w:val="28"/>
        </w:rPr>
        <w:t xml:space="preserve"> </w:t>
      </w:r>
      <w:r>
        <w:rPr>
          <w:rFonts w:ascii="Times New Roman" w:hAnsi="Times New Roman" w:cs="Times New Roman"/>
          <w:sz w:val="28"/>
          <w:szCs w:val="28"/>
        </w:rPr>
        <w:t xml:space="preserve">З метою виконання поставлених </w:t>
      </w:r>
      <w:r w:rsidR="00BF2B07">
        <w:rPr>
          <w:rFonts w:ascii="Times New Roman" w:hAnsi="Times New Roman" w:cs="Times New Roman"/>
          <w:sz w:val="28"/>
          <w:szCs w:val="28"/>
        </w:rPr>
        <w:t xml:space="preserve">виховних завдань основний акцент робився на реалізацію всіх </w:t>
      </w:r>
      <w:proofErr w:type="gramStart"/>
      <w:r w:rsidR="00C33DAD" w:rsidRPr="007A2310">
        <w:rPr>
          <w:rFonts w:ascii="Times New Roman" w:hAnsi="Times New Roman" w:cs="Times New Roman"/>
          <w:sz w:val="28"/>
          <w:szCs w:val="28"/>
        </w:rPr>
        <w:t>напрямків  виховання</w:t>
      </w:r>
      <w:proofErr w:type="gramEnd"/>
      <w:r w:rsidR="00C33DAD" w:rsidRPr="007A2310">
        <w:rPr>
          <w:rFonts w:ascii="Times New Roman" w:hAnsi="Times New Roman" w:cs="Times New Roman"/>
          <w:sz w:val="28"/>
          <w:szCs w:val="28"/>
        </w:rPr>
        <w:t xml:space="preserve">  та  самовиховання  починаючи  з  молодшого школяра  і  до випускника, зі сформованою  ж</w:t>
      </w:r>
      <w:r>
        <w:rPr>
          <w:rFonts w:ascii="Times New Roman" w:hAnsi="Times New Roman" w:cs="Times New Roman"/>
          <w:sz w:val="28"/>
          <w:szCs w:val="28"/>
        </w:rPr>
        <w:t xml:space="preserve">иттєвою компетентністю. Крім </w:t>
      </w:r>
      <w:r w:rsidR="00BF2B07">
        <w:rPr>
          <w:rFonts w:ascii="Times New Roman" w:hAnsi="Times New Roman" w:cs="Times New Roman"/>
          <w:sz w:val="28"/>
          <w:szCs w:val="28"/>
        </w:rPr>
        <w:t xml:space="preserve">цього, виховний процес будувався із урахуванням вимог сьогодення, які висвітлені в інформаційно -  правових </w:t>
      </w:r>
      <w:r w:rsidR="00C33DAD" w:rsidRPr="007A2310">
        <w:rPr>
          <w:rFonts w:ascii="Times New Roman" w:hAnsi="Times New Roman" w:cs="Times New Roman"/>
          <w:sz w:val="28"/>
          <w:szCs w:val="28"/>
        </w:rPr>
        <w:t>документах, регламентуюч</w:t>
      </w:r>
      <w:r w:rsidR="00BF2B07">
        <w:rPr>
          <w:rFonts w:ascii="Times New Roman" w:hAnsi="Times New Roman" w:cs="Times New Roman"/>
          <w:sz w:val="28"/>
          <w:szCs w:val="28"/>
        </w:rPr>
        <w:t xml:space="preserve">их організацію виховної роботи </w:t>
      </w:r>
      <w:r w:rsidR="00C33DAD" w:rsidRPr="007A2310">
        <w:rPr>
          <w:rFonts w:ascii="Times New Roman" w:hAnsi="Times New Roman" w:cs="Times New Roman"/>
          <w:sz w:val="28"/>
          <w:szCs w:val="28"/>
        </w:rPr>
        <w:t>в загальноосвітніх</w:t>
      </w:r>
      <w:r w:rsidR="00BF2B07">
        <w:rPr>
          <w:rFonts w:ascii="Times New Roman" w:hAnsi="Times New Roman" w:cs="Times New Roman"/>
          <w:sz w:val="28"/>
          <w:szCs w:val="28"/>
        </w:rPr>
        <w:t xml:space="preserve"> навчальних закладах </w:t>
      </w:r>
      <w:r>
        <w:rPr>
          <w:rFonts w:ascii="Times New Roman" w:hAnsi="Times New Roman" w:cs="Times New Roman"/>
          <w:sz w:val="28"/>
          <w:szCs w:val="28"/>
        </w:rPr>
        <w:t>України</w:t>
      </w:r>
      <w:r w:rsidR="00C33DAD" w:rsidRPr="007A2310">
        <w:rPr>
          <w:rFonts w:ascii="Times New Roman" w:hAnsi="Times New Roman" w:cs="Times New Roman"/>
          <w:sz w:val="28"/>
          <w:szCs w:val="28"/>
        </w:rPr>
        <w:t xml:space="preserve">.      </w:t>
      </w:r>
    </w:p>
    <w:p w:rsidR="00C33DAD" w:rsidRPr="007A2310" w:rsidRDefault="00114D9C" w:rsidP="00BF2B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Реалізація </w:t>
      </w:r>
      <w:r w:rsidR="00BF2B07">
        <w:rPr>
          <w:rFonts w:ascii="Times New Roman" w:hAnsi="Times New Roman" w:cs="Times New Roman"/>
          <w:sz w:val="28"/>
          <w:szCs w:val="28"/>
        </w:rPr>
        <w:t xml:space="preserve">всіх напрямків виховної діяльності закладу здійснювалась через заходи, передбачені річним планом роботи, які враховували </w:t>
      </w:r>
      <w:r w:rsidR="00C33DAD" w:rsidRPr="007A2310">
        <w:rPr>
          <w:rFonts w:ascii="Times New Roman" w:hAnsi="Times New Roman" w:cs="Times New Roman"/>
          <w:sz w:val="28"/>
          <w:szCs w:val="28"/>
        </w:rPr>
        <w:t>особливості вихова</w:t>
      </w:r>
      <w:r w:rsidR="00BF2B07">
        <w:rPr>
          <w:rFonts w:ascii="Times New Roman" w:hAnsi="Times New Roman" w:cs="Times New Roman"/>
          <w:sz w:val="28"/>
          <w:szCs w:val="28"/>
        </w:rPr>
        <w:t>ння особистості</w:t>
      </w:r>
      <w:r w:rsidR="00C33DAD" w:rsidRPr="007A2310">
        <w:rPr>
          <w:rFonts w:ascii="Times New Roman" w:hAnsi="Times New Roman" w:cs="Times New Roman"/>
          <w:sz w:val="28"/>
          <w:szCs w:val="28"/>
        </w:rPr>
        <w:t>.</w:t>
      </w:r>
    </w:p>
    <w:p w:rsidR="00C33DAD" w:rsidRPr="007A2310" w:rsidRDefault="00BF2B07" w:rsidP="00BF2B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системі </w:t>
      </w:r>
      <w:r w:rsidR="00C33DAD" w:rsidRPr="007A2310">
        <w:rPr>
          <w:rFonts w:ascii="Times New Roman" w:hAnsi="Times New Roman" w:cs="Times New Roman"/>
          <w:sz w:val="28"/>
          <w:szCs w:val="28"/>
        </w:rPr>
        <w:t>загальношкільних заходів</w:t>
      </w:r>
      <w:r>
        <w:rPr>
          <w:rFonts w:ascii="Times New Roman" w:hAnsi="Times New Roman" w:cs="Times New Roman"/>
          <w:sz w:val="28"/>
          <w:szCs w:val="28"/>
        </w:rPr>
        <w:t xml:space="preserve">;                              </w:t>
      </w:r>
    </w:p>
    <w:p w:rsidR="00C33DAD" w:rsidRPr="007A2310" w:rsidRDefault="00BF2B07" w:rsidP="00BF2B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роботі органів учнівського </w:t>
      </w:r>
      <w:r w:rsidR="00C33DAD" w:rsidRPr="007A2310">
        <w:rPr>
          <w:rFonts w:ascii="Times New Roman" w:hAnsi="Times New Roman" w:cs="Times New Roman"/>
          <w:sz w:val="28"/>
          <w:szCs w:val="28"/>
        </w:rPr>
        <w:t xml:space="preserve">самоврядування;          </w:t>
      </w:r>
      <w:r>
        <w:rPr>
          <w:rFonts w:ascii="Times New Roman" w:hAnsi="Times New Roman" w:cs="Times New Roman"/>
          <w:sz w:val="28"/>
          <w:szCs w:val="28"/>
        </w:rPr>
        <w:t xml:space="preserve">                               </w:t>
      </w:r>
    </w:p>
    <w:p w:rsidR="00C33DAD" w:rsidRPr="007A2310" w:rsidRDefault="00BF2B07" w:rsidP="00BF2B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роботі з батьківською громадськістю;</w:t>
      </w:r>
    </w:p>
    <w:p w:rsidR="00C33DAD" w:rsidRPr="007A2310" w:rsidRDefault="00BF2B07"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C33DAD" w:rsidRPr="007A2310">
        <w:rPr>
          <w:rFonts w:ascii="Times New Roman" w:hAnsi="Times New Roman" w:cs="Times New Roman"/>
          <w:sz w:val="28"/>
          <w:szCs w:val="28"/>
        </w:rPr>
        <w:t>спільній дії навчального заклад</w:t>
      </w:r>
      <w:r>
        <w:rPr>
          <w:rFonts w:ascii="Times New Roman" w:hAnsi="Times New Roman" w:cs="Times New Roman"/>
          <w:sz w:val="28"/>
          <w:szCs w:val="28"/>
        </w:rPr>
        <w:t xml:space="preserve">у </w:t>
      </w:r>
      <w:r w:rsidR="00C33DAD" w:rsidRPr="007A2310">
        <w:rPr>
          <w:rFonts w:ascii="Times New Roman" w:hAnsi="Times New Roman" w:cs="Times New Roman"/>
          <w:sz w:val="28"/>
          <w:szCs w:val="28"/>
        </w:rPr>
        <w:t xml:space="preserve">та громадських організацій.             </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BF2B07" w:rsidRDefault="00BF2B07" w:rsidP="00BF2B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В основі системи загальношкільних заходів </w:t>
      </w:r>
      <w:r w:rsidR="00C33DAD" w:rsidRPr="007A2310">
        <w:rPr>
          <w:rFonts w:ascii="Times New Roman" w:hAnsi="Times New Roman" w:cs="Times New Roman"/>
          <w:sz w:val="28"/>
          <w:szCs w:val="28"/>
        </w:rPr>
        <w:t xml:space="preserve">покладені тематичні </w:t>
      </w:r>
      <w:proofErr w:type="gramStart"/>
      <w:r w:rsidR="00C33DAD" w:rsidRPr="007A2310">
        <w:rPr>
          <w:rFonts w:ascii="Times New Roman" w:hAnsi="Times New Roman" w:cs="Times New Roman"/>
          <w:sz w:val="28"/>
          <w:szCs w:val="28"/>
        </w:rPr>
        <w:t>тижні,  заходи</w:t>
      </w:r>
      <w:proofErr w:type="gramEnd"/>
      <w:r w:rsidR="00C33DAD" w:rsidRPr="007A2310">
        <w:rPr>
          <w:rFonts w:ascii="Times New Roman" w:hAnsi="Times New Roman" w:cs="Times New Roman"/>
          <w:sz w:val="28"/>
          <w:szCs w:val="28"/>
        </w:rPr>
        <w:t xml:space="preserve">,  які спрямовані на  підвищення  зацікавленості вихованців спільною діяльністю  та  відображають  всі  напрямки   виховної  роботи. </w:t>
      </w:r>
    </w:p>
    <w:p w:rsidR="00C33DAD" w:rsidRPr="007A2310" w:rsidRDefault="00C33DAD" w:rsidP="00BF2B07">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В закладі були</w:t>
      </w:r>
      <w:r w:rsidR="00BF2B07">
        <w:rPr>
          <w:rFonts w:ascii="Times New Roman" w:hAnsi="Times New Roman" w:cs="Times New Roman"/>
          <w:sz w:val="28"/>
          <w:szCs w:val="28"/>
        </w:rPr>
        <w:t xml:space="preserve"> проведені заходи у І семестрі:</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Змістовно були проведені: свято Першого дзвони</w:t>
      </w:r>
      <w:r w:rsidR="00BF2B07">
        <w:rPr>
          <w:rFonts w:ascii="Times New Roman" w:hAnsi="Times New Roman" w:cs="Times New Roman"/>
          <w:sz w:val="28"/>
          <w:szCs w:val="28"/>
        </w:rPr>
        <w:t xml:space="preserve">ка, День Учителя, Свято Осені, </w:t>
      </w:r>
      <w:r w:rsidRPr="007A2310">
        <w:rPr>
          <w:rFonts w:ascii="Times New Roman" w:hAnsi="Times New Roman" w:cs="Times New Roman"/>
          <w:sz w:val="28"/>
          <w:szCs w:val="28"/>
        </w:rPr>
        <w:t>Нового року.</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BF2B07" w:rsidRDefault="00C33DAD" w:rsidP="00BF2B07">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Сере</w:t>
      </w:r>
      <w:r w:rsidR="00BF2B07">
        <w:rPr>
          <w:rFonts w:ascii="Times New Roman" w:hAnsi="Times New Roman" w:cs="Times New Roman"/>
          <w:sz w:val="28"/>
          <w:szCs w:val="28"/>
        </w:rPr>
        <w:t>д інших заходів слід відмітити:</w:t>
      </w:r>
    </w:p>
    <w:p w:rsidR="00BF2B07" w:rsidRPr="00BF2B07" w:rsidRDefault="00BF2B07" w:rsidP="00BF2B07">
      <w:pPr>
        <w:pStyle w:val="ab"/>
        <w:numPr>
          <w:ilvl w:val="0"/>
          <w:numId w:val="8"/>
        </w:numPr>
        <w:spacing w:after="0" w:line="276" w:lineRule="auto"/>
        <w:ind w:left="0" w:firstLine="567"/>
        <w:jc w:val="both"/>
        <w:rPr>
          <w:rFonts w:ascii="Times New Roman" w:hAnsi="Times New Roman" w:cs="Times New Roman"/>
          <w:sz w:val="28"/>
          <w:szCs w:val="28"/>
        </w:rPr>
      </w:pPr>
      <w:r w:rsidRPr="00BF2B07">
        <w:rPr>
          <w:rFonts w:ascii="Times New Roman" w:eastAsia="Calibri" w:hAnsi="Times New Roman" w:cs="Times New Roman"/>
          <w:sz w:val="28"/>
          <w:szCs w:val="28"/>
        </w:rPr>
        <w:t>0</w:t>
      </w:r>
      <w:r w:rsidRPr="00BF2B07">
        <w:rPr>
          <w:rFonts w:ascii="Times New Roman" w:eastAsia="Calibri" w:hAnsi="Times New Roman" w:cs="Times New Roman"/>
          <w:sz w:val="28"/>
          <w:szCs w:val="28"/>
          <w:lang w:val="uk-UA"/>
        </w:rPr>
        <w:t>1</w:t>
      </w:r>
      <w:r w:rsidRPr="00BF2B07">
        <w:rPr>
          <w:rFonts w:ascii="Times New Roman" w:eastAsia="Calibri" w:hAnsi="Times New Roman" w:cs="Times New Roman"/>
          <w:sz w:val="28"/>
          <w:szCs w:val="28"/>
        </w:rPr>
        <w:t>.09-0</w:t>
      </w:r>
      <w:r w:rsidRPr="00BF2B07">
        <w:rPr>
          <w:rFonts w:ascii="Times New Roman" w:eastAsia="Calibri" w:hAnsi="Times New Roman" w:cs="Times New Roman"/>
          <w:sz w:val="28"/>
          <w:szCs w:val="28"/>
          <w:lang w:val="uk-UA"/>
        </w:rPr>
        <w:t>4.09</w:t>
      </w:r>
      <w:r w:rsidRPr="00BF2B07">
        <w:rPr>
          <w:rFonts w:ascii="Times New Roman" w:eastAsia="Calibri" w:hAnsi="Times New Roman" w:cs="Times New Roman"/>
          <w:sz w:val="28"/>
          <w:szCs w:val="28"/>
        </w:rPr>
        <w:t xml:space="preserve"> Тиждень знань «Знання – скарб. Праця – ключ до них»</w:t>
      </w:r>
      <w:r w:rsidRPr="00BF2B07">
        <w:rPr>
          <w:rFonts w:ascii="Times New Roman" w:eastAsia="Calibri" w:hAnsi="Times New Roman" w:cs="Times New Roman"/>
          <w:sz w:val="28"/>
          <w:szCs w:val="28"/>
          <w:lang w:val="uk-UA"/>
        </w:rPr>
        <w:t xml:space="preserve"> який включав, святкову лінійку «День знань», </w:t>
      </w:r>
      <w:r w:rsidRPr="00BF2B07">
        <w:rPr>
          <w:rFonts w:ascii="Times New Roman" w:eastAsia="Calibri" w:hAnsi="Times New Roman" w:cs="Times New Roman"/>
          <w:sz w:val="28"/>
          <w:szCs w:val="28"/>
        </w:rPr>
        <w:t xml:space="preserve">перший урок на тему </w:t>
      </w:r>
      <w:r w:rsidRPr="00BF2B07">
        <w:rPr>
          <w:rFonts w:ascii="Times New Roman" w:eastAsia="Times New Roman" w:hAnsi="Times New Roman" w:cs="Times New Roman"/>
          <w:bCs/>
          <w:kern w:val="36"/>
          <w:sz w:val="28"/>
          <w:szCs w:val="28"/>
          <w:lang w:val="uk-UA" w:eastAsia="uk-UA"/>
        </w:rPr>
        <w:t>«Життя врятує обізнаність!» (про Covid-19) </w:t>
      </w:r>
      <w:r w:rsidRPr="00BF2B07">
        <w:rPr>
          <w:rFonts w:ascii="Times New Roman" w:eastAsia="Calibri" w:hAnsi="Times New Roman" w:cs="Times New Roman"/>
          <w:sz w:val="28"/>
          <w:szCs w:val="28"/>
        </w:rPr>
        <w:t>та адаптацію учнів до нового навчального процесу.</w:t>
      </w:r>
    </w:p>
    <w:p w:rsidR="00BF2B07" w:rsidRPr="00375826" w:rsidRDefault="00BF2B07" w:rsidP="00BF2B07">
      <w:pPr>
        <w:pStyle w:val="ab"/>
        <w:numPr>
          <w:ilvl w:val="0"/>
          <w:numId w:val="8"/>
        </w:numPr>
        <w:spacing w:after="0" w:line="276" w:lineRule="auto"/>
        <w:ind w:left="0" w:firstLine="567"/>
        <w:jc w:val="both"/>
        <w:rPr>
          <w:rFonts w:ascii="Times New Roman" w:hAnsi="Times New Roman" w:cs="Times New Roman"/>
          <w:sz w:val="28"/>
          <w:szCs w:val="28"/>
        </w:rPr>
      </w:pPr>
      <w:r w:rsidRPr="00BF2B07">
        <w:rPr>
          <w:rFonts w:ascii="Times New Roman" w:eastAsia="Calibri" w:hAnsi="Times New Roman" w:cs="Times New Roman"/>
          <w:sz w:val="28"/>
          <w:szCs w:val="28"/>
          <w:lang w:val="uk-UA"/>
        </w:rPr>
        <w:t>07.09-11.09</w:t>
      </w:r>
      <w:r w:rsidRPr="00BF2B07">
        <w:rPr>
          <w:rFonts w:ascii="Times New Roman" w:eastAsia="Calibri" w:hAnsi="Times New Roman" w:cs="Times New Roman"/>
          <w:i/>
          <w:sz w:val="28"/>
          <w:szCs w:val="28"/>
          <w:lang w:val="uk-UA"/>
        </w:rPr>
        <w:t xml:space="preserve"> </w:t>
      </w:r>
      <w:r w:rsidRPr="00BF2B07">
        <w:rPr>
          <w:rFonts w:ascii="Times New Roman" w:eastAsia="Times New Roman" w:hAnsi="Times New Roman" w:cs="Times New Roman"/>
          <w:sz w:val="28"/>
          <w:szCs w:val="28"/>
          <w:lang w:val="uk-UA" w:eastAsia="ru-RU"/>
        </w:rPr>
        <w:t xml:space="preserve"> </w:t>
      </w:r>
      <w:r w:rsidRPr="00BF2B07">
        <w:rPr>
          <w:rFonts w:ascii="Times New Roman" w:eastAsia="Times New Roman" w:hAnsi="Times New Roman" w:cs="Times New Roman"/>
          <w:bCs/>
          <w:sz w:val="28"/>
          <w:szCs w:val="28"/>
          <w:lang w:val="uk-UA" w:eastAsia="ru-RU"/>
        </w:rPr>
        <w:t xml:space="preserve">Тиждень фізичної культури і спорту </w:t>
      </w:r>
      <w:r w:rsidRPr="00BF2B07">
        <w:rPr>
          <w:rFonts w:ascii="Times New Roman" w:eastAsia="Times New Roman" w:hAnsi="Times New Roman" w:cs="Times New Roman"/>
          <w:iCs/>
          <w:sz w:val="28"/>
          <w:szCs w:val="28"/>
          <w:lang w:val="uk-UA" w:eastAsia="ru-RU"/>
        </w:rPr>
        <w:t>«Здоров'я кожної людини – це його багатство»</w:t>
      </w:r>
      <w:r>
        <w:rPr>
          <w:rFonts w:ascii="Times New Roman" w:eastAsia="Times New Roman" w:hAnsi="Times New Roman" w:cs="Times New Roman"/>
          <w:iCs/>
          <w:sz w:val="28"/>
          <w:szCs w:val="28"/>
          <w:lang w:val="uk-UA" w:eastAsia="ru-RU"/>
        </w:rPr>
        <w:t>.</w:t>
      </w:r>
    </w:p>
    <w:p w:rsidR="00375826" w:rsidRPr="00BF2B07" w:rsidRDefault="00375826" w:rsidP="00BF2B07">
      <w:pPr>
        <w:pStyle w:val="ab"/>
        <w:numPr>
          <w:ilvl w:val="0"/>
          <w:numId w:val="8"/>
        </w:numPr>
        <w:spacing w:after="0" w:line="276" w:lineRule="auto"/>
        <w:ind w:left="0" w:firstLine="567"/>
        <w:jc w:val="both"/>
        <w:rPr>
          <w:rFonts w:ascii="Times New Roman" w:hAnsi="Times New Roman" w:cs="Times New Roman"/>
          <w:sz w:val="28"/>
          <w:szCs w:val="28"/>
        </w:rPr>
      </w:pPr>
      <w:r>
        <w:rPr>
          <w:rFonts w:ascii="Times New Roman" w:eastAsia="Times New Roman" w:hAnsi="Times New Roman" w:cs="Times New Roman"/>
          <w:iCs/>
          <w:sz w:val="28"/>
          <w:szCs w:val="28"/>
          <w:lang w:val="uk-UA" w:eastAsia="ru-RU"/>
        </w:rPr>
        <w:t xml:space="preserve">16.11 – 20.11 </w:t>
      </w:r>
      <w:r>
        <w:rPr>
          <w:rFonts w:ascii="Times New Roman" w:eastAsia="Times New Roman" w:hAnsi="Times New Roman" w:cs="Times New Roman"/>
          <w:sz w:val="28"/>
          <w:szCs w:val="28"/>
          <w:lang w:eastAsia="uk-UA"/>
        </w:rPr>
        <w:t>Т</w:t>
      </w:r>
      <w:r w:rsidRPr="00C864F0">
        <w:rPr>
          <w:rFonts w:ascii="Times New Roman" w:eastAsia="Times New Roman" w:hAnsi="Times New Roman" w:cs="Times New Roman"/>
          <w:sz w:val="28"/>
          <w:szCs w:val="28"/>
          <w:lang w:eastAsia="uk-UA"/>
        </w:rPr>
        <w:t>иждень толерантності «Ми різні, але ми — рівні. Толерантність врятує світ»</w:t>
      </w:r>
    </w:p>
    <w:p w:rsidR="00BF2B07" w:rsidRPr="00375826" w:rsidRDefault="00BF2B07" w:rsidP="00BF2B07">
      <w:pPr>
        <w:pStyle w:val="ab"/>
        <w:numPr>
          <w:ilvl w:val="0"/>
          <w:numId w:val="8"/>
        </w:numPr>
        <w:spacing w:after="0" w:line="276" w:lineRule="auto"/>
        <w:ind w:left="0" w:firstLine="567"/>
        <w:jc w:val="both"/>
        <w:rPr>
          <w:rFonts w:ascii="Times New Roman" w:hAnsi="Times New Roman" w:cs="Times New Roman"/>
          <w:sz w:val="28"/>
          <w:szCs w:val="28"/>
        </w:rPr>
      </w:pPr>
      <w:r w:rsidRPr="00BF2B07">
        <w:rPr>
          <w:rFonts w:ascii="Times New Roman" w:eastAsia="Calibri" w:hAnsi="Times New Roman" w:cs="Times New Roman"/>
          <w:sz w:val="28"/>
          <w:szCs w:val="28"/>
        </w:rPr>
        <w:t>25.11 – 16.12 Тиждень психології.</w:t>
      </w:r>
      <w:r w:rsidRPr="00BF2B07">
        <w:rPr>
          <w:rFonts w:ascii="Times New Roman" w:eastAsia="Calibri" w:hAnsi="Times New Roman" w:cs="Times New Roman"/>
          <w:i/>
          <w:sz w:val="28"/>
          <w:szCs w:val="28"/>
        </w:rPr>
        <w:t xml:space="preserve"> </w:t>
      </w:r>
      <w:r w:rsidRPr="00BF2B07">
        <w:rPr>
          <w:rFonts w:ascii="Times New Roman" w:eastAsia="Calibri" w:hAnsi="Times New Roman" w:cs="Times New Roman"/>
          <w:sz w:val="28"/>
          <w:szCs w:val="28"/>
        </w:rPr>
        <w:t xml:space="preserve">Було проведено акцію «16 днів проти </w:t>
      </w:r>
      <w:r w:rsidR="00375826">
        <w:rPr>
          <w:rFonts w:ascii="Times New Roman" w:eastAsia="Calibri" w:hAnsi="Times New Roman" w:cs="Times New Roman"/>
          <w:sz w:val="28"/>
          <w:szCs w:val="28"/>
        </w:rPr>
        <w:t xml:space="preserve">насильства». За планом роботи </w:t>
      </w:r>
      <w:r w:rsidRPr="00BF2B07">
        <w:rPr>
          <w:rFonts w:ascii="Times New Roman" w:eastAsia="Calibri" w:hAnsi="Times New Roman" w:cs="Times New Roman"/>
          <w:sz w:val="28"/>
          <w:szCs w:val="28"/>
        </w:rPr>
        <w:t xml:space="preserve">було оформлено стіну доброти «Наші долоньки – проти насильства». </w:t>
      </w:r>
    </w:p>
    <w:p w:rsidR="00375826" w:rsidRPr="00375826" w:rsidRDefault="00375826" w:rsidP="00375826">
      <w:pPr>
        <w:pStyle w:val="ab"/>
        <w:numPr>
          <w:ilvl w:val="0"/>
          <w:numId w:val="8"/>
        </w:numPr>
        <w:spacing w:after="0" w:line="276" w:lineRule="auto"/>
        <w:ind w:left="0" w:firstLine="567"/>
        <w:jc w:val="both"/>
        <w:rPr>
          <w:rFonts w:ascii="Times New Roman" w:hAnsi="Times New Roman" w:cs="Times New Roman"/>
          <w:sz w:val="28"/>
          <w:szCs w:val="28"/>
        </w:rPr>
      </w:pPr>
      <w:r w:rsidRPr="00C864F0">
        <w:rPr>
          <w:rFonts w:ascii="Times New Roman" w:hAnsi="Times New Roman" w:cs="Times New Roman"/>
          <w:sz w:val="28"/>
          <w:szCs w:val="28"/>
        </w:rPr>
        <w:t xml:space="preserve"> 23.11</w:t>
      </w:r>
      <w:r>
        <w:rPr>
          <w:rFonts w:ascii="Times New Roman" w:hAnsi="Times New Roman" w:cs="Times New Roman"/>
          <w:sz w:val="28"/>
          <w:szCs w:val="28"/>
        </w:rPr>
        <w:t xml:space="preserve">.20 по 28.11.20 </w:t>
      </w:r>
      <w:r w:rsidRPr="00C864F0">
        <w:rPr>
          <w:rFonts w:ascii="Times New Roman" w:hAnsi="Times New Roman" w:cs="Times New Roman"/>
          <w:sz w:val="28"/>
          <w:szCs w:val="28"/>
        </w:rPr>
        <w:t xml:space="preserve">Тиждень знань </w:t>
      </w:r>
      <w:r>
        <w:rPr>
          <w:rFonts w:ascii="Times New Roman" w:eastAsia="Calibri" w:hAnsi="Times New Roman" w:cs="Times New Roman"/>
          <w:sz w:val="28"/>
          <w:szCs w:val="28"/>
          <w:lang w:eastAsia="uk-UA"/>
        </w:rPr>
        <w:t>основ безпеки життєдіяльності</w:t>
      </w:r>
      <w:r w:rsidRPr="00C864F0">
        <w:rPr>
          <w:rFonts w:ascii="Times New Roman" w:eastAsia="Calibri" w:hAnsi="Times New Roman" w:cs="Times New Roman"/>
          <w:sz w:val="28"/>
          <w:szCs w:val="28"/>
          <w:lang w:eastAsia="uk-UA"/>
        </w:rPr>
        <w:t>.</w:t>
      </w:r>
    </w:p>
    <w:p w:rsidR="00C33DAD" w:rsidRPr="00375826" w:rsidRDefault="00BF2B07" w:rsidP="00375826">
      <w:pPr>
        <w:pStyle w:val="ab"/>
        <w:numPr>
          <w:ilvl w:val="0"/>
          <w:numId w:val="8"/>
        </w:numPr>
        <w:spacing w:after="0" w:line="276" w:lineRule="auto"/>
        <w:ind w:left="0" w:firstLine="567"/>
        <w:jc w:val="both"/>
        <w:rPr>
          <w:rFonts w:ascii="Times New Roman" w:hAnsi="Times New Roman" w:cs="Times New Roman"/>
          <w:sz w:val="28"/>
          <w:szCs w:val="28"/>
        </w:rPr>
      </w:pPr>
      <w:r w:rsidRPr="00375826">
        <w:rPr>
          <w:rFonts w:ascii="Times New Roman" w:eastAsia="Calibri" w:hAnsi="Times New Roman" w:cs="Times New Roman"/>
          <w:sz w:val="28"/>
          <w:szCs w:val="28"/>
        </w:rPr>
        <w:t>12.10.2020 по 16.10.2020</w:t>
      </w:r>
      <w:r w:rsidR="00375826">
        <w:rPr>
          <w:rFonts w:ascii="Times New Roman" w:eastAsia="Calibri" w:hAnsi="Times New Roman" w:cs="Times New Roman"/>
          <w:sz w:val="28"/>
          <w:szCs w:val="28"/>
        </w:rPr>
        <w:t xml:space="preserve"> Тиждень патріотичного виховання</w:t>
      </w:r>
      <w:r w:rsidRPr="00375826">
        <w:rPr>
          <w:rFonts w:ascii="Times New Roman" w:eastAsia="Calibri" w:hAnsi="Times New Roman" w:cs="Times New Roman"/>
          <w:sz w:val="28"/>
          <w:szCs w:val="28"/>
          <w:shd w:val="clear" w:color="auto" w:fill="FFFFFF"/>
        </w:rPr>
        <w:t>.</w:t>
      </w:r>
    </w:p>
    <w:p w:rsidR="00375826" w:rsidRPr="00375826" w:rsidRDefault="00375826" w:rsidP="00375826">
      <w:pPr>
        <w:spacing w:after="0" w:line="276" w:lineRule="auto"/>
        <w:jc w:val="both"/>
        <w:rPr>
          <w:rFonts w:ascii="Times New Roman" w:hAnsi="Times New Roman" w:cs="Times New Roman"/>
          <w:sz w:val="28"/>
          <w:szCs w:val="28"/>
          <w:lang w:val="uk-UA"/>
        </w:rPr>
      </w:pP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У ІІ семестрі було проведено:</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375826" w:rsidP="0037582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22 січня 2021</w:t>
      </w:r>
      <w:r w:rsidR="00C33DAD" w:rsidRPr="007A2310">
        <w:rPr>
          <w:rFonts w:ascii="Times New Roman" w:hAnsi="Times New Roman" w:cs="Times New Roman"/>
          <w:sz w:val="28"/>
          <w:szCs w:val="28"/>
        </w:rPr>
        <w:t xml:space="preserve"> року  відз</w:t>
      </w:r>
      <w:r>
        <w:rPr>
          <w:rFonts w:ascii="Times New Roman" w:hAnsi="Times New Roman" w:cs="Times New Roman"/>
          <w:sz w:val="28"/>
          <w:szCs w:val="28"/>
        </w:rPr>
        <w:t>начили День Соборності України;</w:t>
      </w:r>
    </w:p>
    <w:p w:rsidR="00C33DAD" w:rsidRPr="007A2310" w:rsidRDefault="00375826" w:rsidP="0037582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28 січня 2021</w:t>
      </w:r>
      <w:r w:rsidR="00C33DAD" w:rsidRPr="007A2310">
        <w:rPr>
          <w:rFonts w:ascii="Times New Roman" w:hAnsi="Times New Roman" w:cs="Times New Roman"/>
          <w:sz w:val="28"/>
          <w:szCs w:val="28"/>
        </w:rPr>
        <w:t xml:space="preserve"> року </w:t>
      </w:r>
      <w:proofErr w:type="gramStart"/>
      <w:r w:rsidR="00C33DAD" w:rsidRPr="007A2310">
        <w:rPr>
          <w:rFonts w:ascii="Times New Roman" w:hAnsi="Times New Roman" w:cs="Times New Roman"/>
          <w:sz w:val="28"/>
          <w:szCs w:val="28"/>
        </w:rPr>
        <w:t>учні  вш</w:t>
      </w:r>
      <w:r>
        <w:rPr>
          <w:rFonts w:ascii="Times New Roman" w:hAnsi="Times New Roman" w:cs="Times New Roman"/>
          <w:sz w:val="28"/>
          <w:szCs w:val="28"/>
        </w:rPr>
        <w:t>анували</w:t>
      </w:r>
      <w:proofErr w:type="gramEnd"/>
      <w:r>
        <w:rPr>
          <w:rFonts w:ascii="Times New Roman" w:hAnsi="Times New Roman" w:cs="Times New Roman"/>
          <w:sz w:val="28"/>
          <w:szCs w:val="28"/>
        </w:rPr>
        <w:t xml:space="preserve"> пам'ять жертв Голокосту</w:t>
      </w:r>
    </w:p>
    <w:p w:rsidR="00C33DAD" w:rsidRPr="007A2310" w:rsidRDefault="00375826" w:rsidP="0037582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29.01.2021 </w:t>
      </w:r>
      <w:proofErr w:type="gramStart"/>
      <w:r>
        <w:rPr>
          <w:rFonts w:ascii="Times New Roman" w:hAnsi="Times New Roman" w:cs="Times New Roman"/>
          <w:sz w:val="28"/>
          <w:szCs w:val="28"/>
        </w:rPr>
        <w:t>року  відзначили</w:t>
      </w:r>
      <w:proofErr w:type="gramEnd"/>
      <w:r>
        <w:rPr>
          <w:rFonts w:ascii="Times New Roman" w:hAnsi="Times New Roman" w:cs="Times New Roman"/>
          <w:sz w:val="28"/>
          <w:szCs w:val="28"/>
        </w:rPr>
        <w:t xml:space="preserve"> 103</w:t>
      </w:r>
      <w:r w:rsidR="00C33DAD" w:rsidRPr="007A2310">
        <w:rPr>
          <w:rFonts w:ascii="Times New Roman" w:hAnsi="Times New Roman" w:cs="Times New Roman"/>
          <w:sz w:val="28"/>
          <w:szCs w:val="28"/>
        </w:rPr>
        <w:t>-рік з д</w:t>
      </w:r>
      <w:r>
        <w:rPr>
          <w:rFonts w:ascii="Times New Roman" w:hAnsi="Times New Roman" w:cs="Times New Roman"/>
          <w:sz w:val="28"/>
          <w:szCs w:val="28"/>
        </w:rPr>
        <w:t>ня трагічних подій під Крутами.</w:t>
      </w:r>
    </w:p>
    <w:p w:rsidR="00C33DAD" w:rsidRPr="007A2310" w:rsidRDefault="00C33DAD" w:rsidP="00375826">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20 лютого 2020 </w:t>
      </w:r>
      <w:proofErr w:type="gramStart"/>
      <w:r w:rsidRPr="007A2310">
        <w:rPr>
          <w:rFonts w:ascii="Times New Roman" w:hAnsi="Times New Roman" w:cs="Times New Roman"/>
          <w:sz w:val="28"/>
          <w:szCs w:val="28"/>
        </w:rPr>
        <w:t>року  проведені</w:t>
      </w:r>
      <w:proofErr w:type="gramEnd"/>
      <w:r w:rsidRPr="007A2310">
        <w:rPr>
          <w:rFonts w:ascii="Times New Roman" w:hAnsi="Times New Roman" w:cs="Times New Roman"/>
          <w:sz w:val="28"/>
          <w:szCs w:val="28"/>
        </w:rPr>
        <w:t xml:space="preserve"> заходи до Дня пам'яті Героїв Небесної Сотні.</w:t>
      </w:r>
    </w:p>
    <w:p w:rsidR="00C33DAD" w:rsidRPr="007A2310" w:rsidRDefault="00C33DAD" w:rsidP="00375826">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21 лютого </w:t>
      </w:r>
      <w:proofErr w:type="gramStart"/>
      <w:r w:rsidRPr="007A2310">
        <w:rPr>
          <w:rFonts w:ascii="Times New Roman" w:hAnsi="Times New Roman" w:cs="Times New Roman"/>
          <w:sz w:val="28"/>
          <w:szCs w:val="28"/>
        </w:rPr>
        <w:t>в  були</w:t>
      </w:r>
      <w:proofErr w:type="gramEnd"/>
      <w:r w:rsidRPr="007A2310">
        <w:rPr>
          <w:rFonts w:ascii="Times New Roman" w:hAnsi="Times New Roman" w:cs="Times New Roman"/>
          <w:sz w:val="28"/>
          <w:szCs w:val="28"/>
        </w:rPr>
        <w:t xml:space="preserve"> прове</w:t>
      </w:r>
      <w:r w:rsidR="00375826">
        <w:rPr>
          <w:rFonts w:ascii="Times New Roman" w:hAnsi="Times New Roman" w:cs="Times New Roman"/>
          <w:sz w:val="28"/>
          <w:szCs w:val="28"/>
        </w:rPr>
        <w:t>дені заходи до Дня Рідної Мови.</w:t>
      </w:r>
    </w:p>
    <w:p w:rsidR="00C33DAD" w:rsidRPr="007A2310" w:rsidRDefault="00C33DAD" w:rsidP="00375826">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Після введення карантину виховна робота продовжувалася дистанційно, зокрема через сайт закладу</w:t>
      </w:r>
      <w:r w:rsidR="00375826">
        <w:rPr>
          <w:rFonts w:ascii="Times New Roman" w:hAnsi="Times New Roman" w:cs="Times New Roman"/>
          <w:sz w:val="28"/>
          <w:szCs w:val="28"/>
        </w:rPr>
        <w:t xml:space="preserve"> освіти.</w:t>
      </w:r>
    </w:p>
    <w:p w:rsidR="00375826" w:rsidRDefault="00C33DAD" w:rsidP="00375826">
      <w:pPr>
        <w:spacing w:after="0" w:line="276" w:lineRule="auto"/>
        <w:ind w:firstLine="567"/>
        <w:jc w:val="both"/>
        <w:rPr>
          <w:rFonts w:ascii="Times New Roman" w:hAnsi="Times New Roman" w:cs="Times New Roman"/>
          <w:sz w:val="28"/>
          <w:szCs w:val="28"/>
        </w:rPr>
      </w:pPr>
      <w:proofErr w:type="gramStart"/>
      <w:r w:rsidRPr="007A2310">
        <w:rPr>
          <w:rFonts w:ascii="Times New Roman" w:hAnsi="Times New Roman" w:cs="Times New Roman"/>
          <w:sz w:val="28"/>
          <w:szCs w:val="28"/>
        </w:rPr>
        <w:t>Закладом  освіти</w:t>
      </w:r>
      <w:proofErr w:type="gramEnd"/>
      <w:r w:rsidRPr="007A2310">
        <w:rPr>
          <w:rFonts w:ascii="Times New Roman" w:hAnsi="Times New Roman" w:cs="Times New Roman"/>
          <w:sz w:val="28"/>
          <w:szCs w:val="28"/>
        </w:rPr>
        <w:t xml:space="preserve"> ведеться постійна профілактична робота з попередження та профілактики правопорушень та злочинності. Здійснюється щоденний контроль за відвідуванням учнів.  Учнів, які не відвідують школу без поважних причин немає. Всі пропуски занять учнями підкріплені медичними довідками та п</w:t>
      </w:r>
      <w:r w:rsidR="00375826">
        <w:rPr>
          <w:rFonts w:ascii="Times New Roman" w:hAnsi="Times New Roman" w:cs="Times New Roman"/>
          <w:sz w:val="28"/>
          <w:szCs w:val="28"/>
        </w:rPr>
        <w:t>исьмовими  поясненнями батьків.</w:t>
      </w:r>
    </w:p>
    <w:p w:rsidR="00375826" w:rsidRDefault="00C33DAD" w:rsidP="00375826">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Робота з правового виховання запланована у виховних планах кожним класним керівником.   </w:t>
      </w:r>
    </w:p>
    <w:p w:rsidR="00375826" w:rsidRDefault="00C33DAD" w:rsidP="00375826">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lastRenderedPageBreak/>
        <w:t>Важливу роль у вихованні громадянської позиції учнів відіграє учнівське</w:t>
      </w:r>
      <w:r w:rsidR="00375826">
        <w:rPr>
          <w:rFonts w:ascii="Times New Roman" w:hAnsi="Times New Roman" w:cs="Times New Roman"/>
          <w:sz w:val="28"/>
          <w:szCs w:val="28"/>
        </w:rPr>
        <w:t xml:space="preserve"> самоврядування. Лідером у НВК</w:t>
      </w:r>
      <w:r w:rsidRPr="007A2310">
        <w:rPr>
          <w:rFonts w:ascii="Times New Roman" w:hAnsi="Times New Roman" w:cs="Times New Roman"/>
          <w:sz w:val="28"/>
          <w:szCs w:val="28"/>
        </w:rPr>
        <w:t xml:space="preserve"> є у</w:t>
      </w:r>
      <w:r w:rsidR="00375826">
        <w:rPr>
          <w:rFonts w:ascii="Times New Roman" w:hAnsi="Times New Roman" w:cs="Times New Roman"/>
          <w:sz w:val="28"/>
          <w:szCs w:val="28"/>
        </w:rPr>
        <w:t>чениця 9 класу Караван Яна</w:t>
      </w:r>
      <w:r w:rsidRPr="007A2310">
        <w:rPr>
          <w:rFonts w:ascii="Times New Roman" w:hAnsi="Times New Roman" w:cs="Times New Roman"/>
          <w:sz w:val="28"/>
          <w:szCs w:val="28"/>
        </w:rPr>
        <w:t>. За ініціативою членів акти</w:t>
      </w:r>
      <w:r w:rsidR="00375826">
        <w:rPr>
          <w:rFonts w:ascii="Times New Roman" w:hAnsi="Times New Roman" w:cs="Times New Roman"/>
          <w:sz w:val="28"/>
          <w:szCs w:val="28"/>
        </w:rPr>
        <w:t xml:space="preserve">ву </w:t>
      </w:r>
      <w:r w:rsidRPr="007A2310">
        <w:rPr>
          <w:rFonts w:ascii="Times New Roman" w:hAnsi="Times New Roman" w:cs="Times New Roman"/>
          <w:sz w:val="28"/>
          <w:szCs w:val="28"/>
        </w:rPr>
        <w:t>закладу організовуються заходи з відзначення знаменних дат, свята.</w:t>
      </w:r>
    </w:p>
    <w:p w:rsidR="00C33DAD" w:rsidRPr="007A2310" w:rsidRDefault="00375826" w:rsidP="0037582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2020/2021 навчальному </w:t>
      </w:r>
      <w:proofErr w:type="gramStart"/>
      <w:r w:rsidR="00C33DAD" w:rsidRPr="007A2310">
        <w:rPr>
          <w:rFonts w:ascii="Times New Roman" w:hAnsi="Times New Roman" w:cs="Times New Roman"/>
          <w:sz w:val="28"/>
          <w:szCs w:val="28"/>
        </w:rPr>
        <w:t>році  проведено</w:t>
      </w:r>
      <w:proofErr w:type="gramEnd"/>
      <w:r w:rsidR="00C33DAD" w:rsidRPr="007A2310">
        <w:rPr>
          <w:rFonts w:ascii="Times New Roman" w:hAnsi="Times New Roman" w:cs="Times New Roman"/>
          <w:sz w:val="28"/>
          <w:szCs w:val="28"/>
        </w:rPr>
        <w:t xml:space="preserve"> чотири засідання методичного об’єднання  класних  керівників, загальношкільні батьківські збори (чотири рази на навчальний рік). Зокрема, на батьківських зборах пріоритетними питаннями є:</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Запобігання травматизму та правопорушень.</w:t>
      </w:r>
    </w:p>
    <w:p w:rsidR="00C33DAD" w:rsidRPr="00386799" w:rsidRDefault="00C33DAD" w:rsidP="007A2310">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Здоровий спосіб життя</w:t>
      </w:r>
      <w:r w:rsidR="00386799">
        <w:rPr>
          <w:rFonts w:ascii="Times New Roman" w:hAnsi="Times New Roman" w:cs="Times New Roman"/>
          <w:sz w:val="28"/>
          <w:szCs w:val="28"/>
          <w:lang w:val="uk-UA"/>
        </w:rPr>
        <w:t>.</w:t>
      </w:r>
      <w:r w:rsidR="000569A4">
        <w:rPr>
          <w:rFonts w:ascii="Times New Roman" w:hAnsi="Times New Roman" w:cs="Times New Roman"/>
          <w:sz w:val="28"/>
          <w:szCs w:val="28"/>
          <w:lang w:val="uk-UA"/>
        </w:rPr>
        <w:t xml:space="preserve"> </w:t>
      </w:r>
      <w:r w:rsidR="00386799">
        <w:rPr>
          <w:rFonts w:ascii="Times New Roman" w:hAnsi="Times New Roman" w:cs="Times New Roman"/>
          <w:sz w:val="28"/>
          <w:szCs w:val="28"/>
          <w:lang w:val="uk-UA"/>
        </w:rPr>
        <w:t>Стоп</w:t>
      </w:r>
      <w:r w:rsidR="000569A4">
        <w:rPr>
          <w:rFonts w:ascii="Times New Roman" w:hAnsi="Times New Roman" w:cs="Times New Roman"/>
          <w:sz w:val="28"/>
          <w:szCs w:val="28"/>
          <w:lang w:val="uk-UA"/>
        </w:rPr>
        <w:t xml:space="preserve"> </w:t>
      </w:r>
      <w:r w:rsidR="00386799">
        <w:rPr>
          <w:rFonts w:ascii="Times New Roman" w:hAnsi="Times New Roman" w:cs="Times New Roman"/>
          <w:sz w:val="28"/>
          <w:szCs w:val="28"/>
          <w:lang w:val="uk-UA"/>
        </w:rPr>
        <w:t>- булінг.</w:t>
      </w:r>
    </w:p>
    <w:p w:rsidR="00375826" w:rsidRDefault="00C33DAD" w:rsidP="00375826">
      <w:pPr>
        <w:spacing w:after="0" w:line="276" w:lineRule="auto"/>
        <w:ind w:firstLine="567"/>
        <w:jc w:val="both"/>
        <w:rPr>
          <w:rFonts w:ascii="Times New Roman" w:hAnsi="Times New Roman" w:cs="Times New Roman"/>
          <w:sz w:val="28"/>
          <w:szCs w:val="28"/>
        </w:rPr>
      </w:pPr>
      <w:r w:rsidRPr="000569A4">
        <w:rPr>
          <w:rFonts w:ascii="Times New Roman" w:hAnsi="Times New Roman" w:cs="Times New Roman"/>
          <w:sz w:val="28"/>
          <w:szCs w:val="28"/>
          <w:lang w:val="uk-UA"/>
        </w:rPr>
        <w:t xml:space="preserve">Як результат проведеної виховної роботи  є достатній рівень розвитку класних колективів, соціальна активність учнів та відповідний рівень їхньої вихованості. </w:t>
      </w:r>
      <w:r w:rsidRPr="007A2310">
        <w:rPr>
          <w:rFonts w:ascii="Times New Roman" w:hAnsi="Times New Roman" w:cs="Times New Roman"/>
          <w:sz w:val="28"/>
          <w:szCs w:val="28"/>
        </w:rPr>
        <w:t>Це свідчить про те, що в  закладі створені належні умови для впровадження особистісно орі</w:t>
      </w:r>
      <w:r w:rsidR="00375826">
        <w:rPr>
          <w:rFonts w:ascii="Times New Roman" w:hAnsi="Times New Roman" w:cs="Times New Roman"/>
          <w:sz w:val="28"/>
          <w:szCs w:val="28"/>
        </w:rPr>
        <w:t>єнтованих технологій виховання.</w:t>
      </w:r>
    </w:p>
    <w:p w:rsidR="00C33DAD" w:rsidRPr="007A2310" w:rsidRDefault="00C33DAD" w:rsidP="00375826">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Але поряд із цим є і ряд недоліків у виховній роботі:</w:t>
      </w:r>
    </w:p>
    <w:p w:rsidR="00375826" w:rsidRDefault="00375826" w:rsidP="00375826">
      <w:pPr>
        <w:pStyle w:val="ab"/>
        <w:numPr>
          <w:ilvl w:val="0"/>
          <w:numId w:val="9"/>
        </w:numPr>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33DAD" w:rsidRPr="00375826">
        <w:rPr>
          <w:rFonts w:ascii="Times New Roman" w:hAnsi="Times New Roman" w:cs="Times New Roman"/>
          <w:sz w:val="28"/>
          <w:szCs w:val="28"/>
        </w:rPr>
        <w:t>не завжди всі заплановані виховні заходи проводились згідно з графіком;</w:t>
      </w:r>
    </w:p>
    <w:p w:rsidR="00375826" w:rsidRDefault="00C33DAD" w:rsidP="00375826">
      <w:pPr>
        <w:pStyle w:val="ab"/>
        <w:numPr>
          <w:ilvl w:val="0"/>
          <w:numId w:val="9"/>
        </w:numPr>
        <w:spacing w:after="0" w:line="276" w:lineRule="auto"/>
        <w:ind w:left="0" w:firstLine="567"/>
        <w:jc w:val="both"/>
        <w:rPr>
          <w:rFonts w:ascii="Times New Roman" w:hAnsi="Times New Roman" w:cs="Times New Roman"/>
          <w:sz w:val="28"/>
          <w:szCs w:val="28"/>
        </w:rPr>
      </w:pPr>
      <w:r w:rsidRPr="00375826">
        <w:rPr>
          <w:rFonts w:ascii="Times New Roman" w:hAnsi="Times New Roman" w:cs="Times New Roman"/>
          <w:sz w:val="28"/>
          <w:szCs w:val="28"/>
        </w:rPr>
        <w:t>робота учнівського самоврядування потребує удосконалення, іноді вона носить формальний характер;</w:t>
      </w:r>
    </w:p>
    <w:p w:rsidR="00C33DAD" w:rsidRPr="00375826" w:rsidRDefault="00375826" w:rsidP="00375826">
      <w:pPr>
        <w:pStyle w:val="ab"/>
        <w:numPr>
          <w:ilvl w:val="0"/>
          <w:numId w:val="9"/>
        </w:numPr>
        <w:spacing w:after="0" w:line="276" w:lineRule="auto"/>
        <w:ind w:left="0" w:firstLine="567"/>
        <w:jc w:val="both"/>
        <w:rPr>
          <w:rFonts w:ascii="Times New Roman" w:hAnsi="Times New Roman" w:cs="Times New Roman"/>
          <w:sz w:val="28"/>
          <w:szCs w:val="28"/>
        </w:rPr>
      </w:pPr>
      <w:r w:rsidRPr="00375826">
        <w:rPr>
          <w:rFonts w:ascii="Times New Roman" w:hAnsi="Times New Roman" w:cs="Times New Roman"/>
          <w:sz w:val="28"/>
          <w:szCs w:val="28"/>
        </w:rPr>
        <w:t>н</w:t>
      </w:r>
      <w:r w:rsidR="00C33DAD" w:rsidRPr="00375826">
        <w:rPr>
          <w:rFonts w:ascii="Times New Roman" w:hAnsi="Times New Roman" w:cs="Times New Roman"/>
          <w:sz w:val="28"/>
          <w:szCs w:val="28"/>
        </w:rPr>
        <w:t>изький рівень екскурсійної діяльності.</w:t>
      </w:r>
    </w:p>
    <w:p w:rsidR="00070C5B" w:rsidRDefault="00070C5B" w:rsidP="00070C5B">
      <w:pPr>
        <w:spacing w:after="0" w:line="276" w:lineRule="auto"/>
        <w:jc w:val="both"/>
        <w:rPr>
          <w:rFonts w:ascii="Times New Roman" w:hAnsi="Times New Roman" w:cs="Times New Roman"/>
          <w:sz w:val="28"/>
          <w:szCs w:val="28"/>
        </w:rPr>
      </w:pPr>
    </w:p>
    <w:p w:rsidR="00C33DAD" w:rsidRPr="007A2310" w:rsidRDefault="00C33DAD" w:rsidP="00070C5B">
      <w:pPr>
        <w:spacing w:after="0" w:line="276" w:lineRule="auto"/>
        <w:jc w:val="center"/>
        <w:rPr>
          <w:rFonts w:ascii="Times New Roman" w:hAnsi="Times New Roman" w:cs="Times New Roman"/>
          <w:sz w:val="28"/>
          <w:szCs w:val="28"/>
        </w:rPr>
      </w:pPr>
      <w:r w:rsidRPr="007A2310">
        <w:rPr>
          <w:rFonts w:ascii="Times New Roman" w:hAnsi="Times New Roman" w:cs="Times New Roman"/>
          <w:sz w:val="28"/>
          <w:szCs w:val="28"/>
        </w:rPr>
        <w:t>Робота з батьками</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З кожним </w:t>
      </w:r>
      <w:proofErr w:type="gramStart"/>
      <w:r w:rsidRPr="007A2310">
        <w:rPr>
          <w:rFonts w:ascii="Times New Roman" w:hAnsi="Times New Roman" w:cs="Times New Roman"/>
          <w:sz w:val="28"/>
          <w:szCs w:val="28"/>
        </w:rPr>
        <w:t>роком  посилюється</w:t>
      </w:r>
      <w:proofErr w:type="gramEnd"/>
      <w:r w:rsidRPr="007A2310">
        <w:rPr>
          <w:rFonts w:ascii="Times New Roman" w:hAnsi="Times New Roman" w:cs="Times New Roman"/>
          <w:sz w:val="28"/>
          <w:szCs w:val="28"/>
        </w:rPr>
        <w:t xml:space="preserve"> вплив батьківської громадськості на діяльність  закладу освіти. Батьки стають активними учасниками освітнього процесу. Вони допомагають педагогам та учням у реалізації соціально значущих проектів та програм. Співпраці з батьками в школі приділялася велика увага, вчителі-предметники, класні керівники, адміністрація систематично спілкувалися з батьками учнів, організовували спільні заходи, свята</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Упродовж 2</w:t>
      </w:r>
      <w:r w:rsidR="00070C5B">
        <w:rPr>
          <w:rFonts w:ascii="Times New Roman" w:hAnsi="Times New Roman" w:cs="Times New Roman"/>
          <w:sz w:val="28"/>
          <w:szCs w:val="28"/>
        </w:rPr>
        <w:t>020/2021</w:t>
      </w:r>
      <w:r w:rsidRPr="007A2310">
        <w:rPr>
          <w:rFonts w:ascii="Times New Roman" w:hAnsi="Times New Roman" w:cs="Times New Roman"/>
          <w:sz w:val="28"/>
          <w:szCs w:val="28"/>
        </w:rPr>
        <w:t xml:space="preserve"> навчального року з батьками </w:t>
      </w:r>
      <w:proofErr w:type="gramStart"/>
      <w:r w:rsidRPr="007A2310">
        <w:rPr>
          <w:rFonts w:ascii="Times New Roman" w:hAnsi="Times New Roman" w:cs="Times New Roman"/>
          <w:sz w:val="28"/>
          <w:szCs w:val="28"/>
        </w:rPr>
        <w:t>дітей  проводились</w:t>
      </w:r>
      <w:proofErr w:type="gramEnd"/>
      <w:r w:rsidRPr="007A2310">
        <w:rPr>
          <w:rFonts w:ascii="Times New Roman" w:hAnsi="Times New Roman" w:cs="Times New Roman"/>
          <w:sz w:val="28"/>
          <w:szCs w:val="28"/>
        </w:rPr>
        <w:t xml:space="preserve"> профілактичні бесіди та, по необхідності, надавалася допомога у питаннях навчання та вихованні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Індивіду</w:t>
      </w:r>
      <w:r w:rsidR="00070C5B">
        <w:rPr>
          <w:rFonts w:ascii="Times New Roman" w:hAnsi="Times New Roman" w:cs="Times New Roman"/>
          <w:sz w:val="28"/>
          <w:szCs w:val="28"/>
        </w:rPr>
        <w:t>альні консультації для батьків:</w:t>
      </w:r>
    </w:p>
    <w:p w:rsidR="00C33DAD" w:rsidRPr="007A2310" w:rsidRDefault="00070C5B" w:rsidP="00070C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«Я та мої емоції»(січень)</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lastRenderedPageBreak/>
        <w:t>- «Шк</w:t>
      </w:r>
      <w:r w:rsidR="00070C5B">
        <w:rPr>
          <w:rFonts w:ascii="Times New Roman" w:hAnsi="Times New Roman" w:cs="Times New Roman"/>
          <w:sz w:val="28"/>
          <w:szCs w:val="28"/>
        </w:rPr>
        <w:t>ідливість дорослішання» (лютий)</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«Проблеми, що хвилюють всіх» (березень)</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«Профілактика зараження корона</w:t>
      </w:r>
      <w:r w:rsidR="00070C5B">
        <w:rPr>
          <w:rFonts w:ascii="Times New Roman" w:hAnsi="Times New Roman" w:cs="Times New Roman"/>
          <w:sz w:val="28"/>
          <w:szCs w:val="28"/>
        </w:rPr>
        <w:t>вірусом» (березень)</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«Чому д</w:t>
      </w:r>
      <w:r w:rsidR="00070C5B">
        <w:rPr>
          <w:rFonts w:ascii="Times New Roman" w:hAnsi="Times New Roman" w:cs="Times New Roman"/>
          <w:sz w:val="28"/>
          <w:szCs w:val="28"/>
        </w:rPr>
        <w:t>итина стає «важкою»?» (квітень)</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«Потенційно небезпечні та образли</w:t>
      </w:r>
      <w:r w:rsidR="00070C5B">
        <w:rPr>
          <w:rFonts w:ascii="Times New Roman" w:hAnsi="Times New Roman" w:cs="Times New Roman"/>
          <w:sz w:val="28"/>
          <w:szCs w:val="28"/>
        </w:rPr>
        <w:t>ві ситуації для дітей» (травень</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Гр</w:t>
      </w:r>
      <w:r w:rsidR="00070C5B">
        <w:rPr>
          <w:rFonts w:ascii="Times New Roman" w:hAnsi="Times New Roman" w:cs="Times New Roman"/>
          <w:sz w:val="28"/>
          <w:szCs w:val="28"/>
        </w:rPr>
        <w:t>упові консультації для батьків:</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«Емоційне життя дитини і виховання почуттів» (лютий)</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«Вибір професії» (квітень) тощо  </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В закладі проводились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 найкраща профілактика алкоголізму, тютюнопаління та наркоманії» та інші.</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Продовжувалась робота щодо удосконалення соціального захисту дітей пільгового контингенту. На батьківських зборах постійно зверталась </w:t>
      </w:r>
      <w:proofErr w:type="gramStart"/>
      <w:r w:rsidRPr="007A2310">
        <w:rPr>
          <w:rFonts w:ascii="Times New Roman" w:hAnsi="Times New Roman" w:cs="Times New Roman"/>
          <w:sz w:val="28"/>
          <w:szCs w:val="28"/>
        </w:rPr>
        <w:t>увага  на</w:t>
      </w:r>
      <w:proofErr w:type="gramEnd"/>
      <w:r w:rsidRPr="007A2310">
        <w:rPr>
          <w:rFonts w:ascii="Times New Roman" w:hAnsi="Times New Roman" w:cs="Times New Roman"/>
          <w:sz w:val="28"/>
          <w:szCs w:val="28"/>
        </w:rPr>
        <w:t xml:space="preserve"> відповідальність батьків за ж</w:t>
      </w:r>
      <w:r w:rsidR="00070C5B">
        <w:rPr>
          <w:rFonts w:ascii="Times New Roman" w:hAnsi="Times New Roman" w:cs="Times New Roman"/>
          <w:sz w:val="28"/>
          <w:szCs w:val="28"/>
        </w:rPr>
        <w:t>иття і виховання неповнолітніх.</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Систематичною є робота класних керівників з </w:t>
      </w:r>
      <w:proofErr w:type="gramStart"/>
      <w:r w:rsidRPr="007A2310">
        <w:rPr>
          <w:rFonts w:ascii="Times New Roman" w:hAnsi="Times New Roman" w:cs="Times New Roman"/>
          <w:sz w:val="28"/>
          <w:szCs w:val="28"/>
        </w:rPr>
        <w:t>батьками  з</w:t>
      </w:r>
      <w:proofErr w:type="gramEnd"/>
      <w:r w:rsidRPr="007A2310">
        <w:rPr>
          <w:rFonts w:ascii="Times New Roman" w:hAnsi="Times New Roman" w:cs="Times New Roman"/>
          <w:sz w:val="28"/>
          <w:szCs w:val="28"/>
        </w:rPr>
        <w:t xml:space="preserve">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стендів «Для вас батьки». Для обговорення пропонувались матеріали «Чи знаєте ви свою дитину?», «Дитина – рівноправний член суспільства» тощо. На класних батьківських зборах було висвітлено питання «Віра – основа успіху та благополуччя кожної людини», «Вплив стилю поведінки батьків на соціальний розвиток дитини».</w:t>
      </w:r>
    </w:p>
    <w:p w:rsidR="00C33DAD" w:rsidRDefault="00C33DAD" w:rsidP="00070C5B">
      <w:pPr>
        <w:spacing w:after="0" w:line="276" w:lineRule="auto"/>
        <w:jc w:val="center"/>
        <w:rPr>
          <w:rFonts w:ascii="Times New Roman" w:hAnsi="Times New Roman" w:cs="Times New Roman"/>
          <w:sz w:val="28"/>
          <w:szCs w:val="28"/>
        </w:rPr>
      </w:pPr>
      <w:r w:rsidRPr="007A2310">
        <w:rPr>
          <w:rFonts w:ascii="Times New Roman" w:hAnsi="Times New Roman" w:cs="Times New Roman"/>
          <w:sz w:val="28"/>
          <w:szCs w:val="28"/>
        </w:rPr>
        <w:t>Робота з попередження дитячого травматизму</w:t>
      </w:r>
    </w:p>
    <w:p w:rsidR="00070C5B" w:rsidRPr="007A2310" w:rsidRDefault="00070C5B" w:rsidP="00070C5B">
      <w:pPr>
        <w:spacing w:after="0" w:line="276" w:lineRule="auto"/>
        <w:jc w:val="center"/>
        <w:rPr>
          <w:rFonts w:ascii="Times New Roman" w:hAnsi="Times New Roman" w:cs="Times New Roman"/>
          <w:sz w:val="28"/>
          <w:szCs w:val="28"/>
        </w:rPr>
      </w:pPr>
    </w:p>
    <w:p w:rsidR="00C33DAD" w:rsidRPr="007A2310" w:rsidRDefault="00070C5B" w:rsidP="00070C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3DAD" w:rsidRPr="007A2310">
        <w:rPr>
          <w:rFonts w:ascii="Times New Roman" w:hAnsi="Times New Roman" w:cs="Times New Roman"/>
          <w:sz w:val="28"/>
          <w:szCs w:val="28"/>
        </w:rPr>
        <w:t xml:space="preserve">Робота щодо попередження дитячого травматизму запланована в річному плані </w:t>
      </w:r>
      <w:proofErr w:type="gramStart"/>
      <w:r w:rsidR="00C33DAD" w:rsidRPr="007A2310">
        <w:rPr>
          <w:rFonts w:ascii="Times New Roman" w:hAnsi="Times New Roman" w:cs="Times New Roman"/>
          <w:sz w:val="28"/>
          <w:szCs w:val="28"/>
        </w:rPr>
        <w:t>роботи  закладу</w:t>
      </w:r>
      <w:proofErr w:type="gramEnd"/>
      <w:r w:rsidR="00C33DAD" w:rsidRPr="007A2310">
        <w:rPr>
          <w:rFonts w:ascii="Times New Roman" w:hAnsi="Times New Roman" w:cs="Times New Roman"/>
          <w:sz w:val="28"/>
          <w:szCs w:val="28"/>
        </w:rPr>
        <w:t xml:space="preserve"> освіти та у планах класних керівників. У закладі  освіти створено нормативну базу з цього питання. Наказами призначені відповідальні за охорону життя і </w:t>
      </w:r>
      <w:proofErr w:type="gramStart"/>
      <w:r w:rsidR="00C33DAD" w:rsidRPr="007A2310">
        <w:rPr>
          <w:rFonts w:ascii="Times New Roman" w:hAnsi="Times New Roman" w:cs="Times New Roman"/>
          <w:sz w:val="28"/>
          <w:szCs w:val="28"/>
        </w:rPr>
        <w:t>здоров'я  дітей</w:t>
      </w:r>
      <w:proofErr w:type="gramEnd"/>
      <w:r w:rsidR="00C33DAD" w:rsidRPr="007A2310">
        <w:rPr>
          <w:rFonts w:ascii="Times New Roman" w:hAnsi="Times New Roman" w:cs="Times New Roman"/>
          <w:sz w:val="28"/>
          <w:szCs w:val="28"/>
        </w:rPr>
        <w:t>, затверджені обов’язки членів адміністрації, класних керівників, вчителів, створено комісію з попередження ди</w:t>
      </w:r>
      <w:r>
        <w:rPr>
          <w:rFonts w:ascii="Times New Roman" w:hAnsi="Times New Roman" w:cs="Times New Roman"/>
          <w:sz w:val="28"/>
          <w:szCs w:val="28"/>
        </w:rPr>
        <w:t>тячого травматизму</w:t>
      </w:r>
      <w:r w:rsidR="00C33DAD" w:rsidRPr="007A2310">
        <w:rPr>
          <w:rFonts w:ascii="Times New Roman" w:hAnsi="Times New Roman" w:cs="Times New Roman"/>
          <w:sz w:val="28"/>
          <w:szCs w:val="28"/>
        </w:rPr>
        <w:t xml:space="preserve">. </w:t>
      </w:r>
      <w:proofErr w:type="gramStart"/>
      <w:r w:rsidR="00C33DAD" w:rsidRPr="007A2310">
        <w:rPr>
          <w:rFonts w:ascii="Times New Roman" w:hAnsi="Times New Roman" w:cs="Times New Roman"/>
          <w:sz w:val="28"/>
          <w:szCs w:val="28"/>
        </w:rPr>
        <w:t>У  закладі</w:t>
      </w:r>
      <w:proofErr w:type="gramEnd"/>
      <w:r w:rsidR="00C33DAD" w:rsidRPr="007A2310">
        <w:rPr>
          <w:rFonts w:ascii="Times New Roman" w:hAnsi="Times New Roman" w:cs="Times New Roman"/>
          <w:sz w:val="28"/>
          <w:szCs w:val="28"/>
        </w:rPr>
        <w:t xml:space="preserve"> освіти розроблені заходи з пожежної безпеки,  з безпеки дорожнього руху, профілактики отруєнь грибами, розроблена та затверджена схема безпечного руху дітей до  закладу освіти,   наказом  призначений відповідальний  щодо роботи з попередження   дорожньо-транспортного травматизму. Оформлена вся необхідна документація: журнал обліку нещасних випадків, журнал реєстрації інструктажів у</w:t>
      </w:r>
      <w:r>
        <w:rPr>
          <w:rFonts w:ascii="Times New Roman" w:hAnsi="Times New Roman" w:cs="Times New Roman"/>
          <w:sz w:val="28"/>
          <w:szCs w:val="28"/>
        </w:rPr>
        <w:t>чнів з безпеки життєдіяльності.</w:t>
      </w:r>
    </w:p>
    <w:p w:rsidR="00070C5B"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Протягом І семестру </w:t>
      </w:r>
      <w:proofErr w:type="gramStart"/>
      <w:r w:rsidRPr="007A2310">
        <w:rPr>
          <w:rFonts w:ascii="Times New Roman" w:hAnsi="Times New Roman" w:cs="Times New Roman"/>
          <w:sz w:val="28"/>
          <w:szCs w:val="28"/>
        </w:rPr>
        <w:t>у  закладі</w:t>
      </w:r>
      <w:proofErr w:type="gramEnd"/>
      <w:r w:rsidRPr="007A2310">
        <w:rPr>
          <w:rFonts w:ascii="Times New Roman" w:hAnsi="Times New Roman" w:cs="Times New Roman"/>
          <w:sz w:val="28"/>
          <w:szCs w:val="28"/>
        </w:rPr>
        <w:t xml:space="preserve"> освіти приділялась значна увага роботі з попередження дитячого травматизму. Це питання висвітлювалось</w:t>
      </w:r>
      <w:r w:rsidR="00070C5B">
        <w:rPr>
          <w:rFonts w:ascii="Times New Roman" w:hAnsi="Times New Roman" w:cs="Times New Roman"/>
          <w:sz w:val="28"/>
          <w:szCs w:val="28"/>
        </w:rPr>
        <w:t xml:space="preserve"> </w:t>
      </w:r>
      <w:r w:rsidRPr="007A2310">
        <w:rPr>
          <w:rFonts w:ascii="Times New Roman" w:hAnsi="Times New Roman" w:cs="Times New Roman"/>
          <w:sz w:val="28"/>
          <w:szCs w:val="28"/>
        </w:rPr>
        <w:t xml:space="preserve">на нарадах </w:t>
      </w:r>
      <w:r w:rsidRPr="007A2310">
        <w:rPr>
          <w:rFonts w:ascii="Times New Roman" w:hAnsi="Times New Roman" w:cs="Times New Roman"/>
          <w:sz w:val="28"/>
          <w:szCs w:val="28"/>
        </w:rPr>
        <w:lastRenderedPageBreak/>
        <w:t xml:space="preserve">при </w:t>
      </w:r>
      <w:proofErr w:type="gramStart"/>
      <w:r w:rsidRPr="007A2310">
        <w:rPr>
          <w:rFonts w:ascii="Times New Roman" w:hAnsi="Times New Roman" w:cs="Times New Roman"/>
          <w:sz w:val="28"/>
          <w:szCs w:val="28"/>
        </w:rPr>
        <w:t>дир</w:t>
      </w:r>
      <w:r w:rsidR="00070C5B">
        <w:rPr>
          <w:rFonts w:ascii="Times New Roman" w:hAnsi="Times New Roman" w:cs="Times New Roman"/>
          <w:sz w:val="28"/>
          <w:szCs w:val="28"/>
        </w:rPr>
        <w:t>екторові</w:t>
      </w:r>
      <w:r w:rsidRPr="007A2310">
        <w:rPr>
          <w:rFonts w:ascii="Times New Roman" w:hAnsi="Times New Roman" w:cs="Times New Roman"/>
          <w:sz w:val="28"/>
          <w:szCs w:val="28"/>
        </w:rPr>
        <w:t xml:space="preserve">,   </w:t>
      </w:r>
      <w:proofErr w:type="gramEnd"/>
      <w:r w:rsidRPr="007A2310">
        <w:rPr>
          <w:rFonts w:ascii="Times New Roman" w:hAnsi="Times New Roman" w:cs="Times New Roman"/>
          <w:sz w:val="28"/>
          <w:szCs w:val="28"/>
        </w:rPr>
        <w:t>регулярно висвітлювалися на класних та загальношкільних батьківських зб</w:t>
      </w:r>
      <w:r w:rsidR="00070C5B">
        <w:rPr>
          <w:rFonts w:ascii="Times New Roman" w:hAnsi="Times New Roman" w:cs="Times New Roman"/>
          <w:sz w:val="28"/>
          <w:szCs w:val="28"/>
        </w:rPr>
        <w:t>орах</w:t>
      </w:r>
      <w:r w:rsidRPr="007A2310">
        <w:rPr>
          <w:rFonts w:ascii="Times New Roman" w:hAnsi="Times New Roman" w:cs="Times New Roman"/>
          <w:sz w:val="28"/>
          <w:szCs w:val="28"/>
        </w:rPr>
        <w:t>, на засіданні ради  за</w:t>
      </w:r>
      <w:r w:rsidR="00070C5B">
        <w:rPr>
          <w:rFonts w:ascii="Times New Roman" w:hAnsi="Times New Roman" w:cs="Times New Roman"/>
          <w:sz w:val="28"/>
          <w:szCs w:val="28"/>
        </w:rPr>
        <w:t>кладу освіти</w:t>
      </w:r>
      <w:r w:rsidRPr="007A2310">
        <w:rPr>
          <w:rFonts w:ascii="Times New Roman" w:hAnsi="Times New Roman" w:cs="Times New Roman"/>
          <w:sz w:val="28"/>
          <w:szCs w:val="28"/>
        </w:rPr>
        <w:t>,  проводилися лекції для батьків, письмові звернення до батьків про необхідність збереження життя та здоров'я  дітей під час канікул, вихідних та святкових днів</w:t>
      </w:r>
    </w:p>
    <w:p w:rsidR="00070C5B"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На І поверсі оформлено куточок з попередження дитячого травматизму, в я</w:t>
      </w:r>
      <w:r w:rsidR="00070C5B">
        <w:rPr>
          <w:rFonts w:ascii="Times New Roman" w:hAnsi="Times New Roman" w:cs="Times New Roman"/>
          <w:sz w:val="28"/>
          <w:szCs w:val="28"/>
        </w:rPr>
        <w:t>кому розміщені стенди: «</w:t>
      </w:r>
      <w:r w:rsidRPr="007A2310">
        <w:rPr>
          <w:rFonts w:ascii="Times New Roman" w:hAnsi="Times New Roman" w:cs="Times New Roman"/>
          <w:sz w:val="28"/>
          <w:szCs w:val="28"/>
        </w:rPr>
        <w:t>Пожежна безпека», «Правила дорожнього руху», «Обережно! Грип!», «Правила поведінки на воді».</w:t>
      </w:r>
    </w:p>
    <w:p w:rsidR="00070C5B" w:rsidRDefault="00070C5B" w:rsidP="00070C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386799">
        <w:rPr>
          <w:rFonts w:ascii="Times New Roman" w:hAnsi="Times New Roman" w:cs="Times New Roman"/>
          <w:sz w:val="28"/>
          <w:szCs w:val="28"/>
        </w:rPr>
        <w:t>НВК</w:t>
      </w:r>
      <w:r w:rsidR="00C33DAD" w:rsidRPr="007A2310">
        <w:rPr>
          <w:rFonts w:ascii="Times New Roman" w:hAnsi="Times New Roman" w:cs="Times New Roman"/>
          <w:sz w:val="28"/>
          <w:szCs w:val="28"/>
        </w:rPr>
        <w:t xml:space="preserve"> організовано загальношкіл</w:t>
      </w:r>
      <w:r>
        <w:rPr>
          <w:rFonts w:ascii="Times New Roman" w:hAnsi="Times New Roman" w:cs="Times New Roman"/>
          <w:sz w:val="28"/>
          <w:szCs w:val="28"/>
        </w:rPr>
        <w:t xml:space="preserve">ьний облік відвідування учнями закладу </w:t>
      </w:r>
      <w:r w:rsidR="00C33DAD" w:rsidRPr="007A2310">
        <w:rPr>
          <w:rFonts w:ascii="Times New Roman" w:hAnsi="Times New Roman" w:cs="Times New Roman"/>
          <w:sz w:val="28"/>
          <w:szCs w:val="28"/>
        </w:rPr>
        <w:t>освіти та своєчасно вживаються заходи щодо необґрунтованих пропусків уроків та спізнень, ведеться щоденний контроль з</w:t>
      </w:r>
      <w:r>
        <w:rPr>
          <w:rFonts w:ascii="Times New Roman" w:hAnsi="Times New Roman" w:cs="Times New Roman"/>
          <w:sz w:val="28"/>
          <w:szCs w:val="28"/>
        </w:rPr>
        <w:t>а відвідуванням закладу учнями.</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Навчання щодо профілактики ди</w:t>
      </w:r>
      <w:r w:rsidR="00070C5B">
        <w:rPr>
          <w:rFonts w:ascii="Times New Roman" w:hAnsi="Times New Roman" w:cs="Times New Roman"/>
          <w:sz w:val="28"/>
          <w:szCs w:val="28"/>
        </w:rPr>
        <w:t xml:space="preserve">тячого травматизму проводиться </w:t>
      </w:r>
      <w:r w:rsidRPr="007A2310">
        <w:rPr>
          <w:rFonts w:ascii="Times New Roman" w:hAnsi="Times New Roman" w:cs="Times New Roman"/>
          <w:sz w:val="28"/>
          <w:szCs w:val="28"/>
        </w:rPr>
        <w:t>через комплекс бесід з попередження дитячого травматизму та додаткових бесід. Облік цієї роботи ведеться у класних журналах та в учнівських щоденниках. У вере</w:t>
      </w:r>
      <w:r w:rsidR="00070C5B">
        <w:rPr>
          <w:rFonts w:ascii="Times New Roman" w:hAnsi="Times New Roman" w:cs="Times New Roman"/>
          <w:sz w:val="28"/>
          <w:szCs w:val="28"/>
        </w:rPr>
        <w:t xml:space="preserve">сні </w:t>
      </w:r>
      <w:r w:rsidRPr="007A2310">
        <w:rPr>
          <w:rFonts w:ascii="Times New Roman" w:hAnsi="Times New Roman" w:cs="Times New Roman"/>
          <w:sz w:val="28"/>
          <w:szCs w:val="28"/>
        </w:rPr>
        <w:t xml:space="preserve">складені пам’ятки з попередження дитячого </w:t>
      </w:r>
      <w:proofErr w:type="gramStart"/>
      <w:r w:rsidRPr="007A2310">
        <w:rPr>
          <w:rFonts w:ascii="Times New Roman" w:hAnsi="Times New Roman" w:cs="Times New Roman"/>
          <w:sz w:val="28"/>
          <w:szCs w:val="28"/>
        </w:rPr>
        <w:t>т</w:t>
      </w:r>
      <w:r w:rsidR="00070C5B">
        <w:rPr>
          <w:rFonts w:ascii="Times New Roman" w:hAnsi="Times New Roman" w:cs="Times New Roman"/>
          <w:sz w:val="28"/>
          <w:szCs w:val="28"/>
        </w:rPr>
        <w:t>равматизму  на</w:t>
      </w:r>
      <w:proofErr w:type="gramEnd"/>
      <w:r w:rsidR="00070C5B">
        <w:rPr>
          <w:rFonts w:ascii="Times New Roman" w:hAnsi="Times New Roman" w:cs="Times New Roman"/>
          <w:sz w:val="28"/>
          <w:szCs w:val="28"/>
        </w:rPr>
        <w:t xml:space="preserve"> рік</w:t>
      </w:r>
      <w:r w:rsidRPr="007A2310">
        <w:rPr>
          <w:rFonts w:ascii="Times New Roman" w:hAnsi="Times New Roman" w:cs="Times New Roman"/>
          <w:sz w:val="28"/>
          <w:szCs w:val="28"/>
        </w:rPr>
        <w:t>. Перед канікулами та святами з учнями і батьками опрацьовуються ці пам’ятки.</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Напередодні екскурсій, спортивних змагань, олімпіад та загальношкільних свят із дітьми проводяться інструктажі з безпеки життєдіяльності, видаються накази щодо призначення відповідальних за життя і </w:t>
      </w:r>
      <w:proofErr w:type="gramStart"/>
      <w:r w:rsidRPr="007A2310">
        <w:rPr>
          <w:rFonts w:ascii="Times New Roman" w:hAnsi="Times New Roman" w:cs="Times New Roman"/>
          <w:sz w:val="28"/>
          <w:szCs w:val="28"/>
        </w:rPr>
        <w:t>здоров'я  дітей</w:t>
      </w:r>
      <w:proofErr w:type="gramEnd"/>
      <w:r w:rsidRPr="007A2310">
        <w:rPr>
          <w:rFonts w:ascii="Times New Roman" w:hAnsi="Times New Roman" w:cs="Times New Roman"/>
          <w:sz w:val="28"/>
          <w:szCs w:val="28"/>
        </w:rPr>
        <w:t xml:space="preserve">. Здійснюється </w:t>
      </w:r>
      <w:proofErr w:type="gramStart"/>
      <w:r w:rsidRPr="007A2310">
        <w:rPr>
          <w:rFonts w:ascii="Times New Roman" w:hAnsi="Times New Roman" w:cs="Times New Roman"/>
          <w:sz w:val="28"/>
          <w:szCs w:val="28"/>
        </w:rPr>
        <w:t>інструктаж  учнів</w:t>
      </w:r>
      <w:proofErr w:type="gramEnd"/>
      <w:r w:rsidRPr="007A2310">
        <w:rPr>
          <w:rFonts w:ascii="Times New Roman" w:hAnsi="Times New Roman" w:cs="Times New Roman"/>
          <w:sz w:val="28"/>
          <w:szCs w:val="28"/>
        </w:rPr>
        <w:t xml:space="preserve"> на уроках  фізичної культури, трудового навчання, фізики, хімії, біології, інформатики та ведуться журнали реєстрації вступного, первинного, позапла</w:t>
      </w:r>
      <w:r w:rsidR="00070C5B">
        <w:rPr>
          <w:rFonts w:ascii="Times New Roman" w:hAnsi="Times New Roman" w:cs="Times New Roman"/>
          <w:sz w:val="28"/>
          <w:szCs w:val="28"/>
        </w:rPr>
        <w:t>нового, цільового інструктажів.</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Протягом І семестру проведені змістовні заходи з попередження дитячого травматизму: двотижневик «Увага! Діти на дорозі!», в рамках </w:t>
      </w:r>
      <w:proofErr w:type="gramStart"/>
      <w:r w:rsidRPr="007A2310">
        <w:rPr>
          <w:rFonts w:ascii="Times New Roman" w:hAnsi="Times New Roman" w:cs="Times New Roman"/>
          <w:sz w:val="28"/>
          <w:szCs w:val="28"/>
        </w:rPr>
        <w:t>якого  було</w:t>
      </w:r>
      <w:proofErr w:type="gramEnd"/>
      <w:r w:rsidRPr="007A2310">
        <w:rPr>
          <w:rFonts w:ascii="Times New Roman" w:hAnsi="Times New Roman" w:cs="Times New Roman"/>
          <w:sz w:val="28"/>
          <w:szCs w:val="28"/>
        </w:rPr>
        <w:t xml:space="preserve"> проведено "День здоров'я", Т</w:t>
      </w:r>
      <w:r w:rsidR="00070C5B">
        <w:rPr>
          <w:rFonts w:ascii="Times New Roman" w:hAnsi="Times New Roman" w:cs="Times New Roman"/>
          <w:sz w:val="28"/>
          <w:szCs w:val="28"/>
        </w:rPr>
        <w:t>иждень безпеки дорожнього руху.</w:t>
      </w:r>
    </w:p>
    <w:p w:rsidR="00C33DAD" w:rsidRPr="007A2310" w:rsidRDefault="00070C5B" w:rsidP="00070C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З 07.09.2020 по 11.09.2020</w:t>
      </w:r>
      <w:r w:rsidR="00C33DAD" w:rsidRPr="007A2310">
        <w:rPr>
          <w:rFonts w:ascii="Times New Roman" w:hAnsi="Times New Roman" w:cs="Times New Roman"/>
          <w:sz w:val="28"/>
          <w:szCs w:val="28"/>
        </w:rPr>
        <w:t xml:space="preserve"> р.  був проведений Олімпійськи</w:t>
      </w:r>
      <w:r>
        <w:rPr>
          <w:rFonts w:ascii="Times New Roman" w:hAnsi="Times New Roman" w:cs="Times New Roman"/>
          <w:sz w:val="28"/>
          <w:szCs w:val="28"/>
        </w:rPr>
        <w:t>й тиждень та Олімпійський урок.</w:t>
      </w:r>
    </w:p>
    <w:p w:rsidR="00C33DAD" w:rsidRPr="007A2310" w:rsidRDefault="00C33DAD" w:rsidP="007A2310">
      <w:pPr>
        <w:spacing w:after="0" w:line="276" w:lineRule="auto"/>
        <w:ind w:firstLine="567"/>
        <w:jc w:val="both"/>
        <w:rPr>
          <w:rFonts w:ascii="Times New Roman" w:hAnsi="Times New Roman" w:cs="Times New Roman"/>
          <w:sz w:val="28"/>
          <w:szCs w:val="28"/>
        </w:rPr>
      </w:pPr>
      <w:proofErr w:type="gramStart"/>
      <w:r w:rsidRPr="007A2310">
        <w:rPr>
          <w:rFonts w:ascii="Times New Roman" w:hAnsi="Times New Roman" w:cs="Times New Roman"/>
          <w:sz w:val="28"/>
          <w:szCs w:val="28"/>
        </w:rPr>
        <w:t>У рамках</w:t>
      </w:r>
      <w:proofErr w:type="gramEnd"/>
      <w:r w:rsidRPr="007A2310">
        <w:rPr>
          <w:rFonts w:ascii="Times New Roman" w:hAnsi="Times New Roman" w:cs="Times New Roman"/>
          <w:sz w:val="28"/>
          <w:szCs w:val="28"/>
        </w:rPr>
        <w:t xml:space="preserve"> проведення "Тижня з охорони безпеки життєд</w:t>
      </w:r>
      <w:r w:rsidR="00070C5B">
        <w:rPr>
          <w:rFonts w:ascii="Times New Roman" w:hAnsi="Times New Roman" w:cs="Times New Roman"/>
          <w:sz w:val="28"/>
          <w:szCs w:val="28"/>
        </w:rPr>
        <w:t>іяльності" з 11.11 по 15.11.2020</w:t>
      </w:r>
      <w:r w:rsidRPr="007A2310">
        <w:rPr>
          <w:rFonts w:ascii="Times New Roman" w:hAnsi="Times New Roman" w:cs="Times New Roman"/>
          <w:sz w:val="28"/>
          <w:szCs w:val="28"/>
        </w:rPr>
        <w:t xml:space="preserve"> року пройшли заходи, основною метою яких було дати знання і розвити в учнів навички, які в майбутньому рятують життя.</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Були проведені змістовні виховні години у 1-9 класах: "Безпека в побуті", «Безпека взимку», «Правила поведінки на кризі», «Зимові ігри, їх безпека та безпечні місця», «Петарди та інші піротехнічні засоби. Наслідки їх використання», «Пожежонебезпечні об’єкти.</w:t>
      </w:r>
      <w:r w:rsidR="00F45A5A">
        <w:rPr>
          <w:rFonts w:ascii="Times New Roman" w:hAnsi="Times New Roman" w:cs="Times New Roman"/>
          <w:sz w:val="28"/>
          <w:szCs w:val="28"/>
          <w:lang w:val="uk-UA"/>
        </w:rPr>
        <w:t>»</w:t>
      </w:r>
      <w:r w:rsidR="00F45A5A">
        <w:rPr>
          <w:rFonts w:ascii="Times New Roman" w:hAnsi="Times New Roman" w:cs="Times New Roman"/>
          <w:sz w:val="28"/>
          <w:szCs w:val="28"/>
        </w:rPr>
        <w:t xml:space="preserve"> Новорічні </w:t>
      </w:r>
      <w:proofErr w:type="gramStart"/>
      <w:r w:rsidR="00F45A5A">
        <w:rPr>
          <w:rFonts w:ascii="Times New Roman" w:hAnsi="Times New Roman" w:cs="Times New Roman"/>
          <w:sz w:val="28"/>
          <w:szCs w:val="28"/>
        </w:rPr>
        <w:t>свята</w:t>
      </w:r>
      <w:r w:rsidRPr="007A2310">
        <w:rPr>
          <w:rFonts w:ascii="Times New Roman" w:hAnsi="Times New Roman" w:cs="Times New Roman"/>
          <w:sz w:val="28"/>
          <w:szCs w:val="28"/>
        </w:rPr>
        <w:t>,  "</w:t>
      </w:r>
      <w:proofErr w:type="gramEnd"/>
      <w:r w:rsidRPr="007A2310">
        <w:rPr>
          <w:rFonts w:ascii="Times New Roman" w:hAnsi="Times New Roman" w:cs="Times New Roman"/>
          <w:sz w:val="28"/>
          <w:szCs w:val="28"/>
        </w:rPr>
        <w:t>Коли електроприлади бувають небезпечні", "Шкільний травматизм",«Безпека твого дому»;</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lastRenderedPageBreak/>
        <w:t>У зв’язку з пандемією коронавірусу опрацьовані пам’ятки щодо захисту від коронавірусної інфекції.</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070C5B" w:rsidP="00070C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 </w:t>
      </w:r>
      <w:r w:rsidR="00C33DAD" w:rsidRPr="007A2310">
        <w:rPr>
          <w:rFonts w:ascii="Times New Roman" w:hAnsi="Times New Roman" w:cs="Times New Roman"/>
          <w:sz w:val="28"/>
          <w:szCs w:val="28"/>
        </w:rPr>
        <w:t>закладі освіти розроблені заходи профілактики захворюваності дітей та формування здорового способу життя учнівської молоді, заходи щодо покращання умов навчання</w:t>
      </w:r>
      <w:r>
        <w:rPr>
          <w:rFonts w:ascii="Times New Roman" w:hAnsi="Times New Roman" w:cs="Times New Roman"/>
          <w:sz w:val="28"/>
          <w:szCs w:val="28"/>
        </w:rPr>
        <w:t>, є моніторинг якості здоров'я.</w:t>
      </w:r>
    </w:p>
    <w:p w:rsidR="00C33DAD" w:rsidRPr="007A2310"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Матеріали (для проведення бесід, виховні заходи, пам’ятки, тощо) систематизовані і оформлені в окремих папках, файлах. Майже у кожному класі є куточок про</w:t>
      </w:r>
      <w:r w:rsidR="00070C5B">
        <w:rPr>
          <w:rFonts w:ascii="Times New Roman" w:hAnsi="Times New Roman" w:cs="Times New Roman"/>
          <w:sz w:val="28"/>
          <w:szCs w:val="28"/>
        </w:rPr>
        <w:t>філактики дитячого травматизму.</w:t>
      </w:r>
    </w:p>
    <w:p w:rsidR="00C33DAD" w:rsidRPr="007A2310" w:rsidRDefault="00070C5B" w:rsidP="00070C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 І семестрі 2020/2021 навчального року не </w:t>
      </w:r>
      <w:r w:rsidR="00C33DAD" w:rsidRPr="007A2310">
        <w:rPr>
          <w:rFonts w:ascii="Times New Roman" w:hAnsi="Times New Roman" w:cs="Times New Roman"/>
          <w:sz w:val="28"/>
          <w:szCs w:val="28"/>
        </w:rPr>
        <w:t xml:space="preserve">зафіксовано жодної   травми. У минулому навчальному році у І </w:t>
      </w:r>
      <w:r>
        <w:rPr>
          <w:rFonts w:ascii="Times New Roman" w:hAnsi="Times New Roman" w:cs="Times New Roman"/>
          <w:sz w:val="28"/>
          <w:szCs w:val="28"/>
          <w:lang w:val="uk-UA"/>
        </w:rPr>
        <w:t xml:space="preserve">–ІІ </w:t>
      </w:r>
      <w:r w:rsidR="00C33DAD" w:rsidRPr="007A2310">
        <w:rPr>
          <w:rFonts w:ascii="Times New Roman" w:hAnsi="Times New Roman" w:cs="Times New Roman"/>
          <w:sz w:val="28"/>
          <w:szCs w:val="28"/>
        </w:rPr>
        <w:t xml:space="preserve">семестрі також не було жодної побутової травми.      </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Класним керівникам урізноманітнити та осучаснити методи та прийоми роботи з попередження дитячого травматизму.</w:t>
      </w:r>
    </w:p>
    <w:p w:rsidR="00070C5B" w:rsidRDefault="00070C5B" w:rsidP="007A2310">
      <w:pPr>
        <w:spacing w:after="0" w:line="276" w:lineRule="auto"/>
        <w:ind w:firstLine="567"/>
        <w:jc w:val="both"/>
        <w:rPr>
          <w:rFonts w:ascii="Times New Roman" w:hAnsi="Times New Roman" w:cs="Times New Roman"/>
          <w:sz w:val="28"/>
          <w:szCs w:val="28"/>
        </w:rPr>
      </w:pPr>
    </w:p>
    <w:p w:rsidR="00C33DAD" w:rsidRPr="00070C5B" w:rsidRDefault="00C33DAD" w:rsidP="00070C5B">
      <w:pPr>
        <w:spacing w:after="0" w:line="276" w:lineRule="auto"/>
        <w:ind w:firstLine="567"/>
        <w:jc w:val="center"/>
        <w:rPr>
          <w:rFonts w:ascii="Times New Roman" w:hAnsi="Times New Roman" w:cs="Times New Roman"/>
          <w:b/>
          <w:sz w:val="28"/>
          <w:szCs w:val="28"/>
        </w:rPr>
      </w:pPr>
      <w:r w:rsidRPr="00070C5B">
        <w:rPr>
          <w:rFonts w:ascii="Times New Roman" w:hAnsi="Times New Roman" w:cs="Times New Roman"/>
          <w:b/>
          <w:sz w:val="28"/>
          <w:szCs w:val="28"/>
        </w:rPr>
        <w:t>Робота з попередження дитячого дорожньо – транспортного травматизму</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070C5B"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Відповідно до Законів України «Про дорожній рух», «Про охорону праці», з метою поліпшення роботи із запобігання дорожньо-транс­портних пригод, попередження дитячого дорожньо – транспортного травматиз­му, узагальнення та поширення різноманітних форм і методів профілактичної роботи серед неповнолітніх у</w:t>
      </w:r>
      <w:r w:rsidR="00070C5B">
        <w:rPr>
          <w:rFonts w:ascii="Times New Roman" w:hAnsi="Times New Roman" w:cs="Times New Roman"/>
          <w:sz w:val="28"/>
          <w:szCs w:val="28"/>
        </w:rPr>
        <w:t xml:space="preserve">   закладі освіти </w:t>
      </w:r>
      <w:proofErr w:type="gramStart"/>
      <w:r w:rsidR="00070C5B">
        <w:rPr>
          <w:rFonts w:ascii="Times New Roman" w:hAnsi="Times New Roman" w:cs="Times New Roman"/>
          <w:sz w:val="28"/>
          <w:szCs w:val="28"/>
        </w:rPr>
        <w:t>впродовж  2020</w:t>
      </w:r>
      <w:proofErr w:type="gramEnd"/>
      <w:r w:rsidR="00070C5B">
        <w:rPr>
          <w:rFonts w:ascii="Times New Roman" w:hAnsi="Times New Roman" w:cs="Times New Roman"/>
          <w:sz w:val="28"/>
          <w:szCs w:val="28"/>
        </w:rPr>
        <w:t>/2021</w:t>
      </w:r>
      <w:r w:rsidRPr="007A2310">
        <w:rPr>
          <w:rFonts w:ascii="Times New Roman" w:hAnsi="Times New Roman" w:cs="Times New Roman"/>
          <w:sz w:val="28"/>
          <w:szCs w:val="28"/>
        </w:rPr>
        <w:t xml:space="preserve"> навчального року проводилась значна робота.</w:t>
      </w:r>
    </w:p>
    <w:p w:rsidR="00070C5B" w:rsidRDefault="00C33DAD" w:rsidP="00070C5B">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Дитячий дорожньо-транспортний травматизму – це сукупність ДТП за певний проміжок часу, в яких загинули або утримали тілесні пошкодження особи у віці до 16 років.</w:t>
      </w:r>
    </w:p>
    <w:p w:rsidR="00D25985"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Відвернення таких ДТП є невід'ємною складовою частиною профілактики виробничого, транспортного, побутового травматизму та інших нещасних випадків, входить у програму охорони життя і здоров'я населення, та забезпечення конституційних прав громадян, здійснювану державними органами та громадськими організаціями.</w:t>
      </w:r>
    </w:p>
    <w:p w:rsidR="00D25985" w:rsidRDefault="00C33DAD" w:rsidP="00D25985">
      <w:pPr>
        <w:spacing w:after="0" w:line="276" w:lineRule="auto"/>
        <w:ind w:firstLine="567"/>
        <w:jc w:val="both"/>
        <w:rPr>
          <w:rFonts w:ascii="Times New Roman" w:hAnsi="Times New Roman" w:cs="Times New Roman"/>
          <w:sz w:val="28"/>
          <w:szCs w:val="28"/>
        </w:rPr>
      </w:pPr>
      <w:proofErr w:type="gramStart"/>
      <w:r w:rsidRPr="007A2310">
        <w:rPr>
          <w:rFonts w:ascii="Times New Roman" w:hAnsi="Times New Roman" w:cs="Times New Roman"/>
          <w:sz w:val="28"/>
          <w:szCs w:val="28"/>
        </w:rPr>
        <w:t>Щоб  нагадати</w:t>
      </w:r>
      <w:proofErr w:type="gramEnd"/>
      <w:r w:rsidRPr="007A2310">
        <w:rPr>
          <w:rFonts w:ascii="Times New Roman" w:hAnsi="Times New Roman" w:cs="Times New Roman"/>
          <w:sz w:val="28"/>
          <w:szCs w:val="28"/>
        </w:rPr>
        <w:t xml:space="preserve"> дітям Правила дорожнього руху, призабуті за  період канікул, класні керівники провели  лекцію  з правил безпечної поведінки на дорозі.Вони розповідали юним учасникам дорожнього руху, як правильно поводитися на вулиці та застерігали від усіх небезпек, що можуть спіткати маленьких пасажирів та пішоходів, наводячи приклади та нагадуючи правила дорожнього руху. Маленьким учасникам дорожнього руху нагадали ази дорожньої грамоти та розповіли про важливість дотримання законів доріг та </w:t>
      </w:r>
      <w:r w:rsidRPr="007A2310">
        <w:rPr>
          <w:rFonts w:ascii="Times New Roman" w:hAnsi="Times New Roman" w:cs="Times New Roman"/>
          <w:sz w:val="28"/>
          <w:szCs w:val="28"/>
        </w:rPr>
        <w:lastRenderedPageBreak/>
        <w:t xml:space="preserve">вулиць. Школярі згадали, які бувають пішохідні переходи і познайомилися з сигналами регулювальника. Під час лекції особлива увага зверталась на те, що найбільше травмуються пішоходи саме </w:t>
      </w:r>
      <w:proofErr w:type="gramStart"/>
      <w:r w:rsidRPr="007A2310">
        <w:rPr>
          <w:rFonts w:ascii="Times New Roman" w:hAnsi="Times New Roman" w:cs="Times New Roman"/>
          <w:sz w:val="28"/>
          <w:szCs w:val="28"/>
        </w:rPr>
        <w:t>у темну пору</w:t>
      </w:r>
      <w:proofErr w:type="gramEnd"/>
      <w:r w:rsidRPr="007A2310">
        <w:rPr>
          <w:rFonts w:ascii="Times New Roman" w:hAnsi="Times New Roman" w:cs="Times New Roman"/>
          <w:sz w:val="28"/>
          <w:szCs w:val="28"/>
        </w:rPr>
        <w:t xml:space="preserve"> доби, сутінках, коли знижується видимість. І для того, щоб бути помітним на дорозі, потрібно мати на одязі світлоповертаючі елементи або флікери. Також, класними керівниками 1– 9-х класів згідно планів виховних робіт були проведені бесіди, на яких за допомогою контрольних питань, завдань проведено перевірку засвоєння правил дорожнього руху. Також було проведено роз’яснювальну роботу серед батьків з даного питання.</w:t>
      </w:r>
    </w:p>
    <w:p w:rsidR="00D25985"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Вчителі початкових класів та вчител</w:t>
      </w:r>
      <w:r w:rsidR="00D25985">
        <w:rPr>
          <w:rFonts w:ascii="Times New Roman" w:hAnsi="Times New Roman" w:cs="Times New Roman"/>
          <w:sz w:val="28"/>
          <w:szCs w:val="28"/>
        </w:rPr>
        <w:t xml:space="preserve">ь основ здоров’я Філіпець О.В. </w:t>
      </w:r>
      <w:r w:rsidRPr="007A2310">
        <w:rPr>
          <w:rFonts w:ascii="Times New Roman" w:hAnsi="Times New Roman" w:cs="Times New Roman"/>
          <w:sz w:val="28"/>
          <w:szCs w:val="28"/>
        </w:rPr>
        <w:t xml:space="preserve">на уроках основ здоров'я вивчали питання правил безпеки дорожнього руху, використовуючи інтерактивні методи: обговорення у класі актуальних проблем, “мозкова атака”, рольова гра, робота та виконання вправ у малих групах, дебати, дискусії, проведення тренінгів, розгляд та аналіз конкретних життєвих ситуацій. Також проводили практичні тренування, конкурси, вікторини, змагання кмітливих та винахідливих; приймали активну участь у проведені </w:t>
      </w:r>
      <w:proofErr w:type="gramStart"/>
      <w:r w:rsidRPr="007A2310">
        <w:rPr>
          <w:rFonts w:ascii="Times New Roman" w:hAnsi="Times New Roman" w:cs="Times New Roman"/>
          <w:sz w:val="28"/>
          <w:szCs w:val="28"/>
        </w:rPr>
        <w:t>двотижневика  «</w:t>
      </w:r>
      <w:proofErr w:type="gramEnd"/>
      <w:r w:rsidRPr="007A2310">
        <w:rPr>
          <w:rFonts w:ascii="Times New Roman" w:hAnsi="Times New Roman" w:cs="Times New Roman"/>
          <w:sz w:val="28"/>
          <w:szCs w:val="28"/>
        </w:rPr>
        <w:t>Увага! Діти на дорозі».</w:t>
      </w:r>
    </w:p>
    <w:p w:rsidR="00D25985"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Нещасні випадки на вулицях і дорогах стали великою загрозою як для дорослих, так і для дітей.  Тому необхідно вчити дітей не тільки виконувати правила дорожнього руху, а й спостерігати і орієнтуватись на вулиці.</w:t>
      </w:r>
    </w:p>
    <w:p w:rsidR="00D25985"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Саме тому значний акцент щодо попередження ДДТП ставився </w:t>
      </w:r>
      <w:proofErr w:type="gramStart"/>
      <w:r w:rsidRPr="007A2310">
        <w:rPr>
          <w:rFonts w:ascii="Times New Roman" w:hAnsi="Times New Roman" w:cs="Times New Roman"/>
          <w:sz w:val="28"/>
          <w:szCs w:val="28"/>
        </w:rPr>
        <w:t>адміністрацією  закладу</w:t>
      </w:r>
      <w:proofErr w:type="gramEnd"/>
      <w:r w:rsidRPr="007A2310">
        <w:rPr>
          <w:rFonts w:ascii="Times New Roman" w:hAnsi="Times New Roman" w:cs="Times New Roman"/>
          <w:sz w:val="28"/>
          <w:szCs w:val="28"/>
        </w:rPr>
        <w:t xml:space="preserve">  та класними керівниками на бесідах з батьками по питанню профілактики ДДТП, адже батьки повинні бути взірцем правильної поведінки на вулиці. Для батьків були розроблені пам’ятки.</w:t>
      </w:r>
    </w:p>
    <w:p w:rsidR="00C33DAD" w:rsidRPr="007A2310"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Впродовж навчального року вчителями – предметниками та класними керівниками проводилися профілактичні «хвилинки», які нагадували про безпеку дорожнього руху. Зазвичай проводилися щоденно наприкінці останнього уроку. Мета "хвилинки" – зосередити увагу дітей на питанні безпечної поведінки на вулиці, тощо.</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D25985" w:rsidRDefault="00C33DAD" w:rsidP="00D25985">
      <w:pPr>
        <w:spacing w:after="0" w:line="276" w:lineRule="auto"/>
        <w:ind w:firstLine="567"/>
        <w:jc w:val="center"/>
        <w:rPr>
          <w:rFonts w:ascii="Times New Roman" w:hAnsi="Times New Roman" w:cs="Times New Roman"/>
          <w:b/>
          <w:sz w:val="28"/>
          <w:szCs w:val="28"/>
        </w:rPr>
      </w:pPr>
      <w:r w:rsidRPr="00D25985">
        <w:rPr>
          <w:rFonts w:ascii="Times New Roman" w:hAnsi="Times New Roman" w:cs="Times New Roman"/>
          <w:b/>
          <w:sz w:val="28"/>
          <w:szCs w:val="28"/>
        </w:rPr>
        <w:t>Охорона життя і здоров’я дітей.</w:t>
      </w:r>
    </w:p>
    <w:p w:rsidR="00C33DAD" w:rsidRPr="007A2310" w:rsidRDefault="00C33DAD" w:rsidP="00D25985">
      <w:pPr>
        <w:spacing w:after="0" w:line="276" w:lineRule="auto"/>
        <w:jc w:val="both"/>
        <w:rPr>
          <w:rFonts w:ascii="Times New Roman" w:hAnsi="Times New Roman" w:cs="Times New Roman"/>
          <w:sz w:val="28"/>
          <w:szCs w:val="28"/>
        </w:rPr>
      </w:pP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У зв’язку з реформуванням системи охорони здоров'</w:t>
      </w:r>
      <w:r w:rsidR="00D25985">
        <w:rPr>
          <w:rFonts w:ascii="Times New Roman" w:hAnsi="Times New Roman" w:cs="Times New Roman"/>
          <w:sz w:val="28"/>
          <w:szCs w:val="28"/>
        </w:rPr>
        <w:t>я та введенням карантину у 2020/2021</w:t>
      </w:r>
      <w:r w:rsidRPr="007A2310">
        <w:rPr>
          <w:rFonts w:ascii="Times New Roman" w:hAnsi="Times New Roman" w:cs="Times New Roman"/>
          <w:sz w:val="28"/>
          <w:szCs w:val="28"/>
        </w:rPr>
        <w:t xml:space="preserve"> навчальному році не було </w:t>
      </w:r>
      <w:proofErr w:type="gramStart"/>
      <w:r w:rsidRPr="007A2310">
        <w:rPr>
          <w:rFonts w:ascii="Times New Roman" w:hAnsi="Times New Roman" w:cs="Times New Roman"/>
          <w:sz w:val="28"/>
          <w:szCs w:val="28"/>
        </w:rPr>
        <w:t>проведено  поглибленого</w:t>
      </w:r>
      <w:proofErr w:type="gramEnd"/>
      <w:r w:rsidRPr="007A2310">
        <w:rPr>
          <w:rFonts w:ascii="Times New Roman" w:hAnsi="Times New Roman" w:cs="Times New Roman"/>
          <w:sz w:val="28"/>
          <w:szCs w:val="28"/>
        </w:rPr>
        <w:t xml:space="preserve"> профілактичного медичного огляду дітей. Тому р</w:t>
      </w:r>
      <w:r w:rsidR="00D25985">
        <w:rPr>
          <w:rFonts w:ascii="Times New Roman" w:hAnsi="Times New Roman" w:cs="Times New Roman"/>
          <w:sz w:val="28"/>
          <w:szCs w:val="28"/>
        </w:rPr>
        <w:t>езультати медогляду були за 2020</w:t>
      </w:r>
      <w:r w:rsidRPr="007A2310">
        <w:rPr>
          <w:rFonts w:ascii="Times New Roman" w:hAnsi="Times New Roman" w:cs="Times New Roman"/>
          <w:sz w:val="28"/>
          <w:szCs w:val="28"/>
        </w:rPr>
        <w:t xml:space="preserve"> рік.</w:t>
      </w:r>
    </w:p>
    <w:p w:rsidR="00C33DAD" w:rsidRPr="00D25985" w:rsidRDefault="00C33DAD" w:rsidP="00D25985">
      <w:pPr>
        <w:spacing w:after="0" w:line="276" w:lineRule="auto"/>
        <w:ind w:firstLine="567"/>
        <w:jc w:val="center"/>
        <w:rPr>
          <w:rFonts w:ascii="Times New Roman" w:hAnsi="Times New Roman" w:cs="Times New Roman"/>
          <w:b/>
          <w:sz w:val="28"/>
          <w:szCs w:val="28"/>
        </w:rPr>
      </w:pPr>
      <w:proofErr w:type="gramStart"/>
      <w:r w:rsidRPr="00D25985">
        <w:rPr>
          <w:rFonts w:ascii="Times New Roman" w:hAnsi="Times New Roman" w:cs="Times New Roman"/>
          <w:b/>
          <w:sz w:val="28"/>
          <w:szCs w:val="28"/>
        </w:rPr>
        <w:t>Робота  з</w:t>
      </w:r>
      <w:proofErr w:type="gramEnd"/>
      <w:r w:rsidRPr="00D25985">
        <w:rPr>
          <w:rFonts w:ascii="Times New Roman" w:hAnsi="Times New Roman" w:cs="Times New Roman"/>
          <w:b/>
          <w:sz w:val="28"/>
          <w:szCs w:val="28"/>
        </w:rPr>
        <w:t xml:space="preserve"> питань со</w:t>
      </w:r>
      <w:r w:rsidR="000F249A" w:rsidRPr="00D25985">
        <w:rPr>
          <w:rFonts w:ascii="Times New Roman" w:hAnsi="Times New Roman" w:cs="Times New Roman"/>
          <w:b/>
          <w:sz w:val="28"/>
          <w:szCs w:val="28"/>
        </w:rPr>
        <w:t>ціального захисту неповнолітніх</w:t>
      </w:r>
    </w:p>
    <w:p w:rsidR="00D25985" w:rsidRDefault="00D25985" w:rsidP="00D2598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 своїй </w:t>
      </w:r>
      <w:r w:rsidR="00C33DAD" w:rsidRPr="007A2310">
        <w:rPr>
          <w:rFonts w:ascii="Times New Roman" w:hAnsi="Times New Roman" w:cs="Times New Roman"/>
          <w:sz w:val="28"/>
          <w:szCs w:val="28"/>
        </w:rPr>
        <w:t xml:space="preserve">роботі щодо соціального захисту дітей педагогічний колектив керується нормативними документами щодо соціального захисту </w:t>
      </w:r>
      <w:r w:rsidR="00C33DAD" w:rsidRPr="007A2310">
        <w:rPr>
          <w:rFonts w:ascii="Times New Roman" w:hAnsi="Times New Roman" w:cs="Times New Roman"/>
          <w:sz w:val="28"/>
          <w:szCs w:val="28"/>
        </w:rPr>
        <w:lastRenderedPageBreak/>
        <w:t>дитини та охорони дитинства - Законом України «Про охорону дитинства», Конвенцією прав дитини та відповідними нормативними документами Міністерства освіти і науки України й усіх ланок органів управління освітою.</w:t>
      </w:r>
    </w:p>
    <w:p w:rsidR="00D25985"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З метою своєчасного виявлення, влаштування, здійснення контролю за умовами життя та виховання дітей-сиріт, а також захисту прав та інтересів дітей, які потребують допомоги держави, педагогічний </w:t>
      </w:r>
      <w:proofErr w:type="gramStart"/>
      <w:r w:rsidRPr="007A2310">
        <w:rPr>
          <w:rFonts w:ascii="Times New Roman" w:hAnsi="Times New Roman" w:cs="Times New Roman"/>
          <w:sz w:val="28"/>
          <w:szCs w:val="28"/>
        </w:rPr>
        <w:t>колектив  закладу</w:t>
      </w:r>
      <w:proofErr w:type="gramEnd"/>
      <w:r w:rsidRPr="007A2310">
        <w:rPr>
          <w:rFonts w:ascii="Times New Roman" w:hAnsi="Times New Roman" w:cs="Times New Roman"/>
          <w:sz w:val="28"/>
          <w:szCs w:val="28"/>
        </w:rPr>
        <w:t xml:space="preserve"> освіти  проводить певну роботу.</w:t>
      </w:r>
    </w:p>
    <w:p w:rsidR="00C33DAD" w:rsidRPr="007A2310"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У </w:t>
      </w:r>
      <w:proofErr w:type="gramStart"/>
      <w:r w:rsidRPr="007A2310">
        <w:rPr>
          <w:rFonts w:ascii="Times New Roman" w:hAnsi="Times New Roman" w:cs="Times New Roman"/>
          <w:sz w:val="28"/>
          <w:szCs w:val="28"/>
        </w:rPr>
        <w:t>закладі  є</w:t>
      </w:r>
      <w:proofErr w:type="gramEnd"/>
      <w:r w:rsidRPr="007A2310">
        <w:rPr>
          <w:rFonts w:ascii="Times New Roman" w:hAnsi="Times New Roman" w:cs="Times New Roman"/>
          <w:sz w:val="28"/>
          <w:szCs w:val="28"/>
        </w:rPr>
        <w:t xml:space="preserve"> нормативна база з цього питання. У річному плані сплановані заходи щодо соціального захисту дітей:</w:t>
      </w:r>
    </w:p>
    <w:p w:rsidR="00C33DAD" w:rsidRPr="007A2310"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на засіданнях педрад і </w:t>
      </w:r>
      <w:r w:rsidR="00D25985">
        <w:rPr>
          <w:rFonts w:ascii="Times New Roman" w:hAnsi="Times New Roman" w:cs="Times New Roman"/>
          <w:sz w:val="28"/>
          <w:szCs w:val="28"/>
        </w:rPr>
        <w:t>нарад розглядаються ці питання;</w:t>
      </w:r>
    </w:p>
    <w:p w:rsidR="00C33DAD" w:rsidRPr="007A2310"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на засіданнях методични</w:t>
      </w:r>
      <w:r w:rsidR="00D25985">
        <w:rPr>
          <w:rFonts w:ascii="Times New Roman" w:hAnsi="Times New Roman" w:cs="Times New Roman"/>
          <w:sz w:val="28"/>
          <w:szCs w:val="28"/>
        </w:rPr>
        <w:t>х об’єднань класних керівників;</w:t>
      </w:r>
    </w:p>
    <w:p w:rsidR="00C33DAD" w:rsidRDefault="00C33DAD" w:rsidP="004E49E4">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-заплановані ці питання і в роботі з бат</w:t>
      </w:r>
      <w:r w:rsidR="004E49E4">
        <w:rPr>
          <w:rFonts w:ascii="Times New Roman" w:hAnsi="Times New Roman" w:cs="Times New Roman"/>
          <w:sz w:val="28"/>
          <w:szCs w:val="28"/>
        </w:rPr>
        <w:t>ьками.</w:t>
      </w:r>
    </w:p>
    <w:p w:rsidR="004E49E4" w:rsidRPr="004E49E4" w:rsidRDefault="004E49E4" w:rsidP="004E49E4">
      <w:pPr>
        <w:spacing w:after="0" w:line="276" w:lineRule="auto"/>
        <w:ind w:firstLine="567"/>
        <w:jc w:val="both"/>
        <w:rPr>
          <w:rFonts w:ascii="Times New Roman" w:hAnsi="Times New Roman" w:cs="Times New Roman"/>
          <w:sz w:val="28"/>
          <w:szCs w:val="28"/>
          <w:lang w:val="uk-UA"/>
        </w:rPr>
      </w:pPr>
    </w:p>
    <w:p w:rsidR="00D25985" w:rsidRPr="004E49E4" w:rsidRDefault="00C33DAD" w:rsidP="00D25985">
      <w:pPr>
        <w:spacing w:after="0" w:line="276" w:lineRule="auto"/>
        <w:ind w:firstLine="567"/>
        <w:jc w:val="both"/>
        <w:rPr>
          <w:rFonts w:ascii="Times New Roman" w:hAnsi="Times New Roman" w:cs="Times New Roman"/>
          <w:sz w:val="28"/>
          <w:szCs w:val="28"/>
          <w:lang w:val="uk-UA"/>
        </w:rPr>
      </w:pPr>
      <w:r w:rsidRPr="004E49E4">
        <w:rPr>
          <w:rFonts w:ascii="Times New Roman" w:hAnsi="Times New Roman" w:cs="Times New Roman"/>
          <w:sz w:val="28"/>
          <w:szCs w:val="28"/>
          <w:lang w:val="uk-UA"/>
        </w:rPr>
        <w:t>Так, кожний класний керівник 1-9 класів на початок І семестру сформував базу даних учнів класу - «Соціальний паспорт класу», у якому зазначені категорії дітей, які потребують максимальної уваги з боку педаго</w:t>
      </w:r>
      <w:r w:rsidR="00D25985" w:rsidRPr="004E49E4">
        <w:rPr>
          <w:rFonts w:ascii="Times New Roman" w:hAnsi="Times New Roman" w:cs="Times New Roman"/>
          <w:sz w:val="28"/>
          <w:szCs w:val="28"/>
          <w:lang w:val="uk-UA"/>
        </w:rPr>
        <w:t>гічних працівників та доросли.</w:t>
      </w:r>
    </w:p>
    <w:p w:rsidR="00D25985"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На початку </w:t>
      </w:r>
      <w:proofErr w:type="gramStart"/>
      <w:r w:rsidRPr="007A2310">
        <w:rPr>
          <w:rFonts w:ascii="Times New Roman" w:hAnsi="Times New Roman" w:cs="Times New Roman"/>
          <w:sz w:val="28"/>
          <w:szCs w:val="28"/>
        </w:rPr>
        <w:t>вересня  спеціальна</w:t>
      </w:r>
      <w:proofErr w:type="gramEnd"/>
      <w:r w:rsidRPr="007A2310">
        <w:rPr>
          <w:rFonts w:ascii="Times New Roman" w:hAnsi="Times New Roman" w:cs="Times New Roman"/>
          <w:sz w:val="28"/>
          <w:szCs w:val="28"/>
        </w:rPr>
        <w:t xml:space="preserve"> комісія, яка створена наказом по  закладу освіти проводить обстеження житлово-побутових умов дітей пільгового контингенту, складає акти.  </w:t>
      </w:r>
      <w:proofErr w:type="gramStart"/>
      <w:r w:rsidRPr="007A2310">
        <w:rPr>
          <w:rFonts w:ascii="Times New Roman" w:hAnsi="Times New Roman" w:cs="Times New Roman"/>
          <w:sz w:val="28"/>
          <w:szCs w:val="28"/>
        </w:rPr>
        <w:t>У склад</w:t>
      </w:r>
      <w:proofErr w:type="gramEnd"/>
      <w:r w:rsidRPr="007A2310">
        <w:rPr>
          <w:rFonts w:ascii="Times New Roman" w:hAnsi="Times New Roman" w:cs="Times New Roman"/>
          <w:sz w:val="28"/>
          <w:szCs w:val="28"/>
        </w:rPr>
        <w:t xml:space="preserve"> цієї комісії обов’язково входить медичний працівник та громадський інспекто</w:t>
      </w:r>
      <w:r w:rsidR="00D25985">
        <w:rPr>
          <w:rFonts w:ascii="Times New Roman" w:hAnsi="Times New Roman" w:cs="Times New Roman"/>
          <w:sz w:val="28"/>
          <w:szCs w:val="28"/>
        </w:rPr>
        <w:t xml:space="preserve">р з охорони прав дітей. </w:t>
      </w:r>
    </w:p>
    <w:p w:rsidR="00D25985"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З метою попередження та профілактики правопорушень серед учнів у закладі розроблені заходи з правової освіти, оформлені куточки підлітка, плануються зустрічі учнів та батьків із представниками правоохоронних органів, представниками служб </w:t>
      </w:r>
      <w:proofErr w:type="gramStart"/>
      <w:r w:rsidRPr="007A2310">
        <w:rPr>
          <w:rFonts w:ascii="Times New Roman" w:hAnsi="Times New Roman" w:cs="Times New Roman"/>
          <w:sz w:val="28"/>
          <w:szCs w:val="28"/>
        </w:rPr>
        <w:t>у справах</w:t>
      </w:r>
      <w:proofErr w:type="gramEnd"/>
      <w:r w:rsidRPr="007A2310">
        <w:rPr>
          <w:rFonts w:ascii="Times New Roman" w:hAnsi="Times New Roman" w:cs="Times New Roman"/>
          <w:sz w:val="28"/>
          <w:szCs w:val="28"/>
        </w:rPr>
        <w:t xml:space="preserve"> неповнолітніх.</w:t>
      </w:r>
    </w:p>
    <w:p w:rsidR="00D25985" w:rsidRDefault="00C33DAD" w:rsidP="00D25985">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Певна робота проводиться з батьками учнів під час батьківських зборів та роботи шкільного лекторію з метою недопущення жорстокості щодо дітей з боку</w:t>
      </w:r>
      <w:r w:rsidR="00D25985">
        <w:rPr>
          <w:rFonts w:ascii="Times New Roman" w:hAnsi="Times New Roman" w:cs="Times New Roman"/>
          <w:sz w:val="28"/>
          <w:szCs w:val="28"/>
        </w:rPr>
        <w:t xml:space="preserve"> батьків та домашнього насилля.</w:t>
      </w:r>
    </w:p>
    <w:p w:rsidR="00D25985" w:rsidRDefault="00D25985" w:rsidP="00D2598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грудні </w:t>
      </w:r>
      <w:r w:rsidR="00C33DAD" w:rsidRPr="007A2310">
        <w:rPr>
          <w:rFonts w:ascii="Times New Roman" w:hAnsi="Times New Roman" w:cs="Times New Roman"/>
          <w:sz w:val="28"/>
          <w:szCs w:val="28"/>
        </w:rPr>
        <w:t>та травні на загальношкільних батьківських зборах було розглянуто питання про відповідальність батьків за неналежне виховання дітей, профілактики шкідливих звичок у школярів, кримінальної відп</w:t>
      </w:r>
      <w:r w:rsidR="00F45A5A">
        <w:rPr>
          <w:rFonts w:ascii="Times New Roman" w:hAnsi="Times New Roman" w:cs="Times New Roman"/>
          <w:sz w:val="28"/>
          <w:szCs w:val="28"/>
        </w:rPr>
        <w:t>овідальності неповнолітніх за ск</w:t>
      </w:r>
      <w:r w:rsidR="00C33DAD" w:rsidRPr="007A2310">
        <w:rPr>
          <w:rFonts w:ascii="Times New Roman" w:hAnsi="Times New Roman" w:cs="Times New Roman"/>
          <w:sz w:val="28"/>
          <w:szCs w:val="28"/>
        </w:rPr>
        <w:t xml:space="preserve">оєння злочинів, а також відповідальність неповнолітніх за тютюнопаління, вживання наркотичних </w:t>
      </w:r>
      <w:r>
        <w:rPr>
          <w:rFonts w:ascii="Times New Roman" w:hAnsi="Times New Roman" w:cs="Times New Roman"/>
          <w:sz w:val="28"/>
          <w:szCs w:val="28"/>
        </w:rPr>
        <w:t>речовин, алкогольних напоїв.</w:t>
      </w:r>
    </w:p>
    <w:p w:rsidR="00C33DAD" w:rsidRPr="007A2310" w:rsidRDefault="00C33DAD" w:rsidP="00D25985">
      <w:pPr>
        <w:spacing w:after="0" w:line="276" w:lineRule="auto"/>
        <w:ind w:firstLine="567"/>
        <w:jc w:val="both"/>
        <w:rPr>
          <w:rFonts w:ascii="Times New Roman" w:hAnsi="Times New Roman" w:cs="Times New Roman"/>
          <w:sz w:val="28"/>
          <w:szCs w:val="28"/>
        </w:rPr>
      </w:pPr>
      <w:proofErr w:type="gramStart"/>
      <w:r w:rsidRPr="007A2310">
        <w:rPr>
          <w:rFonts w:ascii="Times New Roman" w:hAnsi="Times New Roman" w:cs="Times New Roman"/>
          <w:sz w:val="28"/>
          <w:szCs w:val="28"/>
        </w:rPr>
        <w:t>У рамках</w:t>
      </w:r>
      <w:proofErr w:type="gramEnd"/>
      <w:r w:rsidRPr="007A2310">
        <w:rPr>
          <w:rFonts w:ascii="Times New Roman" w:hAnsi="Times New Roman" w:cs="Times New Roman"/>
          <w:sz w:val="28"/>
          <w:szCs w:val="28"/>
        </w:rPr>
        <w:t xml:space="preserve"> профілактичної роботи здійснювався психолого-педагогічний супровід сімей дітей пільгових категорій.   </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D25985" w:rsidRDefault="000569A4" w:rsidP="00D25985">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Робота </w:t>
      </w:r>
      <w:proofErr w:type="gramStart"/>
      <w:r>
        <w:rPr>
          <w:rFonts w:ascii="Times New Roman" w:hAnsi="Times New Roman" w:cs="Times New Roman"/>
          <w:b/>
          <w:sz w:val="28"/>
          <w:szCs w:val="28"/>
        </w:rPr>
        <w:t xml:space="preserve">з  </w:t>
      </w:r>
      <w:bookmarkStart w:id="0" w:name="_GoBack"/>
      <w:bookmarkEnd w:id="0"/>
      <w:r w:rsidR="00C33DAD" w:rsidRPr="00D25985">
        <w:rPr>
          <w:rFonts w:ascii="Times New Roman" w:hAnsi="Times New Roman" w:cs="Times New Roman"/>
          <w:b/>
          <w:sz w:val="28"/>
          <w:szCs w:val="28"/>
        </w:rPr>
        <w:t>охорони</w:t>
      </w:r>
      <w:proofErr w:type="gramEnd"/>
      <w:r w:rsidR="00C33DAD" w:rsidRPr="00D25985">
        <w:rPr>
          <w:rFonts w:ascii="Times New Roman" w:hAnsi="Times New Roman" w:cs="Times New Roman"/>
          <w:b/>
          <w:sz w:val="28"/>
          <w:szCs w:val="28"/>
        </w:rPr>
        <w:t xml:space="preserve"> праці, безпеки життєдіяльності, виробничої санітарії під час освітнього процесу</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 xml:space="preserve">     Робота з охорони праці </w:t>
      </w:r>
      <w:proofErr w:type="gramStart"/>
      <w:r w:rsidRPr="007A2310">
        <w:rPr>
          <w:rFonts w:ascii="Times New Roman" w:hAnsi="Times New Roman" w:cs="Times New Roman"/>
          <w:sz w:val="28"/>
          <w:szCs w:val="28"/>
        </w:rPr>
        <w:t>у  закладі</w:t>
      </w:r>
      <w:proofErr w:type="gramEnd"/>
      <w:r w:rsidRPr="007A2310">
        <w:rPr>
          <w:rFonts w:ascii="Times New Roman" w:hAnsi="Times New Roman" w:cs="Times New Roman"/>
          <w:sz w:val="28"/>
          <w:szCs w:val="28"/>
        </w:rPr>
        <w:t xml:space="preserve"> освіти проводиться відповідно до Законів України: «Про працю», «Про охорону праці», «Про дорожній рух» і знаходиться під щоденним контролем адміністра</w:t>
      </w:r>
      <w:r w:rsidR="004E49E4">
        <w:rPr>
          <w:rFonts w:ascii="Times New Roman" w:hAnsi="Times New Roman" w:cs="Times New Roman"/>
          <w:sz w:val="28"/>
          <w:szCs w:val="28"/>
        </w:rPr>
        <w:t>ції та завгоспа закладу освіти.</w:t>
      </w:r>
    </w:p>
    <w:p w:rsidR="00C33DAD" w:rsidRPr="004E49E4" w:rsidRDefault="004E49E4" w:rsidP="004E49E4">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     На початок 20</w:t>
      </w:r>
      <w:r>
        <w:rPr>
          <w:rFonts w:ascii="Times New Roman" w:hAnsi="Times New Roman" w:cs="Times New Roman"/>
          <w:sz w:val="28"/>
          <w:szCs w:val="28"/>
          <w:lang w:val="uk-UA"/>
        </w:rPr>
        <w:t>20</w:t>
      </w:r>
      <w:r>
        <w:rPr>
          <w:rFonts w:ascii="Times New Roman" w:hAnsi="Times New Roman" w:cs="Times New Roman"/>
          <w:sz w:val="28"/>
          <w:szCs w:val="28"/>
        </w:rPr>
        <w:t>/</w:t>
      </w:r>
      <w:proofErr w:type="gramStart"/>
      <w:r>
        <w:rPr>
          <w:rFonts w:ascii="Times New Roman" w:hAnsi="Times New Roman" w:cs="Times New Roman"/>
          <w:sz w:val="28"/>
          <w:szCs w:val="28"/>
        </w:rPr>
        <w:t>202</w:t>
      </w:r>
      <w:r>
        <w:rPr>
          <w:rFonts w:ascii="Times New Roman" w:hAnsi="Times New Roman" w:cs="Times New Roman"/>
          <w:sz w:val="28"/>
          <w:szCs w:val="28"/>
          <w:lang w:val="uk-UA"/>
        </w:rPr>
        <w:t>1</w:t>
      </w:r>
      <w:r w:rsidR="00C33DAD" w:rsidRPr="007A2310">
        <w:rPr>
          <w:rFonts w:ascii="Times New Roman" w:hAnsi="Times New Roman" w:cs="Times New Roman"/>
          <w:sz w:val="28"/>
          <w:szCs w:val="28"/>
        </w:rPr>
        <w:t xml:space="preserve">  навчального</w:t>
      </w:r>
      <w:proofErr w:type="gramEnd"/>
      <w:r w:rsidR="00C33DAD" w:rsidRPr="007A2310">
        <w:rPr>
          <w:rFonts w:ascii="Times New Roman" w:hAnsi="Times New Roman" w:cs="Times New Roman"/>
          <w:sz w:val="28"/>
          <w:szCs w:val="28"/>
        </w:rPr>
        <w:t xml:space="preserve"> року були оформлені всі акти – дозволи на функціонування навчальних кабіне</w:t>
      </w:r>
      <w:r>
        <w:rPr>
          <w:rFonts w:ascii="Times New Roman" w:hAnsi="Times New Roman" w:cs="Times New Roman"/>
          <w:sz w:val="28"/>
          <w:szCs w:val="28"/>
        </w:rPr>
        <w:t>тів та функціонування  закладу.</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 xml:space="preserve">     На загальних зборах колективу працівники ознайомлені з  Правилами внутрішнього трудового розпорядку для працівників. На засіданні педагогіч</w:t>
      </w:r>
      <w:r w:rsidR="004E49E4">
        <w:rPr>
          <w:rFonts w:ascii="Times New Roman" w:hAnsi="Times New Roman" w:cs="Times New Roman"/>
          <w:sz w:val="28"/>
          <w:szCs w:val="28"/>
        </w:rPr>
        <w:t>ної ради від 31.08.20</w:t>
      </w:r>
      <w:r w:rsidR="004E49E4">
        <w:rPr>
          <w:rFonts w:ascii="Times New Roman" w:hAnsi="Times New Roman" w:cs="Times New Roman"/>
          <w:sz w:val="28"/>
          <w:szCs w:val="28"/>
          <w:lang w:val="uk-UA"/>
        </w:rPr>
        <w:t>20</w:t>
      </w:r>
      <w:r w:rsidR="004E49E4">
        <w:rPr>
          <w:rFonts w:ascii="Times New Roman" w:hAnsi="Times New Roman" w:cs="Times New Roman"/>
          <w:sz w:val="28"/>
          <w:szCs w:val="28"/>
        </w:rPr>
        <w:t xml:space="preserve">, протокол № </w:t>
      </w:r>
      <w:r w:rsidR="004E49E4">
        <w:rPr>
          <w:rFonts w:ascii="Times New Roman" w:hAnsi="Times New Roman" w:cs="Times New Roman"/>
          <w:sz w:val="28"/>
          <w:szCs w:val="28"/>
          <w:lang w:val="uk-UA"/>
        </w:rPr>
        <w:t xml:space="preserve">1 </w:t>
      </w:r>
      <w:r w:rsidRPr="007A2310">
        <w:rPr>
          <w:rFonts w:ascii="Times New Roman" w:hAnsi="Times New Roman" w:cs="Times New Roman"/>
          <w:sz w:val="28"/>
          <w:szCs w:val="28"/>
        </w:rPr>
        <w:t>погоджено план</w:t>
      </w:r>
      <w:r w:rsidR="004E49E4">
        <w:rPr>
          <w:rFonts w:ascii="Times New Roman" w:hAnsi="Times New Roman" w:cs="Times New Roman"/>
          <w:sz w:val="28"/>
          <w:szCs w:val="28"/>
        </w:rPr>
        <w:t xml:space="preserve"> </w:t>
      </w:r>
      <w:proofErr w:type="gramStart"/>
      <w:r w:rsidR="004E49E4">
        <w:rPr>
          <w:rFonts w:ascii="Times New Roman" w:hAnsi="Times New Roman" w:cs="Times New Roman"/>
          <w:sz w:val="28"/>
          <w:szCs w:val="28"/>
        </w:rPr>
        <w:t>роботи  закладу</w:t>
      </w:r>
      <w:proofErr w:type="gramEnd"/>
      <w:r w:rsidR="004E49E4">
        <w:rPr>
          <w:rFonts w:ascii="Times New Roman" w:hAnsi="Times New Roman" w:cs="Times New Roman"/>
          <w:sz w:val="28"/>
          <w:szCs w:val="28"/>
        </w:rPr>
        <w:t xml:space="preserve"> освіти  на 20</w:t>
      </w:r>
      <w:r w:rsidR="004E49E4">
        <w:rPr>
          <w:rFonts w:ascii="Times New Roman" w:hAnsi="Times New Roman" w:cs="Times New Roman"/>
          <w:sz w:val="28"/>
          <w:szCs w:val="28"/>
          <w:lang w:val="uk-UA"/>
        </w:rPr>
        <w:t>20</w:t>
      </w:r>
      <w:r w:rsidR="004E49E4">
        <w:rPr>
          <w:rFonts w:ascii="Times New Roman" w:hAnsi="Times New Roman" w:cs="Times New Roman"/>
          <w:sz w:val="28"/>
          <w:szCs w:val="28"/>
        </w:rPr>
        <w:t>/202</w:t>
      </w:r>
      <w:r w:rsidR="004E49E4">
        <w:rPr>
          <w:rFonts w:ascii="Times New Roman" w:hAnsi="Times New Roman" w:cs="Times New Roman"/>
          <w:sz w:val="28"/>
          <w:szCs w:val="28"/>
          <w:lang w:val="uk-UA"/>
        </w:rPr>
        <w:t>1</w:t>
      </w:r>
      <w:r w:rsidRPr="007A2310">
        <w:rPr>
          <w:rFonts w:ascii="Times New Roman" w:hAnsi="Times New Roman" w:cs="Times New Roman"/>
          <w:sz w:val="28"/>
          <w:szCs w:val="28"/>
        </w:rPr>
        <w:t xml:space="preserve">  навчальний рік, де передбачено розділ «Заходи з охорони праці».   У колективному договор</w:t>
      </w:r>
      <w:r w:rsidR="004E49E4">
        <w:rPr>
          <w:rFonts w:ascii="Times New Roman" w:hAnsi="Times New Roman" w:cs="Times New Roman"/>
          <w:sz w:val="28"/>
          <w:szCs w:val="28"/>
        </w:rPr>
        <w:t xml:space="preserve">і між адміністрацією та ПК </w:t>
      </w:r>
      <w:r w:rsidR="004E49E4">
        <w:rPr>
          <w:rFonts w:ascii="Times New Roman" w:hAnsi="Times New Roman" w:cs="Times New Roman"/>
          <w:sz w:val="28"/>
          <w:szCs w:val="28"/>
          <w:lang w:val="uk-UA"/>
        </w:rPr>
        <w:t>НВК</w:t>
      </w:r>
      <w:r w:rsidRPr="007A2310">
        <w:rPr>
          <w:rFonts w:ascii="Times New Roman" w:hAnsi="Times New Roman" w:cs="Times New Roman"/>
          <w:sz w:val="28"/>
          <w:szCs w:val="28"/>
        </w:rPr>
        <w:t xml:space="preserve"> також є розділ з охорони праці. Між адміністрацією та ПК школи складено угоду. Щопівроку проводиться контроль за викон</w:t>
      </w:r>
      <w:r w:rsidR="004E49E4">
        <w:rPr>
          <w:rFonts w:ascii="Times New Roman" w:hAnsi="Times New Roman" w:cs="Times New Roman"/>
          <w:sz w:val="28"/>
          <w:szCs w:val="28"/>
        </w:rPr>
        <w:t>анням угоди та складається акт.</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4E49E4">
        <w:rPr>
          <w:rFonts w:ascii="Times New Roman" w:hAnsi="Times New Roman" w:cs="Times New Roman"/>
          <w:sz w:val="28"/>
          <w:szCs w:val="28"/>
          <w:lang w:val="uk-UA"/>
        </w:rPr>
        <w:t xml:space="preserve">     Наказом по  закладу призначені відповідальні за організацію роботи з питань охорони праці, безпеки життєдіяльності під час освітнього процесу та в позаурочний час, за профілактичну роботу з дитячого травматизму, відповідальних за електрогосподарство та пожежну безпеку в школі, за організацію і проведення уроків фізичної культури, затверджені комісії з попередження дитячого травматизму та надзвичай</w:t>
      </w:r>
      <w:r w:rsidR="004E49E4">
        <w:rPr>
          <w:rFonts w:ascii="Times New Roman" w:hAnsi="Times New Roman" w:cs="Times New Roman"/>
          <w:sz w:val="28"/>
          <w:szCs w:val="28"/>
          <w:lang w:val="uk-UA"/>
        </w:rPr>
        <w:t>них ситуацій.</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4E49E4">
        <w:rPr>
          <w:rFonts w:ascii="Times New Roman" w:hAnsi="Times New Roman" w:cs="Times New Roman"/>
          <w:sz w:val="28"/>
          <w:szCs w:val="28"/>
          <w:lang w:val="uk-UA"/>
        </w:rPr>
        <w:t xml:space="preserve">     У  закладі  є необхідні журнали з реєстрації всіх видів інструктажів із охорони праці і</w:t>
      </w:r>
      <w:r w:rsidR="004E49E4">
        <w:rPr>
          <w:rFonts w:ascii="Times New Roman" w:hAnsi="Times New Roman" w:cs="Times New Roman"/>
          <w:sz w:val="28"/>
          <w:szCs w:val="28"/>
          <w:lang w:val="uk-UA"/>
        </w:rPr>
        <w:t>з працівниками та учнями НВК.</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4E49E4">
        <w:rPr>
          <w:rFonts w:ascii="Times New Roman" w:hAnsi="Times New Roman" w:cs="Times New Roman"/>
          <w:sz w:val="28"/>
          <w:szCs w:val="28"/>
          <w:lang w:val="uk-UA"/>
        </w:rPr>
        <w:t xml:space="preserve">    </w:t>
      </w:r>
      <w:r w:rsidRPr="007A2310">
        <w:rPr>
          <w:rFonts w:ascii="Times New Roman" w:hAnsi="Times New Roman" w:cs="Times New Roman"/>
          <w:sz w:val="28"/>
          <w:szCs w:val="28"/>
        </w:rPr>
        <w:t>У  закладі  проведено обстеження будівель та випробування опалювальної системи, складені акти обстеження. Є акт обсте</w:t>
      </w:r>
      <w:r w:rsidR="004E49E4">
        <w:rPr>
          <w:rFonts w:ascii="Times New Roman" w:hAnsi="Times New Roman" w:cs="Times New Roman"/>
          <w:sz w:val="28"/>
          <w:szCs w:val="28"/>
        </w:rPr>
        <w:t>ження і спортивного обладнання.</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 xml:space="preserve">    Із </w:t>
      </w:r>
      <w:proofErr w:type="gramStart"/>
      <w:r w:rsidRPr="007A2310">
        <w:rPr>
          <w:rFonts w:ascii="Times New Roman" w:hAnsi="Times New Roman" w:cs="Times New Roman"/>
          <w:sz w:val="28"/>
          <w:szCs w:val="28"/>
        </w:rPr>
        <w:t>працівниками  закладу</w:t>
      </w:r>
      <w:proofErr w:type="gramEnd"/>
      <w:r w:rsidRPr="007A2310">
        <w:rPr>
          <w:rFonts w:ascii="Times New Roman" w:hAnsi="Times New Roman" w:cs="Times New Roman"/>
          <w:sz w:val="28"/>
          <w:szCs w:val="28"/>
        </w:rPr>
        <w:t xml:space="preserve"> проводяться інструктажі з охорони праці, з пожежної безпеки, з еле</w:t>
      </w:r>
      <w:r w:rsidR="00F45A5A">
        <w:rPr>
          <w:rFonts w:ascii="Times New Roman" w:hAnsi="Times New Roman" w:cs="Times New Roman"/>
          <w:sz w:val="28"/>
          <w:szCs w:val="28"/>
        </w:rPr>
        <w:t>ктрообладнання, електробезпеки,правила поводження під час пндемії.</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4E49E4">
        <w:rPr>
          <w:rFonts w:ascii="Times New Roman" w:hAnsi="Times New Roman" w:cs="Times New Roman"/>
          <w:sz w:val="28"/>
          <w:szCs w:val="28"/>
          <w:lang w:val="uk-UA"/>
        </w:rPr>
        <w:t xml:space="preserve">   Під контролем адміністр</w:t>
      </w:r>
      <w:r w:rsidR="004E49E4" w:rsidRPr="004E49E4">
        <w:rPr>
          <w:rFonts w:ascii="Times New Roman" w:hAnsi="Times New Roman" w:cs="Times New Roman"/>
          <w:sz w:val="28"/>
          <w:szCs w:val="28"/>
          <w:lang w:val="uk-UA"/>
        </w:rPr>
        <w:t xml:space="preserve">ації є температурний режим </w:t>
      </w:r>
      <w:r w:rsidR="004E49E4">
        <w:rPr>
          <w:rFonts w:ascii="Times New Roman" w:hAnsi="Times New Roman" w:cs="Times New Roman"/>
          <w:sz w:val="28"/>
          <w:szCs w:val="28"/>
          <w:lang w:val="uk-UA"/>
        </w:rPr>
        <w:t>НВК</w:t>
      </w:r>
      <w:r w:rsidRPr="004E49E4">
        <w:rPr>
          <w:rFonts w:ascii="Times New Roman" w:hAnsi="Times New Roman" w:cs="Times New Roman"/>
          <w:sz w:val="28"/>
          <w:szCs w:val="28"/>
          <w:lang w:val="uk-UA"/>
        </w:rPr>
        <w:t>, провітрювання шкільних приміще</w:t>
      </w:r>
      <w:r w:rsidR="004E49E4">
        <w:rPr>
          <w:rFonts w:ascii="Times New Roman" w:hAnsi="Times New Roman" w:cs="Times New Roman"/>
          <w:sz w:val="28"/>
          <w:szCs w:val="28"/>
          <w:lang w:val="uk-UA"/>
        </w:rPr>
        <w:t>нь ( згідно з графіком).</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4E49E4">
        <w:rPr>
          <w:rFonts w:ascii="Times New Roman" w:hAnsi="Times New Roman" w:cs="Times New Roman"/>
          <w:sz w:val="28"/>
          <w:szCs w:val="28"/>
          <w:lang w:val="uk-UA"/>
        </w:rPr>
        <w:t xml:space="preserve">    </w:t>
      </w:r>
      <w:r w:rsidR="004E49E4">
        <w:rPr>
          <w:rFonts w:ascii="Times New Roman" w:hAnsi="Times New Roman" w:cs="Times New Roman"/>
          <w:sz w:val="28"/>
          <w:szCs w:val="28"/>
        </w:rPr>
        <w:t>На 1 вересня 20</w:t>
      </w:r>
      <w:r w:rsidR="004E49E4">
        <w:rPr>
          <w:rFonts w:ascii="Times New Roman" w:hAnsi="Times New Roman" w:cs="Times New Roman"/>
          <w:sz w:val="28"/>
          <w:szCs w:val="28"/>
          <w:lang w:val="uk-UA"/>
        </w:rPr>
        <w:t>20</w:t>
      </w:r>
      <w:r w:rsidRPr="007A2310">
        <w:rPr>
          <w:rFonts w:ascii="Times New Roman" w:hAnsi="Times New Roman" w:cs="Times New Roman"/>
          <w:sz w:val="28"/>
          <w:szCs w:val="28"/>
        </w:rPr>
        <w:t xml:space="preserve"> року всі педагогічні працівники та обслуговуючий персонал надали своєчасно медичні </w:t>
      </w:r>
      <w:r w:rsidR="004E49E4">
        <w:rPr>
          <w:rFonts w:ascii="Times New Roman" w:hAnsi="Times New Roman" w:cs="Times New Roman"/>
          <w:sz w:val="28"/>
          <w:szCs w:val="28"/>
        </w:rPr>
        <w:t>книжки. Всі допущені до роботи.</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 xml:space="preserve">     Питання з охорони праці</w:t>
      </w:r>
      <w:r w:rsidR="004E49E4">
        <w:rPr>
          <w:rFonts w:ascii="Times New Roman" w:hAnsi="Times New Roman" w:cs="Times New Roman"/>
          <w:sz w:val="28"/>
          <w:szCs w:val="28"/>
        </w:rPr>
        <w:t xml:space="preserve"> обговорювались </w:t>
      </w:r>
      <w:r w:rsidRPr="007A2310">
        <w:rPr>
          <w:rFonts w:ascii="Times New Roman" w:hAnsi="Times New Roman" w:cs="Times New Roman"/>
          <w:sz w:val="28"/>
          <w:szCs w:val="28"/>
        </w:rPr>
        <w:t>на нарадах при дир</w:t>
      </w:r>
      <w:r w:rsidR="004E49E4">
        <w:rPr>
          <w:rFonts w:ascii="Times New Roman" w:hAnsi="Times New Roman" w:cs="Times New Roman"/>
          <w:sz w:val="28"/>
          <w:szCs w:val="28"/>
        </w:rPr>
        <w:t>екторові у вересні – грудні 20</w:t>
      </w:r>
      <w:r w:rsidR="004E49E4">
        <w:rPr>
          <w:rFonts w:ascii="Times New Roman" w:hAnsi="Times New Roman" w:cs="Times New Roman"/>
          <w:sz w:val="28"/>
          <w:szCs w:val="28"/>
          <w:lang w:val="uk-UA"/>
        </w:rPr>
        <w:t>20</w:t>
      </w:r>
      <w:r w:rsidR="004E49E4">
        <w:rPr>
          <w:rFonts w:ascii="Times New Roman" w:hAnsi="Times New Roman" w:cs="Times New Roman"/>
          <w:sz w:val="28"/>
          <w:szCs w:val="28"/>
        </w:rPr>
        <w:t xml:space="preserve"> року, травні 202</w:t>
      </w:r>
      <w:r w:rsidR="004E49E4">
        <w:rPr>
          <w:rFonts w:ascii="Times New Roman" w:hAnsi="Times New Roman" w:cs="Times New Roman"/>
          <w:sz w:val="28"/>
          <w:szCs w:val="28"/>
          <w:lang w:val="uk-UA"/>
        </w:rPr>
        <w:t>1</w:t>
      </w:r>
      <w:r w:rsidRPr="007A2310">
        <w:rPr>
          <w:rFonts w:ascii="Times New Roman" w:hAnsi="Times New Roman" w:cs="Times New Roman"/>
          <w:sz w:val="28"/>
          <w:szCs w:val="28"/>
        </w:rPr>
        <w:t xml:space="preserve"> </w:t>
      </w:r>
      <w:proofErr w:type="gramStart"/>
      <w:r w:rsidRPr="007A2310">
        <w:rPr>
          <w:rFonts w:ascii="Times New Roman" w:hAnsi="Times New Roman" w:cs="Times New Roman"/>
          <w:sz w:val="28"/>
          <w:szCs w:val="28"/>
        </w:rPr>
        <w:t>року,  на</w:t>
      </w:r>
      <w:proofErr w:type="gramEnd"/>
      <w:r w:rsidRPr="007A2310">
        <w:rPr>
          <w:rFonts w:ascii="Times New Roman" w:hAnsi="Times New Roman" w:cs="Times New Roman"/>
          <w:sz w:val="28"/>
          <w:szCs w:val="28"/>
        </w:rPr>
        <w:t xml:space="preserve"> профспілков</w:t>
      </w:r>
      <w:r w:rsidR="004E49E4">
        <w:rPr>
          <w:rFonts w:ascii="Times New Roman" w:hAnsi="Times New Roman" w:cs="Times New Roman"/>
          <w:sz w:val="28"/>
          <w:szCs w:val="28"/>
        </w:rPr>
        <w:t>их зборах  колективу (червень).</w:t>
      </w:r>
    </w:p>
    <w:p w:rsidR="00C33DAD" w:rsidRPr="004E49E4" w:rsidRDefault="00C33DAD" w:rsidP="007A2310">
      <w:pPr>
        <w:spacing w:after="0" w:line="276" w:lineRule="auto"/>
        <w:ind w:firstLine="567"/>
        <w:jc w:val="both"/>
        <w:rPr>
          <w:rFonts w:ascii="Times New Roman" w:hAnsi="Times New Roman" w:cs="Times New Roman"/>
          <w:sz w:val="28"/>
          <w:szCs w:val="28"/>
          <w:lang w:val="uk-UA"/>
        </w:rPr>
      </w:pPr>
      <w:r w:rsidRPr="004E49E4">
        <w:rPr>
          <w:rFonts w:ascii="Times New Roman" w:hAnsi="Times New Roman" w:cs="Times New Roman"/>
          <w:sz w:val="28"/>
          <w:szCs w:val="28"/>
          <w:lang w:val="uk-UA"/>
        </w:rPr>
        <w:t xml:space="preserve">       Запасні ключі від усіх приміщень знаходяться у шк</w:t>
      </w:r>
      <w:r w:rsidR="00F45A5A">
        <w:rPr>
          <w:rFonts w:ascii="Times New Roman" w:hAnsi="Times New Roman" w:cs="Times New Roman"/>
          <w:sz w:val="28"/>
          <w:szCs w:val="28"/>
          <w:lang w:val="uk-UA"/>
        </w:rPr>
        <w:t>ільного сторожа</w:t>
      </w:r>
      <w:r w:rsidR="004E49E4">
        <w:rPr>
          <w:rFonts w:ascii="Times New Roman" w:hAnsi="Times New Roman" w:cs="Times New Roman"/>
          <w:sz w:val="28"/>
          <w:szCs w:val="28"/>
          <w:lang w:val="uk-UA"/>
        </w:rPr>
        <w:t>, директора НВК</w:t>
      </w:r>
      <w:r w:rsidRPr="004E49E4">
        <w:rPr>
          <w:rFonts w:ascii="Times New Roman" w:hAnsi="Times New Roman" w:cs="Times New Roman"/>
          <w:sz w:val="28"/>
          <w:szCs w:val="28"/>
          <w:lang w:val="uk-UA"/>
        </w:rPr>
        <w:t xml:space="preserve">, основні ключі від усіх шкільних приміщень щоденно </w:t>
      </w:r>
      <w:r w:rsidRPr="004E49E4">
        <w:rPr>
          <w:rFonts w:ascii="Times New Roman" w:hAnsi="Times New Roman" w:cs="Times New Roman"/>
          <w:sz w:val="28"/>
          <w:szCs w:val="28"/>
          <w:lang w:val="uk-UA"/>
        </w:rPr>
        <w:lastRenderedPageBreak/>
        <w:t>видаються черг</w:t>
      </w:r>
      <w:r w:rsidR="00F45A5A">
        <w:rPr>
          <w:rFonts w:ascii="Times New Roman" w:hAnsi="Times New Roman" w:cs="Times New Roman"/>
          <w:sz w:val="28"/>
          <w:szCs w:val="28"/>
          <w:lang w:val="uk-UA"/>
        </w:rPr>
        <w:t>овим та вчителям завідувачу</w:t>
      </w:r>
      <w:r w:rsidR="004E49E4">
        <w:rPr>
          <w:rFonts w:ascii="Times New Roman" w:hAnsi="Times New Roman" w:cs="Times New Roman"/>
          <w:sz w:val="28"/>
          <w:szCs w:val="28"/>
          <w:lang w:val="uk-UA"/>
        </w:rPr>
        <w:t xml:space="preserve"> господарства</w:t>
      </w:r>
      <w:r w:rsidRPr="004E49E4">
        <w:rPr>
          <w:rFonts w:ascii="Times New Roman" w:hAnsi="Times New Roman" w:cs="Times New Roman"/>
          <w:sz w:val="28"/>
          <w:szCs w:val="28"/>
          <w:lang w:val="uk-UA"/>
        </w:rPr>
        <w:t>, збираються в кінці дня і зберігаються в кабінеті завгоспа.</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4E49E4">
        <w:rPr>
          <w:rFonts w:ascii="Times New Roman" w:hAnsi="Times New Roman" w:cs="Times New Roman"/>
          <w:sz w:val="28"/>
          <w:szCs w:val="28"/>
          <w:lang w:val="uk-UA"/>
        </w:rPr>
        <w:t xml:space="preserve">       На І і ІІ поверхах є схеми евакуації працівників на випадок НС та плани евакуації. </w:t>
      </w:r>
      <w:r w:rsidRPr="004465FE">
        <w:rPr>
          <w:rFonts w:ascii="Times New Roman" w:hAnsi="Times New Roman" w:cs="Times New Roman"/>
          <w:sz w:val="28"/>
          <w:szCs w:val="28"/>
          <w:lang w:val="uk-UA"/>
        </w:rPr>
        <w:t>Оформлені куточки з охорони п</w:t>
      </w:r>
      <w:r w:rsidR="004E49E4" w:rsidRPr="004465FE">
        <w:rPr>
          <w:rFonts w:ascii="Times New Roman" w:hAnsi="Times New Roman" w:cs="Times New Roman"/>
          <w:sz w:val="28"/>
          <w:szCs w:val="28"/>
          <w:lang w:val="uk-UA"/>
        </w:rPr>
        <w:t>раці і безпеки життєдіяльності.</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4465FE">
        <w:rPr>
          <w:rFonts w:ascii="Times New Roman" w:hAnsi="Times New Roman" w:cs="Times New Roman"/>
          <w:sz w:val="28"/>
          <w:szCs w:val="28"/>
          <w:lang w:val="uk-UA"/>
        </w:rPr>
        <w:t xml:space="preserve">       Розроблені заходи з пожежної безпеки. </w:t>
      </w:r>
      <w:r w:rsidRPr="007A2310">
        <w:rPr>
          <w:rFonts w:ascii="Times New Roman" w:hAnsi="Times New Roman" w:cs="Times New Roman"/>
          <w:sz w:val="28"/>
          <w:szCs w:val="28"/>
        </w:rPr>
        <w:t>Укомплектовано пожежний щит. На к</w:t>
      </w:r>
      <w:r w:rsidR="004E49E4">
        <w:rPr>
          <w:rFonts w:ascii="Times New Roman" w:hAnsi="Times New Roman" w:cs="Times New Roman"/>
          <w:sz w:val="28"/>
          <w:szCs w:val="28"/>
        </w:rPr>
        <w:t xml:space="preserve">ожному поверсі в коридорі є по </w:t>
      </w:r>
      <w:r w:rsidR="004E49E4">
        <w:rPr>
          <w:rFonts w:ascii="Times New Roman" w:hAnsi="Times New Roman" w:cs="Times New Roman"/>
          <w:sz w:val="28"/>
          <w:szCs w:val="28"/>
          <w:lang w:val="uk-UA"/>
        </w:rPr>
        <w:t>1</w:t>
      </w:r>
      <w:r w:rsidR="004E49E4">
        <w:rPr>
          <w:rFonts w:ascii="Times New Roman" w:hAnsi="Times New Roman" w:cs="Times New Roman"/>
          <w:sz w:val="28"/>
          <w:szCs w:val="28"/>
        </w:rPr>
        <w:t xml:space="preserve"> вогнегасник</w:t>
      </w:r>
      <w:r w:rsidR="004E49E4">
        <w:rPr>
          <w:rFonts w:ascii="Times New Roman" w:hAnsi="Times New Roman" w:cs="Times New Roman"/>
          <w:sz w:val="28"/>
          <w:szCs w:val="28"/>
          <w:lang w:val="uk-UA"/>
        </w:rPr>
        <w:t>у</w:t>
      </w:r>
      <w:r w:rsidRPr="007A2310">
        <w:rPr>
          <w:rFonts w:ascii="Times New Roman" w:hAnsi="Times New Roman" w:cs="Times New Roman"/>
          <w:sz w:val="28"/>
          <w:szCs w:val="28"/>
        </w:rPr>
        <w:t>. У кабінетах із підвищеною н</w:t>
      </w:r>
      <w:r w:rsidR="004E49E4">
        <w:rPr>
          <w:rFonts w:ascii="Times New Roman" w:hAnsi="Times New Roman" w:cs="Times New Roman"/>
          <w:sz w:val="28"/>
          <w:szCs w:val="28"/>
        </w:rPr>
        <w:t>ебезпекою також є вогнегасники.</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 xml:space="preserve">      У закладі створені санітарно – гігієнічні умови праці. Проводиться щоденне вологе прибирання коридорів та шкільних кімнат, проводяться генеральні прибирання щомісячно. Регулярно згідно з графіком проводиться прові</w:t>
      </w:r>
      <w:r w:rsidR="004E49E4">
        <w:rPr>
          <w:rFonts w:ascii="Times New Roman" w:hAnsi="Times New Roman" w:cs="Times New Roman"/>
          <w:sz w:val="28"/>
          <w:szCs w:val="28"/>
        </w:rPr>
        <w:t xml:space="preserve">трювання класних кімнат. У </w:t>
      </w:r>
      <w:r w:rsidR="004E49E4">
        <w:rPr>
          <w:rFonts w:ascii="Times New Roman" w:hAnsi="Times New Roman" w:cs="Times New Roman"/>
          <w:sz w:val="28"/>
          <w:szCs w:val="28"/>
          <w:lang w:val="uk-UA"/>
        </w:rPr>
        <w:t>НВК</w:t>
      </w:r>
      <w:r w:rsidRPr="007A2310">
        <w:rPr>
          <w:rFonts w:ascii="Times New Roman" w:hAnsi="Times New Roman" w:cs="Times New Roman"/>
          <w:sz w:val="28"/>
          <w:szCs w:val="28"/>
        </w:rPr>
        <w:t xml:space="preserve"> дотримується температурний режим. Здійснюється постійний контроль за </w:t>
      </w:r>
      <w:r w:rsidR="004E49E4">
        <w:rPr>
          <w:rFonts w:ascii="Times New Roman" w:hAnsi="Times New Roman" w:cs="Times New Roman"/>
          <w:sz w:val="28"/>
          <w:szCs w:val="28"/>
        </w:rPr>
        <w:t>освітленням шкільних приміщень.</w:t>
      </w:r>
    </w:p>
    <w:p w:rsidR="00C33DAD" w:rsidRPr="007A2310" w:rsidRDefault="004E49E4"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Протягом 20</w:t>
      </w:r>
      <w:r>
        <w:rPr>
          <w:rFonts w:ascii="Times New Roman" w:hAnsi="Times New Roman" w:cs="Times New Roman"/>
          <w:sz w:val="28"/>
          <w:szCs w:val="28"/>
          <w:lang w:val="uk-UA"/>
        </w:rPr>
        <w:t>20</w:t>
      </w:r>
      <w:r>
        <w:rPr>
          <w:rFonts w:ascii="Times New Roman" w:hAnsi="Times New Roman" w:cs="Times New Roman"/>
          <w:sz w:val="28"/>
          <w:szCs w:val="28"/>
        </w:rPr>
        <w:t>/20</w:t>
      </w:r>
      <w:r>
        <w:rPr>
          <w:rFonts w:ascii="Times New Roman" w:hAnsi="Times New Roman" w:cs="Times New Roman"/>
          <w:sz w:val="28"/>
          <w:szCs w:val="28"/>
          <w:lang w:val="uk-UA"/>
        </w:rPr>
        <w:t>21</w:t>
      </w:r>
      <w:r w:rsidR="00C33DAD" w:rsidRPr="007A2310">
        <w:rPr>
          <w:rFonts w:ascii="Times New Roman" w:hAnsi="Times New Roman" w:cs="Times New Roman"/>
          <w:sz w:val="28"/>
          <w:szCs w:val="28"/>
        </w:rPr>
        <w:t xml:space="preserve"> навчального року випадків травма</w:t>
      </w:r>
      <w:r>
        <w:rPr>
          <w:rFonts w:ascii="Times New Roman" w:hAnsi="Times New Roman" w:cs="Times New Roman"/>
          <w:sz w:val="28"/>
          <w:szCs w:val="28"/>
        </w:rPr>
        <w:t xml:space="preserve">тизму учнів та працівників </w:t>
      </w:r>
      <w:r>
        <w:rPr>
          <w:rFonts w:ascii="Times New Roman" w:hAnsi="Times New Roman" w:cs="Times New Roman"/>
          <w:sz w:val="28"/>
          <w:szCs w:val="28"/>
          <w:lang w:val="uk-UA"/>
        </w:rPr>
        <w:t>НВК</w:t>
      </w:r>
      <w:r w:rsidR="00C33DAD" w:rsidRPr="007A2310">
        <w:rPr>
          <w:rFonts w:ascii="Times New Roman" w:hAnsi="Times New Roman" w:cs="Times New Roman"/>
          <w:sz w:val="28"/>
          <w:szCs w:val="28"/>
        </w:rPr>
        <w:t xml:space="preserve"> під час освітнього процесу не було. </w:t>
      </w:r>
    </w:p>
    <w:p w:rsidR="004E49E4" w:rsidRDefault="004E49E4" w:rsidP="007A2310">
      <w:pPr>
        <w:spacing w:after="0" w:line="276" w:lineRule="auto"/>
        <w:ind w:firstLine="567"/>
        <w:jc w:val="both"/>
        <w:rPr>
          <w:rFonts w:ascii="Times New Roman" w:hAnsi="Times New Roman" w:cs="Times New Roman"/>
          <w:sz w:val="28"/>
          <w:szCs w:val="28"/>
          <w:lang w:val="uk-UA"/>
        </w:rPr>
      </w:pPr>
    </w:p>
    <w:p w:rsidR="00C33DAD" w:rsidRPr="004E49E4" w:rsidRDefault="00C33DAD" w:rsidP="004E49E4">
      <w:pPr>
        <w:spacing w:after="0" w:line="276" w:lineRule="auto"/>
        <w:ind w:firstLine="567"/>
        <w:jc w:val="center"/>
        <w:rPr>
          <w:rFonts w:ascii="Times New Roman" w:hAnsi="Times New Roman" w:cs="Times New Roman"/>
          <w:b/>
          <w:sz w:val="28"/>
          <w:szCs w:val="28"/>
          <w:lang w:val="uk-UA"/>
        </w:rPr>
      </w:pPr>
      <w:r w:rsidRPr="004E49E4">
        <w:rPr>
          <w:rFonts w:ascii="Times New Roman" w:hAnsi="Times New Roman" w:cs="Times New Roman"/>
          <w:b/>
          <w:sz w:val="28"/>
          <w:szCs w:val="28"/>
          <w:lang w:val="uk-UA"/>
        </w:rPr>
        <w:t>Оранізація харчування учнів 1-9 класів.</w:t>
      </w:r>
    </w:p>
    <w:p w:rsidR="00C33DAD" w:rsidRPr="004E49E4" w:rsidRDefault="00C33DAD" w:rsidP="007A2310">
      <w:pPr>
        <w:spacing w:after="0" w:line="276" w:lineRule="auto"/>
        <w:ind w:firstLine="567"/>
        <w:jc w:val="both"/>
        <w:rPr>
          <w:rFonts w:ascii="Times New Roman" w:hAnsi="Times New Roman" w:cs="Times New Roman"/>
          <w:sz w:val="28"/>
          <w:szCs w:val="28"/>
          <w:lang w:val="uk-UA"/>
        </w:rPr>
      </w:pPr>
    </w:p>
    <w:p w:rsidR="00C33DAD" w:rsidRPr="004E49E4" w:rsidRDefault="00C33DAD" w:rsidP="007A2310">
      <w:pPr>
        <w:spacing w:after="0" w:line="276" w:lineRule="auto"/>
        <w:ind w:firstLine="567"/>
        <w:jc w:val="both"/>
        <w:rPr>
          <w:rFonts w:ascii="Times New Roman" w:hAnsi="Times New Roman" w:cs="Times New Roman"/>
          <w:sz w:val="28"/>
          <w:szCs w:val="28"/>
          <w:lang w:val="uk-UA"/>
        </w:rPr>
      </w:pPr>
      <w:r w:rsidRPr="004E49E4">
        <w:rPr>
          <w:rFonts w:ascii="Times New Roman" w:hAnsi="Times New Roman" w:cs="Times New Roman"/>
          <w:sz w:val="28"/>
          <w:szCs w:val="28"/>
          <w:lang w:val="uk-UA"/>
        </w:rPr>
        <w:t xml:space="preserve">    Організація харчув</w:t>
      </w:r>
      <w:r w:rsidR="004E49E4" w:rsidRPr="004E49E4">
        <w:rPr>
          <w:rFonts w:ascii="Times New Roman" w:hAnsi="Times New Roman" w:cs="Times New Roman"/>
          <w:sz w:val="28"/>
          <w:szCs w:val="28"/>
          <w:lang w:val="uk-UA"/>
        </w:rPr>
        <w:t>ання учнів закладу освіти у 20</w:t>
      </w:r>
      <w:r w:rsidR="004E49E4">
        <w:rPr>
          <w:rFonts w:ascii="Times New Roman" w:hAnsi="Times New Roman" w:cs="Times New Roman"/>
          <w:sz w:val="28"/>
          <w:szCs w:val="28"/>
          <w:lang w:val="uk-UA"/>
        </w:rPr>
        <w:t>20/2021</w:t>
      </w:r>
      <w:r w:rsidRPr="004E49E4">
        <w:rPr>
          <w:rFonts w:ascii="Times New Roman" w:hAnsi="Times New Roman" w:cs="Times New Roman"/>
          <w:sz w:val="28"/>
          <w:szCs w:val="28"/>
          <w:lang w:val="uk-UA"/>
        </w:rPr>
        <w:t xml:space="preserve"> навчальному році здійснювалась відповідно до нормативно-правових актів України, рішень та наказів місцевих органів влади:</w:t>
      </w:r>
    </w:p>
    <w:p w:rsidR="00C33DAD" w:rsidRPr="004E49E4" w:rsidRDefault="00C33DAD" w:rsidP="007A2310">
      <w:pPr>
        <w:spacing w:after="0" w:line="276" w:lineRule="auto"/>
        <w:ind w:firstLine="567"/>
        <w:jc w:val="both"/>
        <w:rPr>
          <w:rFonts w:ascii="Times New Roman" w:hAnsi="Times New Roman" w:cs="Times New Roman"/>
          <w:sz w:val="28"/>
          <w:szCs w:val="28"/>
          <w:lang w:val="uk-UA"/>
        </w:rPr>
      </w:pPr>
    </w:p>
    <w:p w:rsidR="00C33DAD" w:rsidRPr="004E49E4" w:rsidRDefault="004E49E4" w:rsidP="004E49E4">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Закони України:</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«Про охорону дитинства»;</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«Про державну допомогу малозабезпеченим сім’ям»;</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«Про освіту»;</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«Про повну  загальну середню освіту»;</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«Про безпечність та якість харчових продуктів».</w:t>
      </w:r>
    </w:p>
    <w:p w:rsidR="00C33DAD" w:rsidRPr="004E49E4" w:rsidRDefault="00C33DAD" w:rsidP="004E49E4">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Постан</w:t>
      </w:r>
      <w:r w:rsidR="004E49E4">
        <w:rPr>
          <w:rFonts w:ascii="Times New Roman" w:hAnsi="Times New Roman" w:cs="Times New Roman"/>
          <w:sz w:val="28"/>
          <w:szCs w:val="28"/>
        </w:rPr>
        <w:t>ови Кабінету Міністрів України:</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«Про затвердження норм харчування у навчальних та оздоровчих закладах» (від 22.11.2004 № 1591);</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«Про організацію харчування окремих категорій учнів у загальноосвітніх навчальних закладах» (від 19.06.2002 № 856).</w:t>
      </w:r>
    </w:p>
    <w:p w:rsidR="00C33DAD" w:rsidRPr="004E49E4" w:rsidRDefault="004E49E4" w:rsidP="004E49E4">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Накази Міністерства України:</w:t>
      </w:r>
    </w:p>
    <w:p w:rsidR="00C33DAD" w:rsidRPr="004E49E4" w:rsidRDefault="00C33DAD" w:rsidP="007A2310">
      <w:pPr>
        <w:spacing w:after="0" w:line="276" w:lineRule="auto"/>
        <w:ind w:firstLine="567"/>
        <w:jc w:val="both"/>
        <w:rPr>
          <w:rFonts w:ascii="Times New Roman" w:hAnsi="Times New Roman" w:cs="Times New Roman"/>
          <w:sz w:val="28"/>
          <w:szCs w:val="28"/>
          <w:lang w:val="uk-UA"/>
        </w:rPr>
      </w:pPr>
      <w:r w:rsidRPr="004E49E4">
        <w:rPr>
          <w:rFonts w:ascii="Times New Roman" w:hAnsi="Times New Roman" w:cs="Times New Roman"/>
          <w:sz w:val="28"/>
          <w:szCs w:val="28"/>
          <w:lang w:val="uk-UA"/>
        </w:rPr>
        <w:t>«Про затвердження Методичних рекомендацій з організації харчування учнів у загальноосвітніх навчальних закладах» (Міністерство економіки України від 01.08.2006 № 265);</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«Про затвердження Порядку організації харчування дітей у навчальних та оздоровчих закладах» (від 01.06.2005 № 242/329).</w:t>
      </w:r>
    </w:p>
    <w:p w:rsidR="00C33DAD" w:rsidRPr="004E49E4" w:rsidRDefault="004E49E4" w:rsidP="004E49E4">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lastRenderedPageBreak/>
        <w:t>У 20</w:t>
      </w:r>
      <w:r>
        <w:rPr>
          <w:rFonts w:ascii="Times New Roman" w:hAnsi="Times New Roman" w:cs="Times New Roman"/>
          <w:sz w:val="28"/>
          <w:szCs w:val="28"/>
          <w:lang w:val="uk-UA"/>
        </w:rPr>
        <w:t>20</w:t>
      </w:r>
      <w:r>
        <w:rPr>
          <w:rFonts w:ascii="Times New Roman" w:hAnsi="Times New Roman" w:cs="Times New Roman"/>
          <w:sz w:val="28"/>
          <w:szCs w:val="28"/>
        </w:rPr>
        <w:t>/20</w:t>
      </w:r>
      <w:r>
        <w:rPr>
          <w:rFonts w:ascii="Times New Roman" w:hAnsi="Times New Roman" w:cs="Times New Roman"/>
          <w:sz w:val="28"/>
          <w:szCs w:val="28"/>
          <w:lang w:val="uk-UA"/>
        </w:rPr>
        <w:t>21</w:t>
      </w:r>
      <w:r w:rsidR="00C33DAD" w:rsidRPr="007A2310">
        <w:rPr>
          <w:rFonts w:ascii="Times New Roman" w:hAnsi="Times New Roman" w:cs="Times New Roman"/>
          <w:sz w:val="28"/>
          <w:szCs w:val="28"/>
        </w:rPr>
        <w:t xml:space="preserve"> навчальному році харчування учнів здійснювалось на базі шкільної їдальні. Шкільна їдальня має все необхідне технологічне обладнання та посуд. Якість харчування контролювалась бракеражною комісією (щоденно), склад як</w:t>
      </w:r>
      <w:r>
        <w:rPr>
          <w:rFonts w:ascii="Times New Roman" w:hAnsi="Times New Roman" w:cs="Times New Roman"/>
          <w:sz w:val="28"/>
          <w:szCs w:val="28"/>
        </w:rPr>
        <w:t xml:space="preserve">ої визначається наказом по </w:t>
      </w:r>
      <w:r>
        <w:rPr>
          <w:rFonts w:ascii="Times New Roman" w:hAnsi="Times New Roman" w:cs="Times New Roman"/>
          <w:sz w:val="28"/>
          <w:szCs w:val="28"/>
          <w:lang w:val="uk-UA"/>
        </w:rPr>
        <w:t>НВК</w:t>
      </w:r>
      <w:r w:rsidR="00C33DAD" w:rsidRPr="007A2310">
        <w:rPr>
          <w:rFonts w:ascii="Times New Roman" w:hAnsi="Times New Roman" w:cs="Times New Roman"/>
          <w:sz w:val="28"/>
          <w:szCs w:val="28"/>
        </w:rPr>
        <w:t>, що вида</w:t>
      </w:r>
      <w:r>
        <w:rPr>
          <w:rFonts w:ascii="Times New Roman" w:hAnsi="Times New Roman" w:cs="Times New Roman"/>
          <w:sz w:val="28"/>
          <w:szCs w:val="28"/>
        </w:rPr>
        <w:t xml:space="preserve">но </w:t>
      </w:r>
      <w:proofErr w:type="gramStart"/>
      <w:r>
        <w:rPr>
          <w:rFonts w:ascii="Times New Roman" w:hAnsi="Times New Roman" w:cs="Times New Roman"/>
          <w:sz w:val="28"/>
          <w:szCs w:val="28"/>
        </w:rPr>
        <w:t>на початку</w:t>
      </w:r>
      <w:proofErr w:type="gramEnd"/>
      <w:r>
        <w:rPr>
          <w:rFonts w:ascii="Times New Roman" w:hAnsi="Times New Roman" w:cs="Times New Roman"/>
          <w:sz w:val="28"/>
          <w:szCs w:val="28"/>
        </w:rPr>
        <w:t xml:space="preserve"> навчального року.</w:t>
      </w:r>
    </w:p>
    <w:p w:rsidR="00C33DAD" w:rsidRPr="001960C8" w:rsidRDefault="00C33DAD" w:rsidP="001960C8">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Громадський контроль за організацією харчування здійснювався радою закладу, яка розглядала це питання 2 рази на рік (в кінці семестрів). Продукти, що використовувались при приготуванні їжі, обов’язково мали сертифікати якості. В кінці кожного місяця підводились підсумки харчування учнів та складалась накопичувальна відомість, в якій зазначались: калораж продуктів (в калоріях), що використані та за рахунок яких продуктів (жири, білки, вуглеводи). Аналізувалась збалансованість продуктів за цими показниками. П</w:t>
      </w:r>
      <w:r w:rsidR="004E49E4">
        <w:rPr>
          <w:rFonts w:ascii="Times New Roman" w:hAnsi="Times New Roman" w:cs="Times New Roman"/>
          <w:sz w:val="28"/>
          <w:szCs w:val="28"/>
        </w:rPr>
        <w:t>ротягом 20</w:t>
      </w:r>
      <w:r w:rsidR="004E49E4">
        <w:rPr>
          <w:rFonts w:ascii="Times New Roman" w:hAnsi="Times New Roman" w:cs="Times New Roman"/>
          <w:sz w:val="28"/>
          <w:szCs w:val="28"/>
          <w:lang w:val="uk-UA"/>
        </w:rPr>
        <w:t>20</w:t>
      </w:r>
      <w:r w:rsidR="004E49E4">
        <w:rPr>
          <w:rFonts w:ascii="Times New Roman" w:hAnsi="Times New Roman" w:cs="Times New Roman"/>
          <w:sz w:val="28"/>
          <w:szCs w:val="28"/>
        </w:rPr>
        <w:t>/202</w:t>
      </w:r>
      <w:r w:rsidR="004E49E4">
        <w:rPr>
          <w:rFonts w:ascii="Times New Roman" w:hAnsi="Times New Roman" w:cs="Times New Roman"/>
          <w:sz w:val="28"/>
          <w:szCs w:val="28"/>
          <w:lang w:val="uk-UA"/>
        </w:rPr>
        <w:t>1</w:t>
      </w:r>
      <w:r w:rsidRPr="007A2310">
        <w:rPr>
          <w:rFonts w:ascii="Times New Roman" w:hAnsi="Times New Roman" w:cs="Times New Roman"/>
          <w:sz w:val="28"/>
          <w:szCs w:val="28"/>
        </w:rPr>
        <w:t xml:space="preserve"> навчального року було організоване безкошт</w:t>
      </w:r>
      <w:r w:rsidR="004E49E4">
        <w:rPr>
          <w:rFonts w:ascii="Times New Roman" w:hAnsi="Times New Roman" w:cs="Times New Roman"/>
          <w:sz w:val="28"/>
          <w:szCs w:val="28"/>
        </w:rPr>
        <w:t>овне гаряче харчування учнів 1-</w:t>
      </w:r>
      <w:r w:rsidR="004E49E4">
        <w:rPr>
          <w:rFonts w:ascii="Times New Roman" w:hAnsi="Times New Roman" w:cs="Times New Roman"/>
          <w:sz w:val="28"/>
          <w:szCs w:val="28"/>
          <w:lang w:val="uk-UA"/>
        </w:rPr>
        <w:t>4</w:t>
      </w:r>
      <w:r w:rsidRPr="007A2310">
        <w:rPr>
          <w:rFonts w:ascii="Times New Roman" w:hAnsi="Times New Roman" w:cs="Times New Roman"/>
          <w:sz w:val="28"/>
          <w:szCs w:val="28"/>
        </w:rPr>
        <w:t xml:space="preserve"> класів </w:t>
      </w:r>
      <w:r w:rsidR="001960C8">
        <w:rPr>
          <w:rFonts w:ascii="Times New Roman" w:hAnsi="Times New Roman" w:cs="Times New Roman"/>
          <w:sz w:val="28"/>
          <w:szCs w:val="28"/>
          <w:lang w:val="uk-UA"/>
        </w:rPr>
        <w:t xml:space="preserve">пільгової категорії та за батьківські кошти </w:t>
      </w:r>
      <w:r w:rsidR="001960C8">
        <w:rPr>
          <w:rFonts w:ascii="Times New Roman" w:hAnsi="Times New Roman" w:cs="Times New Roman"/>
          <w:sz w:val="28"/>
          <w:szCs w:val="28"/>
        </w:rPr>
        <w:t xml:space="preserve">з розрахунку </w:t>
      </w:r>
      <w:r w:rsidR="001960C8">
        <w:rPr>
          <w:rFonts w:ascii="Times New Roman" w:hAnsi="Times New Roman" w:cs="Times New Roman"/>
          <w:sz w:val="28"/>
          <w:szCs w:val="28"/>
          <w:lang w:val="uk-UA"/>
        </w:rPr>
        <w:t>15</w:t>
      </w:r>
      <w:r w:rsidR="001960C8">
        <w:rPr>
          <w:rFonts w:ascii="Times New Roman" w:hAnsi="Times New Roman" w:cs="Times New Roman"/>
          <w:sz w:val="28"/>
          <w:szCs w:val="28"/>
        </w:rPr>
        <w:t>.00 грн. на день.</w:t>
      </w:r>
    </w:p>
    <w:p w:rsidR="00C33DAD" w:rsidRPr="001960C8" w:rsidRDefault="00C33DAD" w:rsidP="001960C8">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Режим харчування був затвер</w:t>
      </w:r>
      <w:r w:rsidR="001960C8">
        <w:rPr>
          <w:rFonts w:ascii="Times New Roman" w:hAnsi="Times New Roman" w:cs="Times New Roman"/>
          <w:sz w:val="28"/>
          <w:szCs w:val="28"/>
        </w:rPr>
        <w:t xml:space="preserve">джений директором </w:t>
      </w:r>
    </w:p>
    <w:p w:rsidR="00C33DAD" w:rsidRPr="001960C8" w:rsidRDefault="00C33DAD" w:rsidP="001960C8">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При організації харчування учнів у 2020/2021 навчальному році</w:t>
      </w:r>
      <w:r w:rsidR="001960C8">
        <w:rPr>
          <w:rFonts w:ascii="Times New Roman" w:hAnsi="Times New Roman" w:cs="Times New Roman"/>
          <w:sz w:val="28"/>
          <w:szCs w:val="28"/>
        </w:rPr>
        <w:t xml:space="preserve"> необхідно:</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посилити контроль </w:t>
      </w:r>
      <w:r w:rsidR="001960C8">
        <w:rPr>
          <w:rFonts w:ascii="Times New Roman" w:hAnsi="Times New Roman" w:cs="Times New Roman"/>
          <w:sz w:val="28"/>
          <w:szCs w:val="28"/>
        </w:rPr>
        <w:t>за чергуванням учнів</w:t>
      </w:r>
      <w:r w:rsidRPr="007A2310">
        <w:rPr>
          <w:rFonts w:ascii="Times New Roman" w:hAnsi="Times New Roman" w:cs="Times New Roman"/>
          <w:sz w:val="28"/>
          <w:szCs w:val="28"/>
        </w:rPr>
        <w:t xml:space="preserve"> у шкільній їдальні;</w:t>
      </w:r>
    </w:p>
    <w:p w:rsidR="00C33DAD" w:rsidRDefault="00C33DAD" w:rsidP="007A2310">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вирішити питання придбання меблів (столи, стільці) з врахува</w:t>
      </w:r>
      <w:r w:rsidR="001960C8">
        <w:rPr>
          <w:rFonts w:ascii="Times New Roman" w:hAnsi="Times New Roman" w:cs="Times New Roman"/>
          <w:sz w:val="28"/>
          <w:szCs w:val="28"/>
        </w:rPr>
        <w:t>нням вікових особливостей учнів</w:t>
      </w:r>
      <w:r w:rsidR="001960C8">
        <w:rPr>
          <w:rFonts w:ascii="Times New Roman" w:hAnsi="Times New Roman" w:cs="Times New Roman"/>
          <w:sz w:val="28"/>
          <w:szCs w:val="28"/>
          <w:lang w:val="uk-UA"/>
        </w:rPr>
        <w:t>.</w:t>
      </w:r>
    </w:p>
    <w:p w:rsidR="001960C8" w:rsidRPr="001960C8" w:rsidRDefault="001960C8" w:rsidP="007A2310">
      <w:pPr>
        <w:spacing w:after="0" w:line="276" w:lineRule="auto"/>
        <w:ind w:firstLine="567"/>
        <w:jc w:val="both"/>
        <w:rPr>
          <w:rFonts w:ascii="Times New Roman" w:hAnsi="Times New Roman" w:cs="Times New Roman"/>
          <w:sz w:val="28"/>
          <w:szCs w:val="28"/>
          <w:lang w:val="uk-UA"/>
        </w:rPr>
      </w:pPr>
    </w:p>
    <w:p w:rsidR="00C33DAD" w:rsidRPr="007A2310" w:rsidRDefault="00C33DAD" w:rsidP="001960C8">
      <w:pPr>
        <w:spacing w:after="0" w:line="276" w:lineRule="auto"/>
        <w:ind w:firstLine="567"/>
        <w:jc w:val="center"/>
        <w:rPr>
          <w:rFonts w:ascii="Times New Roman" w:hAnsi="Times New Roman" w:cs="Times New Roman"/>
          <w:sz w:val="28"/>
          <w:szCs w:val="28"/>
        </w:rPr>
      </w:pPr>
      <w:r w:rsidRPr="007A2310">
        <w:rPr>
          <w:rFonts w:ascii="Times New Roman" w:hAnsi="Times New Roman" w:cs="Times New Roman"/>
          <w:sz w:val="28"/>
          <w:szCs w:val="28"/>
        </w:rPr>
        <w:t xml:space="preserve">   </w:t>
      </w:r>
      <w:r w:rsidRPr="001960C8">
        <w:rPr>
          <w:rFonts w:ascii="Times New Roman" w:hAnsi="Times New Roman" w:cs="Times New Roman"/>
          <w:b/>
          <w:sz w:val="28"/>
          <w:szCs w:val="28"/>
        </w:rPr>
        <w:t>Робота з ЦЗ</w:t>
      </w:r>
    </w:p>
    <w:p w:rsidR="00C33DAD" w:rsidRPr="007A2310" w:rsidRDefault="00C33DAD" w:rsidP="001960C8">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w:t>
      </w:r>
      <w:proofErr w:type="gramStart"/>
      <w:r w:rsidRPr="007A2310">
        <w:rPr>
          <w:rFonts w:ascii="Times New Roman" w:hAnsi="Times New Roman" w:cs="Times New Roman"/>
          <w:sz w:val="28"/>
          <w:szCs w:val="28"/>
        </w:rPr>
        <w:t>На  виконання</w:t>
      </w:r>
      <w:proofErr w:type="gramEnd"/>
      <w:r w:rsidRPr="007A2310">
        <w:rPr>
          <w:rFonts w:ascii="Times New Roman" w:hAnsi="Times New Roman" w:cs="Times New Roman"/>
          <w:sz w:val="28"/>
          <w:szCs w:val="28"/>
        </w:rPr>
        <w:t xml:space="preserve"> наказу МВС України від 11.09.2014 № 934 «Про затвердження Порядку організації та проведення спеціальних об'єктових навчань і тренувань з питань цивільного захисту», відповідно до частини другої статті 40 Кодексу цивільного захисту України і пункту 17 Порядку здійснення навчання населення діям у надзвичайних ситуаціях, затвердженого постановою Кабінету Міністрів України від 26 червня 2013 р. N 444, , наказу Міністерства освіти і науки України від 03.09. 2009  № 814 «Про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та природного характеру»,  з метою забезпечення достатньої готовності та оперативності реагування на надзвичайні ситуації,  поліпшення якості організаційної, практичної і навчально-виховної роботи з цивільного захисту, своєчасного вжиття заходів щодо попередження виникнення надзвичайних ситуацій в закладі освіти проводилась відповідна робота:</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1960C8" w:rsidRDefault="001960C8" w:rsidP="007A2310">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00C33DAD" w:rsidRPr="007A2310">
        <w:rPr>
          <w:rFonts w:ascii="Times New Roman" w:hAnsi="Times New Roman" w:cs="Times New Roman"/>
          <w:sz w:val="28"/>
          <w:szCs w:val="28"/>
        </w:rPr>
        <w:t xml:space="preserve"> закладі освіти були проведені тренувальні евакуації. За підсумками тренування проведені виробничі наради, де були проаналізовані недоліки та помилки, допущені під час ева</w:t>
      </w:r>
      <w:r>
        <w:rPr>
          <w:rFonts w:ascii="Times New Roman" w:hAnsi="Times New Roman" w:cs="Times New Roman"/>
          <w:sz w:val="28"/>
          <w:szCs w:val="28"/>
        </w:rPr>
        <w:t xml:space="preserve">куації. </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1960C8" w:rsidRDefault="00C33DAD" w:rsidP="001960C8">
      <w:pPr>
        <w:spacing w:after="0" w:line="276" w:lineRule="auto"/>
        <w:ind w:firstLine="567"/>
        <w:jc w:val="center"/>
        <w:rPr>
          <w:rFonts w:ascii="Times New Roman" w:hAnsi="Times New Roman" w:cs="Times New Roman"/>
          <w:b/>
          <w:sz w:val="28"/>
          <w:szCs w:val="28"/>
        </w:rPr>
      </w:pPr>
      <w:r w:rsidRPr="001960C8">
        <w:rPr>
          <w:rFonts w:ascii="Times New Roman" w:hAnsi="Times New Roman" w:cs="Times New Roman"/>
          <w:b/>
          <w:sz w:val="28"/>
          <w:szCs w:val="28"/>
        </w:rPr>
        <w:t>Робота бібліотеки</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Щорічно проводиться робота по поповненню шкільної бібліотеки підручниками, літератур</w:t>
      </w:r>
      <w:r w:rsidR="00A619AC">
        <w:rPr>
          <w:rFonts w:ascii="Times New Roman" w:hAnsi="Times New Roman" w:cs="Times New Roman"/>
          <w:sz w:val="28"/>
          <w:szCs w:val="28"/>
        </w:rPr>
        <w:t>ою та періодичною пресою. У 20</w:t>
      </w:r>
      <w:r w:rsidR="00A619AC">
        <w:rPr>
          <w:rFonts w:ascii="Times New Roman" w:hAnsi="Times New Roman" w:cs="Times New Roman"/>
          <w:sz w:val="28"/>
          <w:szCs w:val="28"/>
          <w:lang w:val="uk-UA"/>
        </w:rPr>
        <w:t>20</w:t>
      </w:r>
      <w:r w:rsidR="00A619AC">
        <w:rPr>
          <w:rFonts w:ascii="Times New Roman" w:hAnsi="Times New Roman" w:cs="Times New Roman"/>
          <w:sz w:val="28"/>
          <w:szCs w:val="28"/>
        </w:rPr>
        <w:t>/202</w:t>
      </w:r>
      <w:r w:rsidR="00A619AC">
        <w:rPr>
          <w:rFonts w:ascii="Times New Roman" w:hAnsi="Times New Roman" w:cs="Times New Roman"/>
          <w:sz w:val="28"/>
          <w:szCs w:val="28"/>
          <w:lang w:val="uk-UA"/>
        </w:rPr>
        <w:t>1</w:t>
      </w:r>
      <w:r w:rsidRPr="007A2310">
        <w:rPr>
          <w:rFonts w:ascii="Times New Roman" w:hAnsi="Times New Roman" w:cs="Times New Roman"/>
          <w:sz w:val="28"/>
          <w:szCs w:val="28"/>
        </w:rPr>
        <w:t xml:space="preserve">  навчальному році шкільна бібліотека одержувала 1 примірник періодичних видань. Поповнення бібліотеки підручниками, навчальною, методичною та час</w:t>
      </w:r>
      <w:r w:rsidR="00A619AC">
        <w:rPr>
          <w:rFonts w:ascii="Times New Roman" w:hAnsi="Times New Roman" w:cs="Times New Roman"/>
          <w:sz w:val="28"/>
          <w:szCs w:val="28"/>
        </w:rPr>
        <w:t>тково художньою літературою</w:t>
      </w:r>
      <w:r w:rsidRPr="007A2310">
        <w:rPr>
          <w:rFonts w:ascii="Times New Roman" w:hAnsi="Times New Roman" w:cs="Times New Roman"/>
          <w:sz w:val="28"/>
          <w:szCs w:val="28"/>
        </w:rPr>
        <w:t>.</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A619AC" w:rsidRDefault="00C33DAD" w:rsidP="00A619AC">
      <w:pPr>
        <w:spacing w:after="0" w:line="276" w:lineRule="auto"/>
        <w:ind w:firstLine="567"/>
        <w:jc w:val="center"/>
        <w:rPr>
          <w:rFonts w:ascii="Times New Roman" w:hAnsi="Times New Roman" w:cs="Times New Roman"/>
          <w:b/>
          <w:sz w:val="28"/>
          <w:szCs w:val="28"/>
        </w:rPr>
      </w:pPr>
      <w:r w:rsidRPr="00A619AC">
        <w:rPr>
          <w:rFonts w:ascii="Times New Roman" w:hAnsi="Times New Roman" w:cs="Times New Roman"/>
          <w:b/>
          <w:sz w:val="28"/>
          <w:szCs w:val="28"/>
        </w:rPr>
        <w:t>Робота практичного психолога</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A619AC" w:rsidRDefault="00C33DAD" w:rsidP="00A619AC">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 xml:space="preserve">    </w:t>
      </w:r>
      <w:r w:rsidR="00A619AC">
        <w:rPr>
          <w:rFonts w:ascii="Times New Roman" w:hAnsi="Times New Roman" w:cs="Times New Roman"/>
          <w:sz w:val="28"/>
          <w:szCs w:val="28"/>
        </w:rPr>
        <w:t>П</w:t>
      </w:r>
      <w:r w:rsidR="00A619AC">
        <w:rPr>
          <w:rFonts w:ascii="Times New Roman" w:hAnsi="Times New Roman" w:cs="Times New Roman"/>
          <w:sz w:val="28"/>
          <w:szCs w:val="28"/>
          <w:lang w:val="uk-UA"/>
        </w:rPr>
        <w:t>рактичний-психолог Кушнік К.П.</w:t>
      </w:r>
      <w:r w:rsidRPr="007A2310">
        <w:rPr>
          <w:rFonts w:ascii="Times New Roman" w:hAnsi="Times New Roman" w:cs="Times New Roman"/>
          <w:sz w:val="28"/>
          <w:szCs w:val="28"/>
        </w:rPr>
        <w:t xml:space="preserve">, здійснює психологічний </w:t>
      </w:r>
      <w:proofErr w:type="gramStart"/>
      <w:r w:rsidRPr="007A2310">
        <w:rPr>
          <w:rFonts w:ascii="Times New Roman" w:hAnsi="Times New Roman" w:cs="Times New Roman"/>
          <w:sz w:val="28"/>
          <w:szCs w:val="28"/>
        </w:rPr>
        <w:t>супровід  учнів</w:t>
      </w:r>
      <w:proofErr w:type="gramEnd"/>
      <w:r w:rsidRPr="007A2310">
        <w:rPr>
          <w:rFonts w:ascii="Times New Roman" w:hAnsi="Times New Roman" w:cs="Times New Roman"/>
          <w:sz w:val="28"/>
          <w:szCs w:val="28"/>
        </w:rPr>
        <w:t xml:space="preserve"> та вихованців закладу освіти, активно співпрацюєта надає психологічну підтримку усім учасникам осв</w:t>
      </w:r>
      <w:r w:rsidR="00A619AC">
        <w:rPr>
          <w:rFonts w:ascii="Times New Roman" w:hAnsi="Times New Roman" w:cs="Times New Roman"/>
          <w:sz w:val="28"/>
          <w:szCs w:val="28"/>
        </w:rPr>
        <w:t xml:space="preserve">ітнього процесу. Стаж роботи – </w:t>
      </w:r>
      <w:r w:rsidR="00A619AC">
        <w:rPr>
          <w:rFonts w:ascii="Times New Roman" w:hAnsi="Times New Roman" w:cs="Times New Roman"/>
          <w:sz w:val="28"/>
          <w:szCs w:val="28"/>
          <w:lang w:val="uk-UA"/>
        </w:rPr>
        <w:t>6</w:t>
      </w:r>
      <w:r w:rsidR="00A619AC">
        <w:rPr>
          <w:rFonts w:ascii="Times New Roman" w:hAnsi="Times New Roman" w:cs="Times New Roman"/>
          <w:sz w:val="28"/>
          <w:szCs w:val="28"/>
        </w:rPr>
        <w:t xml:space="preserve"> років.</w:t>
      </w:r>
    </w:p>
    <w:p w:rsidR="00C33DAD" w:rsidRPr="00A619AC" w:rsidRDefault="00A619AC" w:rsidP="00A619AC">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У 20</w:t>
      </w:r>
      <w:r>
        <w:rPr>
          <w:rFonts w:ascii="Times New Roman" w:hAnsi="Times New Roman" w:cs="Times New Roman"/>
          <w:sz w:val="28"/>
          <w:szCs w:val="28"/>
          <w:lang w:val="uk-UA"/>
        </w:rPr>
        <w:t>20</w:t>
      </w:r>
      <w:r>
        <w:rPr>
          <w:rFonts w:ascii="Times New Roman" w:hAnsi="Times New Roman" w:cs="Times New Roman"/>
          <w:sz w:val="28"/>
          <w:szCs w:val="28"/>
        </w:rPr>
        <w:t>/202</w:t>
      </w:r>
      <w:r>
        <w:rPr>
          <w:rFonts w:ascii="Times New Roman" w:hAnsi="Times New Roman" w:cs="Times New Roman"/>
          <w:sz w:val="28"/>
          <w:szCs w:val="28"/>
          <w:lang w:val="uk-UA"/>
        </w:rPr>
        <w:t>1</w:t>
      </w:r>
      <w:r w:rsidR="00C33DAD" w:rsidRPr="007A2310">
        <w:rPr>
          <w:rFonts w:ascii="Times New Roman" w:hAnsi="Times New Roman" w:cs="Times New Roman"/>
          <w:sz w:val="28"/>
          <w:szCs w:val="28"/>
        </w:rPr>
        <w:t xml:space="preserve"> навчальному році робота практичного психолога була націлена н</w:t>
      </w:r>
      <w:r>
        <w:rPr>
          <w:rFonts w:ascii="Times New Roman" w:hAnsi="Times New Roman" w:cs="Times New Roman"/>
          <w:sz w:val="28"/>
          <w:szCs w:val="28"/>
        </w:rPr>
        <w:t>а реалізацію наступних завдань:</w:t>
      </w:r>
    </w:p>
    <w:p w:rsidR="00C33DAD" w:rsidRPr="00A619AC" w:rsidRDefault="00C33DAD" w:rsidP="007A2310">
      <w:pPr>
        <w:spacing w:after="0" w:line="276" w:lineRule="auto"/>
        <w:ind w:firstLine="567"/>
        <w:jc w:val="both"/>
        <w:rPr>
          <w:rFonts w:ascii="Times New Roman" w:hAnsi="Times New Roman" w:cs="Times New Roman"/>
          <w:sz w:val="28"/>
          <w:szCs w:val="28"/>
          <w:lang w:val="uk-UA"/>
        </w:rPr>
      </w:pPr>
      <w:r w:rsidRPr="00A619AC">
        <w:rPr>
          <w:rFonts w:ascii="Times New Roman" w:hAnsi="Times New Roman" w:cs="Times New Roman"/>
          <w:sz w:val="28"/>
          <w:szCs w:val="28"/>
          <w:lang w:val="uk-UA"/>
        </w:rPr>
        <w:t>здійснення особистісно-орієнтованого підходу до учнів, який передбачає  розвиток творчих здібностей учнів, індивідуалізацію їх навчання з урахуванням інтересів і нахилів;</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забезпечення наступності між початковою, </w:t>
      </w:r>
      <w:proofErr w:type="gramStart"/>
      <w:r w:rsidRPr="007A2310">
        <w:rPr>
          <w:rFonts w:ascii="Times New Roman" w:hAnsi="Times New Roman" w:cs="Times New Roman"/>
          <w:sz w:val="28"/>
          <w:szCs w:val="28"/>
        </w:rPr>
        <w:t>основною  школами</w:t>
      </w:r>
      <w:proofErr w:type="gramEnd"/>
      <w:r w:rsidRPr="007A2310">
        <w:rPr>
          <w:rFonts w:ascii="Times New Roman" w:hAnsi="Times New Roman" w:cs="Times New Roman"/>
          <w:sz w:val="28"/>
          <w:szCs w:val="28"/>
        </w:rPr>
        <w:t xml:space="preserve"> з урахуванням психологічних особливостей та рівня розвитку пізнавальної сфери учнів різних вікових груп. Створення належних умов для поступової адаптації учнів 1-го класу до навчання;</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спрямування роботи на збереження контингенту дітей, що мають високий рівень інтелектуального розвитку та забезпечення їх необхідною психологічною підтримкою;</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продовження роботи щодо формування в учнів навичок здорового способу життя та його збереження;</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психологічне </w:t>
      </w:r>
      <w:proofErr w:type="gramStart"/>
      <w:r w:rsidRPr="007A2310">
        <w:rPr>
          <w:rFonts w:ascii="Times New Roman" w:hAnsi="Times New Roman" w:cs="Times New Roman"/>
          <w:sz w:val="28"/>
          <w:szCs w:val="28"/>
        </w:rPr>
        <w:t>супроводження  освітньої</w:t>
      </w:r>
      <w:proofErr w:type="gramEnd"/>
      <w:r w:rsidRPr="007A2310">
        <w:rPr>
          <w:rFonts w:ascii="Times New Roman" w:hAnsi="Times New Roman" w:cs="Times New Roman"/>
          <w:sz w:val="28"/>
          <w:szCs w:val="28"/>
        </w:rPr>
        <w:t xml:space="preserve"> діяльності, спрямованої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і корекції.</w:t>
      </w:r>
    </w:p>
    <w:p w:rsidR="00C33DAD" w:rsidRPr="007A2310" w:rsidRDefault="00C33DAD" w:rsidP="007A2310">
      <w:pPr>
        <w:spacing w:after="0" w:line="276" w:lineRule="auto"/>
        <w:ind w:firstLine="567"/>
        <w:jc w:val="both"/>
        <w:rPr>
          <w:rFonts w:ascii="Times New Roman" w:hAnsi="Times New Roman" w:cs="Times New Roman"/>
          <w:sz w:val="28"/>
          <w:szCs w:val="28"/>
        </w:rPr>
      </w:pPr>
      <w:proofErr w:type="gramStart"/>
      <w:r w:rsidRPr="007A2310">
        <w:rPr>
          <w:rFonts w:ascii="Times New Roman" w:hAnsi="Times New Roman" w:cs="Times New Roman"/>
          <w:sz w:val="28"/>
          <w:szCs w:val="28"/>
        </w:rPr>
        <w:t>психологічне  забезпечення</w:t>
      </w:r>
      <w:proofErr w:type="gramEnd"/>
      <w:r w:rsidRPr="007A2310">
        <w:rPr>
          <w:rFonts w:ascii="Times New Roman" w:hAnsi="Times New Roman" w:cs="Times New Roman"/>
          <w:sz w:val="28"/>
          <w:szCs w:val="28"/>
        </w:rPr>
        <w:t xml:space="preserve"> зростання професійної компетентності педагогів на основі впровадження досягнень передового педагогічного досвіду та психолого-педагогічної науки.</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lastRenderedPageBreak/>
        <w:t>реалізація індивідуальних запитів педагогів, дітей, бать</w:t>
      </w:r>
      <w:r w:rsidR="00AC3C2A">
        <w:rPr>
          <w:rFonts w:ascii="Times New Roman" w:hAnsi="Times New Roman" w:cs="Times New Roman"/>
          <w:sz w:val="28"/>
          <w:szCs w:val="28"/>
        </w:rPr>
        <w:t>ків щодо психологічної допомоги.</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A619AC" w:rsidRDefault="00A619AC" w:rsidP="007A2310">
      <w:pPr>
        <w:spacing w:after="0" w:line="276" w:lineRule="auto"/>
        <w:ind w:firstLine="567"/>
        <w:jc w:val="both"/>
        <w:rPr>
          <w:rFonts w:ascii="Times New Roman" w:hAnsi="Times New Roman" w:cs="Times New Roman"/>
          <w:sz w:val="28"/>
          <w:szCs w:val="28"/>
          <w:lang w:val="uk-UA"/>
        </w:rPr>
      </w:pPr>
    </w:p>
    <w:p w:rsidR="00C33DAD" w:rsidRPr="00A619AC" w:rsidRDefault="00C33DAD" w:rsidP="00A619AC">
      <w:pPr>
        <w:spacing w:after="0" w:line="276" w:lineRule="auto"/>
        <w:ind w:firstLine="567"/>
        <w:jc w:val="center"/>
        <w:rPr>
          <w:rFonts w:ascii="Times New Roman" w:hAnsi="Times New Roman" w:cs="Times New Roman"/>
          <w:b/>
          <w:sz w:val="28"/>
          <w:szCs w:val="28"/>
        </w:rPr>
      </w:pPr>
      <w:r w:rsidRPr="00A619AC">
        <w:rPr>
          <w:rFonts w:ascii="Times New Roman" w:hAnsi="Times New Roman" w:cs="Times New Roman"/>
          <w:b/>
          <w:sz w:val="28"/>
          <w:szCs w:val="28"/>
        </w:rPr>
        <w:t>Аналіз матеріальн</w:t>
      </w:r>
      <w:r w:rsidR="00A619AC" w:rsidRPr="00A619AC">
        <w:rPr>
          <w:rFonts w:ascii="Times New Roman" w:hAnsi="Times New Roman" w:cs="Times New Roman"/>
          <w:b/>
          <w:sz w:val="28"/>
          <w:szCs w:val="28"/>
        </w:rPr>
        <w:t>о – технічної бази та фінансово</w:t>
      </w:r>
      <w:r w:rsidRPr="00A619AC">
        <w:rPr>
          <w:rFonts w:ascii="Times New Roman" w:hAnsi="Times New Roman" w:cs="Times New Roman"/>
          <w:b/>
          <w:sz w:val="28"/>
          <w:szCs w:val="28"/>
        </w:rPr>
        <w:t>–</w:t>
      </w:r>
      <w:proofErr w:type="gramStart"/>
      <w:r w:rsidRPr="00A619AC">
        <w:rPr>
          <w:rFonts w:ascii="Times New Roman" w:hAnsi="Times New Roman" w:cs="Times New Roman"/>
          <w:b/>
          <w:sz w:val="28"/>
          <w:szCs w:val="28"/>
        </w:rPr>
        <w:t>господарської  діяльності</w:t>
      </w:r>
      <w:proofErr w:type="gramEnd"/>
      <w:r w:rsidRPr="00A619AC">
        <w:rPr>
          <w:rFonts w:ascii="Times New Roman" w:hAnsi="Times New Roman" w:cs="Times New Roman"/>
          <w:b/>
          <w:sz w:val="28"/>
          <w:szCs w:val="28"/>
        </w:rPr>
        <w:t xml:space="preserve"> навчального закладу</w:t>
      </w:r>
    </w:p>
    <w:p w:rsidR="00C33DAD" w:rsidRPr="00A619AC" w:rsidRDefault="00C33DAD" w:rsidP="00A619AC">
      <w:pPr>
        <w:spacing w:after="0" w:line="276" w:lineRule="auto"/>
        <w:jc w:val="both"/>
        <w:rPr>
          <w:rFonts w:ascii="Times New Roman" w:hAnsi="Times New Roman" w:cs="Times New Roman"/>
          <w:sz w:val="28"/>
          <w:szCs w:val="28"/>
          <w:lang w:val="uk-UA"/>
        </w:rPr>
      </w:pPr>
    </w:p>
    <w:p w:rsidR="00C33DAD" w:rsidRPr="00A619AC" w:rsidRDefault="00C33DAD" w:rsidP="00A619AC">
      <w:pPr>
        <w:spacing w:after="0" w:line="276" w:lineRule="auto"/>
        <w:ind w:firstLine="567"/>
        <w:jc w:val="both"/>
        <w:rPr>
          <w:rFonts w:ascii="Times New Roman" w:hAnsi="Times New Roman" w:cs="Times New Roman"/>
          <w:sz w:val="28"/>
          <w:szCs w:val="28"/>
          <w:lang w:val="uk-UA"/>
        </w:rPr>
      </w:pPr>
      <w:r w:rsidRPr="00A619AC">
        <w:rPr>
          <w:rFonts w:ascii="Times New Roman" w:hAnsi="Times New Roman" w:cs="Times New Roman"/>
          <w:sz w:val="28"/>
          <w:szCs w:val="28"/>
          <w:lang w:val="uk-UA"/>
        </w:rPr>
        <w:t>На виконання заходів Комплексної Програми розвитку гуманітарної сфери з метою покращення матеріально – технічної</w:t>
      </w:r>
      <w:r w:rsidR="00A619AC">
        <w:rPr>
          <w:rFonts w:ascii="Times New Roman" w:hAnsi="Times New Roman" w:cs="Times New Roman"/>
          <w:sz w:val="28"/>
          <w:szCs w:val="28"/>
          <w:lang w:val="uk-UA"/>
        </w:rPr>
        <w:t xml:space="preserve"> бази господарська робота в 2020/2021</w:t>
      </w:r>
      <w:r w:rsidRPr="00A619AC">
        <w:rPr>
          <w:rFonts w:ascii="Times New Roman" w:hAnsi="Times New Roman" w:cs="Times New Roman"/>
          <w:sz w:val="28"/>
          <w:szCs w:val="28"/>
          <w:lang w:val="uk-UA"/>
        </w:rPr>
        <w:t xml:space="preserve"> навчальному році була спрямована на зміцнення матеріально – технічної бази  закладу, забезпечення оптимальних умов для</w:t>
      </w:r>
      <w:r w:rsidR="00A619AC">
        <w:rPr>
          <w:rFonts w:ascii="Times New Roman" w:hAnsi="Times New Roman" w:cs="Times New Roman"/>
          <w:sz w:val="28"/>
          <w:szCs w:val="28"/>
          <w:lang w:val="uk-UA"/>
        </w:rPr>
        <w:t xml:space="preserve"> здійснення освітнього процесу.</w:t>
      </w:r>
    </w:p>
    <w:p w:rsidR="00A619AC" w:rsidRDefault="00C33DAD" w:rsidP="007A2310">
      <w:pPr>
        <w:spacing w:after="0" w:line="276" w:lineRule="auto"/>
        <w:ind w:firstLine="567"/>
        <w:jc w:val="both"/>
        <w:rPr>
          <w:rFonts w:ascii="Times New Roman" w:hAnsi="Times New Roman" w:cs="Times New Roman"/>
          <w:sz w:val="28"/>
          <w:szCs w:val="28"/>
          <w:lang w:val="uk-UA"/>
        </w:rPr>
      </w:pPr>
      <w:r w:rsidRPr="00A619AC">
        <w:rPr>
          <w:rFonts w:ascii="Times New Roman" w:hAnsi="Times New Roman" w:cs="Times New Roman"/>
          <w:sz w:val="28"/>
          <w:szCs w:val="28"/>
          <w:lang w:val="uk-UA"/>
        </w:rPr>
        <w:t xml:space="preserve"> Заклад працює над вирішенням шкільних проблем, відшукуючи кошти самостійно, зберігаючи те, що є. Протягом навчального року проводиться робота щодо збереження шкільного майна (відремонтовані всі стільці, парти, двері). </w:t>
      </w:r>
    </w:p>
    <w:p w:rsidR="00C33DAD" w:rsidRPr="00A619AC" w:rsidRDefault="00C33DAD" w:rsidP="00A619AC">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Перевитрат електроенергії, води немає. Температурний режим у закладі витримуєть</w:t>
      </w:r>
      <w:r w:rsidR="00A619AC">
        <w:rPr>
          <w:rFonts w:ascii="Times New Roman" w:hAnsi="Times New Roman" w:cs="Times New Roman"/>
          <w:sz w:val="28"/>
          <w:szCs w:val="28"/>
        </w:rPr>
        <w:t>ся.</w:t>
      </w:r>
    </w:p>
    <w:p w:rsidR="00C33DAD" w:rsidRPr="00A619AC" w:rsidRDefault="00C33DAD" w:rsidP="00A619AC">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 xml:space="preserve">Допомогу в зміцненні матеріально – технічної бази </w:t>
      </w:r>
      <w:proofErr w:type="gramStart"/>
      <w:r w:rsidRPr="007A2310">
        <w:rPr>
          <w:rFonts w:ascii="Times New Roman" w:hAnsi="Times New Roman" w:cs="Times New Roman"/>
          <w:sz w:val="28"/>
          <w:szCs w:val="28"/>
        </w:rPr>
        <w:t>надає  заклад</w:t>
      </w:r>
      <w:r w:rsidR="00AC3C2A">
        <w:rPr>
          <w:rFonts w:ascii="Times New Roman" w:hAnsi="Times New Roman" w:cs="Times New Roman"/>
          <w:sz w:val="28"/>
          <w:szCs w:val="28"/>
        </w:rPr>
        <w:t>у</w:t>
      </w:r>
      <w:proofErr w:type="gramEnd"/>
      <w:r w:rsidR="00AC3C2A">
        <w:rPr>
          <w:rFonts w:ascii="Times New Roman" w:hAnsi="Times New Roman" w:cs="Times New Roman"/>
          <w:sz w:val="28"/>
          <w:szCs w:val="28"/>
        </w:rPr>
        <w:t xml:space="preserve"> освіти спонсор – ТОВ «Агро», Кельменецька селищна </w:t>
      </w:r>
      <w:r w:rsidR="00A619AC">
        <w:rPr>
          <w:rFonts w:ascii="Times New Roman" w:hAnsi="Times New Roman" w:cs="Times New Roman"/>
          <w:sz w:val="28"/>
          <w:szCs w:val="28"/>
        </w:rPr>
        <w:t xml:space="preserve"> рада та батьки.</w:t>
      </w:r>
    </w:p>
    <w:p w:rsidR="00C33DAD" w:rsidRPr="007A2310" w:rsidRDefault="00C33DAD" w:rsidP="007A2310">
      <w:pPr>
        <w:spacing w:after="0" w:line="276" w:lineRule="auto"/>
        <w:ind w:firstLine="567"/>
        <w:jc w:val="both"/>
        <w:rPr>
          <w:rFonts w:ascii="Times New Roman" w:hAnsi="Times New Roman" w:cs="Times New Roman"/>
          <w:sz w:val="28"/>
          <w:szCs w:val="28"/>
        </w:rPr>
      </w:pPr>
      <w:proofErr w:type="gramStart"/>
      <w:r w:rsidRPr="007A2310">
        <w:rPr>
          <w:rFonts w:ascii="Times New Roman" w:hAnsi="Times New Roman" w:cs="Times New Roman"/>
          <w:sz w:val="28"/>
          <w:szCs w:val="28"/>
        </w:rPr>
        <w:t>Функціонування  закладу</w:t>
      </w:r>
      <w:proofErr w:type="gramEnd"/>
      <w:r w:rsidRPr="007A2310">
        <w:rPr>
          <w:rFonts w:ascii="Times New Roman" w:hAnsi="Times New Roman" w:cs="Times New Roman"/>
          <w:sz w:val="28"/>
          <w:szCs w:val="28"/>
        </w:rPr>
        <w:t xml:space="preserve"> та ремонт здійснювались за рахунок спонсорських,   батьківських коштів та добровільних внесків працівників  закладу. </w:t>
      </w:r>
    </w:p>
    <w:p w:rsidR="00C33DAD" w:rsidRPr="00A619AC" w:rsidRDefault="00C33DAD" w:rsidP="00A619AC">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Але в матеріально – технічному забезпеченні існує ряд пробле</w:t>
      </w:r>
      <w:r w:rsidR="00A619AC">
        <w:rPr>
          <w:rFonts w:ascii="Times New Roman" w:hAnsi="Times New Roman" w:cs="Times New Roman"/>
          <w:sz w:val="28"/>
          <w:szCs w:val="28"/>
        </w:rPr>
        <w:t>м з причини відсутності коштів:</w:t>
      </w:r>
    </w:p>
    <w:p w:rsidR="00E13419" w:rsidRPr="00E13419" w:rsidRDefault="00AC3C2A" w:rsidP="00E13419">
      <w:pPr>
        <w:numPr>
          <w:ilvl w:val="0"/>
          <w:numId w:val="10"/>
        </w:num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Заміна артезіанського колодязя</w:t>
      </w:r>
      <w:r w:rsidR="00E13419" w:rsidRPr="00E13419">
        <w:rPr>
          <w:rFonts w:ascii="Times New Roman" w:eastAsia="Calibri" w:hAnsi="Times New Roman" w:cs="Times New Roman"/>
          <w:sz w:val="28"/>
          <w:szCs w:val="28"/>
          <w:lang w:val="uk-UA"/>
        </w:rPr>
        <w:t>.</w:t>
      </w:r>
    </w:p>
    <w:p w:rsidR="00E13419" w:rsidRPr="00E13419" w:rsidRDefault="00E13419" w:rsidP="00E13419">
      <w:pPr>
        <w:numPr>
          <w:ilvl w:val="0"/>
          <w:numId w:val="10"/>
        </w:numPr>
        <w:spacing w:after="0" w:line="360" w:lineRule="auto"/>
        <w:contextualSpacing/>
        <w:jc w:val="both"/>
        <w:rPr>
          <w:rFonts w:ascii="Times New Roman" w:eastAsia="Calibri" w:hAnsi="Times New Roman" w:cs="Times New Roman"/>
          <w:sz w:val="28"/>
          <w:szCs w:val="28"/>
          <w:lang w:val="uk-UA"/>
        </w:rPr>
      </w:pPr>
      <w:r w:rsidRPr="00E13419">
        <w:rPr>
          <w:rFonts w:ascii="Times New Roman" w:eastAsia="Calibri" w:hAnsi="Times New Roman" w:cs="Times New Roman"/>
          <w:sz w:val="28"/>
          <w:szCs w:val="28"/>
          <w:lang w:val="uk-UA"/>
        </w:rPr>
        <w:t>Котел (Прометей 100).</w:t>
      </w:r>
    </w:p>
    <w:p w:rsidR="00E13419" w:rsidRPr="00E13419" w:rsidRDefault="00E13419" w:rsidP="00E13419">
      <w:pPr>
        <w:numPr>
          <w:ilvl w:val="0"/>
          <w:numId w:val="10"/>
        </w:numPr>
        <w:spacing w:after="0" w:line="360" w:lineRule="auto"/>
        <w:contextualSpacing/>
        <w:jc w:val="both"/>
        <w:rPr>
          <w:rFonts w:ascii="Times New Roman" w:eastAsia="Calibri" w:hAnsi="Times New Roman" w:cs="Times New Roman"/>
          <w:sz w:val="28"/>
          <w:szCs w:val="28"/>
          <w:lang w:val="uk-UA"/>
        </w:rPr>
      </w:pPr>
      <w:r w:rsidRPr="00E13419">
        <w:rPr>
          <w:rFonts w:ascii="Times New Roman" w:eastAsia="Calibri" w:hAnsi="Times New Roman" w:cs="Times New Roman"/>
          <w:sz w:val="28"/>
          <w:szCs w:val="28"/>
          <w:lang w:val="uk-UA"/>
        </w:rPr>
        <w:t>Заміна каналізаційної труби. (Діаметр 250, довжина 15 м).</w:t>
      </w:r>
    </w:p>
    <w:p w:rsidR="00E13419" w:rsidRPr="00E13419" w:rsidRDefault="00E13419" w:rsidP="00E13419">
      <w:pPr>
        <w:numPr>
          <w:ilvl w:val="0"/>
          <w:numId w:val="10"/>
        </w:numPr>
        <w:spacing w:after="0" w:line="360" w:lineRule="auto"/>
        <w:contextualSpacing/>
        <w:jc w:val="both"/>
        <w:rPr>
          <w:rFonts w:ascii="Times New Roman" w:eastAsia="Calibri" w:hAnsi="Times New Roman" w:cs="Times New Roman"/>
          <w:sz w:val="28"/>
          <w:szCs w:val="28"/>
          <w:lang w:val="uk-UA"/>
        </w:rPr>
      </w:pPr>
      <w:r w:rsidRPr="00E13419">
        <w:rPr>
          <w:rFonts w:ascii="Times New Roman" w:eastAsia="Calibri" w:hAnsi="Times New Roman" w:cs="Times New Roman"/>
          <w:sz w:val="28"/>
          <w:szCs w:val="28"/>
          <w:lang w:val="uk-UA"/>
        </w:rPr>
        <w:t xml:space="preserve"> Капітальний ремонт зовнішньої стіни дошкільного підрозділу. (Укріплення фундаменту, стягування металом)</w:t>
      </w:r>
    </w:p>
    <w:p w:rsidR="00E13419" w:rsidRPr="00E13419" w:rsidRDefault="00E13419" w:rsidP="00E13419">
      <w:pPr>
        <w:numPr>
          <w:ilvl w:val="0"/>
          <w:numId w:val="10"/>
        </w:numPr>
        <w:spacing w:after="0" w:line="360" w:lineRule="auto"/>
        <w:contextualSpacing/>
        <w:jc w:val="both"/>
        <w:rPr>
          <w:rFonts w:ascii="Times New Roman" w:eastAsia="Calibri" w:hAnsi="Times New Roman" w:cs="Times New Roman"/>
          <w:sz w:val="28"/>
          <w:szCs w:val="28"/>
          <w:lang w:val="uk-UA"/>
        </w:rPr>
      </w:pPr>
      <w:r w:rsidRPr="00E13419">
        <w:rPr>
          <w:rFonts w:ascii="Times New Roman" w:eastAsia="Calibri" w:hAnsi="Times New Roman" w:cs="Times New Roman"/>
          <w:sz w:val="28"/>
          <w:szCs w:val="28"/>
          <w:lang w:val="uk-UA"/>
        </w:rPr>
        <w:t>Перекриття даху школи. (Повна заміна)</w:t>
      </w: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w:t>
      </w:r>
      <w:r w:rsidR="00E13419">
        <w:rPr>
          <w:rFonts w:ascii="Times New Roman" w:hAnsi="Times New Roman" w:cs="Times New Roman"/>
          <w:sz w:val="28"/>
          <w:szCs w:val="28"/>
        </w:rPr>
        <w:t xml:space="preserve">  Тому в   закладі освіти в 202</w:t>
      </w:r>
      <w:r w:rsidR="00E13419">
        <w:rPr>
          <w:rFonts w:ascii="Times New Roman" w:hAnsi="Times New Roman" w:cs="Times New Roman"/>
          <w:sz w:val="28"/>
          <w:szCs w:val="28"/>
          <w:lang w:val="uk-UA"/>
        </w:rPr>
        <w:t>1</w:t>
      </w:r>
      <w:r w:rsidR="00E13419">
        <w:rPr>
          <w:rFonts w:ascii="Times New Roman" w:hAnsi="Times New Roman" w:cs="Times New Roman"/>
          <w:sz w:val="28"/>
          <w:szCs w:val="28"/>
        </w:rPr>
        <w:t>/202</w:t>
      </w:r>
      <w:r w:rsidR="00E13419">
        <w:rPr>
          <w:rFonts w:ascii="Times New Roman" w:hAnsi="Times New Roman" w:cs="Times New Roman"/>
          <w:sz w:val="28"/>
          <w:szCs w:val="28"/>
          <w:lang w:val="uk-UA"/>
        </w:rPr>
        <w:t>2</w:t>
      </w:r>
      <w:r w:rsidRPr="007A2310">
        <w:rPr>
          <w:rFonts w:ascii="Times New Roman" w:hAnsi="Times New Roman" w:cs="Times New Roman"/>
          <w:sz w:val="28"/>
          <w:szCs w:val="28"/>
        </w:rPr>
        <w:t xml:space="preserve"> навчальному році необхідно спрямувати роботу на пошук коштів із різних джерел фінансування для забезпечення освітнього процесу.</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 xml:space="preserve">       </w:t>
      </w:r>
    </w:p>
    <w:p w:rsidR="00C33DAD" w:rsidRPr="00E13419" w:rsidRDefault="00C33DAD" w:rsidP="00E13419">
      <w:pPr>
        <w:spacing w:after="0" w:line="276" w:lineRule="auto"/>
        <w:jc w:val="both"/>
        <w:rPr>
          <w:rFonts w:ascii="Times New Roman" w:hAnsi="Times New Roman" w:cs="Times New Roman"/>
          <w:sz w:val="28"/>
          <w:szCs w:val="28"/>
          <w:lang w:val="uk-UA"/>
        </w:rPr>
      </w:pP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lastRenderedPageBreak/>
        <w:t xml:space="preserve">Завдання закладу </w:t>
      </w:r>
      <w:proofErr w:type="gramStart"/>
      <w:r w:rsidRPr="007A2310">
        <w:rPr>
          <w:rFonts w:ascii="Times New Roman" w:hAnsi="Times New Roman" w:cs="Times New Roman"/>
          <w:sz w:val="28"/>
          <w:szCs w:val="28"/>
        </w:rPr>
        <w:t>освіти  на</w:t>
      </w:r>
      <w:proofErr w:type="gramEnd"/>
      <w:r w:rsidRPr="007A2310">
        <w:rPr>
          <w:rFonts w:ascii="Times New Roman" w:hAnsi="Times New Roman" w:cs="Times New Roman"/>
          <w:sz w:val="28"/>
          <w:szCs w:val="28"/>
        </w:rPr>
        <w:t xml:space="preserve"> 20</w:t>
      </w:r>
      <w:r w:rsidR="00E13419">
        <w:rPr>
          <w:rFonts w:ascii="Times New Roman" w:hAnsi="Times New Roman" w:cs="Times New Roman"/>
          <w:sz w:val="28"/>
          <w:szCs w:val="28"/>
        </w:rPr>
        <w:t>2</w:t>
      </w:r>
      <w:r w:rsidR="00E13419">
        <w:rPr>
          <w:rFonts w:ascii="Times New Roman" w:hAnsi="Times New Roman" w:cs="Times New Roman"/>
          <w:sz w:val="28"/>
          <w:szCs w:val="28"/>
          <w:lang w:val="uk-UA"/>
        </w:rPr>
        <w:t>1</w:t>
      </w:r>
      <w:r w:rsidR="00E13419">
        <w:rPr>
          <w:rFonts w:ascii="Times New Roman" w:hAnsi="Times New Roman" w:cs="Times New Roman"/>
          <w:sz w:val="28"/>
          <w:szCs w:val="28"/>
        </w:rPr>
        <w:t>/202</w:t>
      </w:r>
      <w:r w:rsidR="00E13419">
        <w:rPr>
          <w:rFonts w:ascii="Times New Roman" w:hAnsi="Times New Roman" w:cs="Times New Roman"/>
          <w:sz w:val="28"/>
          <w:szCs w:val="28"/>
          <w:lang w:val="uk-UA"/>
        </w:rPr>
        <w:t>2</w:t>
      </w:r>
      <w:r w:rsidRPr="007A2310">
        <w:rPr>
          <w:rFonts w:ascii="Times New Roman" w:hAnsi="Times New Roman" w:cs="Times New Roman"/>
          <w:sz w:val="28"/>
          <w:szCs w:val="28"/>
        </w:rPr>
        <w:t xml:space="preserve"> навчальний рік</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1. Реаліза</w:t>
      </w:r>
      <w:r w:rsidR="00AC3C2A">
        <w:rPr>
          <w:rFonts w:ascii="Times New Roman" w:hAnsi="Times New Roman" w:cs="Times New Roman"/>
          <w:sz w:val="28"/>
          <w:szCs w:val="28"/>
        </w:rPr>
        <w:t>ція концептуальних засад Нової у</w:t>
      </w:r>
      <w:r w:rsidRPr="007A2310">
        <w:rPr>
          <w:rFonts w:ascii="Times New Roman" w:hAnsi="Times New Roman" w:cs="Times New Roman"/>
          <w:sz w:val="28"/>
          <w:szCs w:val="28"/>
        </w:rPr>
        <w:t>країнської школи.</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E13419" w:rsidRDefault="00C33DAD" w:rsidP="007A2310">
      <w:pPr>
        <w:spacing w:after="0" w:line="276" w:lineRule="auto"/>
        <w:ind w:firstLine="567"/>
        <w:jc w:val="both"/>
        <w:rPr>
          <w:rFonts w:ascii="Times New Roman" w:hAnsi="Times New Roman" w:cs="Times New Roman"/>
          <w:sz w:val="28"/>
          <w:szCs w:val="28"/>
          <w:lang w:val="uk-UA"/>
        </w:rPr>
      </w:pPr>
      <w:r w:rsidRPr="007A2310">
        <w:rPr>
          <w:rFonts w:ascii="Times New Roman" w:hAnsi="Times New Roman" w:cs="Times New Roman"/>
          <w:sz w:val="28"/>
          <w:szCs w:val="28"/>
        </w:rPr>
        <w:t>2. Подальша реалізація Держав</w:t>
      </w:r>
      <w:r w:rsidR="00E13419">
        <w:rPr>
          <w:rFonts w:ascii="Times New Roman" w:hAnsi="Times New Roman" w:cs="Times New Roman"/>
          <w:sz w:val="28"/>
          <w:szCs w:val="28"/>
        </w:rPr>
        <w:t>них стандартів загальної освіти</w:t>
      </w:r>
      <w:r w:rsidR="00E13419">
        <w:rPr>
          <w:rFonts w:ascii="Times New Roman" w:hAnsi="Times New Roman" w:cs="Times New Roman"/>
          <w:sz w:val="28"/>
          <w:szCs w:val="28"/>
          <w:lang w:val="uk-UA"/>
        </w:rPr>
        <w:t>.</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C33DAD" w:rsidP="007A2310">
      <w:pPr>
        <w:spacing w:after="0" w:line="276" w:lineRule="auto"/>
        <w:ind w:firstLine="567"/>
        <w:jc w:val="both"/>
        <w:rPr>
          <w:rFonts w:ascii="Times New Roman" w:hAnsi="Times New Roman" w:cs="Times New Roman"/>
          <w:sz w:val="28"/>
          <w:szCs w:val="28"/>
        </w:rPr>
      </w:pPr>
      <w:r w:rsidRPr="007A2310">
        <w:rPr>
          <w:rFonts w:ascii="Times New Roman" w:hAnsi="Times New Roman" w:cs="Times New Roman"/>
          <w:sz w:val="28"/>
          <w:szCs w:val="28"/>
        </w:rPr>
        <w:t>Зростання позитивного іміджу закладу освіти в соціумі району, підвищення її конкурентоздатності.</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E1341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3</w:t>
      </w:r>
      <w:r w:rsidR="00C33DAD" w:rsidRPr="007A2310">
        <w:rPr>
          <w:rFonts w:ascii="Times New Roman" w:hAnsi="Times New Roman" w:cs="Times New Roman"/>
          <w:sz w:val="28"/>
          <w:szCs w:val="28"/>
        </w:rPr>
        <w:t>.  Створення умов для поліпшення якості освітніх послуг, особистісної реалізації змісту освіти, індивідуалізації навчання, забезпечення практичної спрямованості освіти шляхом залучення найкращого педагогічного досвіду, розвитку й оптимального використання матеріально-технічної бази закладу освіти.</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E1341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4</w:t>
      </w:r>
      <w:r w:rsidR="00C33DAD" w:rsidRPr="007A2310">
        <w:rPr>
          <w:rFonts w:ascii="Times New Roman" w:hAnsi="Times New Roman" w:cs="Times New Roman"/>
          <w:sz w:val="28"/>
          <w:szCs w:val="28"/>
        </w:rPr>
        <w:t xml:space="preserve">. Забезпечення умов якісної підготовки учнів </w:t>
      </w:r>
      <w:proofErr w:type="gramStart"/>
      <w:r w:rsidR="00C33DAD" w:rsidRPr="007A2310">
        <w:rPr>
          <w:rFonts w:ascii="Times New Roman" w:hAnsi="Times New Roman" w:cs="Times New Roman"/>
          <w:sz w:val="28"/>
          <w:szCs w:val="28"/>
        </w:rPr>
        <w:t>до  ДПА</w:t>
      </w:r>
      <w:proofErr w:type="gramEnd"/>
      <w:r w:rsidR="00C33DAD" w:rsidRPr="007A2310">
        <w:rPr>
          <w:rFonts w:ascii="Times New Roman" w:hAnsi="Times New Roman" w:cs="Times New Roman"/>
          <w:sz w:val="28"/>
          <w:szCs w:val="28"/>
        </w:rPr>
        <w:t>, предметних олімпіад.</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E1341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5</w:t>
      </w:r>
      <w:r w:rsidR="00C33DAD" w:rsidRPr="007A2310">
        <w:rPr>
          <w:rFonts w:ascii="Times New Roman" w:hAnsi="Times New Roman" w:cs="Times New Roman"/>
          <w:sz w:val="28"/>
          <w:szCs w:val="28"/>
        </w:rPr>
        <w:t xml:space="preserve">. Вивчення і творче впровадження </w:t>
      </w:r>
      <w:proofErr w:type="gramStart"/>
      <w:r w:rsidR="00C33DAD" w:rsidRPr="007A2310">
        <w:rPr>
          <w:rFonts w:ascii="Times New Roman" w:hAnsi="Times New Roman" w:cs="Times New Roman"/>
          <w:sz w:val="28"/>
          <w:szCs w:val="28"/>
        </w:rPr>
        <w:t>у практику</w:t>
      </w:r>
      <w:proofErr w:type="gramEnd"/>
      <w:r w:rsidR="00C33DAD" w:rsidRPr="007A2310">
        <w:rPr>
          <w:rFonts w:ascii="Times New Roman" w:hAnsi="Times New Roman" w:cs="Times New Roman"/>
          <w:sz w:val="28"/>
          <w:szCs w:val="28"/>
        </w:rPr>
        <w:t xml:space="preserve"> навчання і виховання учнів педагогічних інновацій учителів району, області, України.</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E1341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6</w:t>
      </w:r>
      <w:r w:rsidR="00C33DAD" w:rsidRPr="007A2310">
        <w:rPr>
          <w:rFonts w:ascii="Times New Roman" w:hAnsi="Times New Roman" w:cs="Times New Roman"/>
          <w:sz w:val="28"/>
          <w:szCs w:val="28"/>
        </w:rPr>
        <w:t>. Створення умов для реалізації права вибору учнями освіти відповідно до їх інтересів, нахилів, здібностей.</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E1341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7</w:t>
      </w:r>
      <w:r w:rsidR="00C33DAD" w:rsidRPr="007A2310">
        <w:rPr>
          <w:rFonts w:ascii="Times New Roman" w:hAnsi="Times New Roman" w:cs="Times New Roman"/>
          <w:sz w:val="28"/>
          <w:szCs w:val="28"/>
        </w:rPr>
        <w:t>. Посилення контролю за здійсненням атестації педагогічних працівників, активізація роботи шкільної атестаційної комісії щодо ретельного вивчення стану викладання предметів інваріантної складової навчального плану педагогічними працівниками, які підлягають атестації.</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E1341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8</w:t>
      </w:r>
      <w:r w:rsidR="00C33DAD" w:rsidRPr="007A2310">
        <w:rPr>
          <w:rFonts w:ascii="Times New Roman" w:hAnsi="Times New Roman" w:cs="Times New Roman"/>
          <w:sz w:val="28"/>
          <w:szCs w:val="28"/>
        </w:rPr>
        <w:t>.  Упроваджувати інноваційні технології, нові досягнення педагогіки та психології у навчальному та виховному процесах.</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E1341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9</w:t>
      </w:r>
      <w:r w:rsidR="00C33DAD" w:rsidRPr="007A2310">
        <w:rPr>
          <w:rFonts w:ascii="Times New Roman" w:hAnsi="Times New Roman" w:cs="Times New Roman"/>
          <w:sz w:val="28"/>
          <w:szCs w:val="28"/>
        </w:rPr>
        <w:t>. Забезпечувати вирішення питань соціального захисту учасників освітнього процесу, здійснення психолого – педагогічного супроводу дітей.</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E1341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10</w:t>
      </w:r>
      <w:r w:rsidR="00C33DAD" w:rsidRPr="007A2310">
        <w:rPr>
          <w:rFonts w:ascii="Times New Roman" w:hAnsi="Times New Roman" w:cs="Times New Roman"/>
          <w:sz w:val="28"/>
          <w:szCs w:val="28"/>
        </w:rPr>
        <w:t xml:space="preserve">. Упровадження інформаційних та комунікаційних технологій, комп'ютеризації та інформатизації освітнього </w:t>
      </w:r>
      <w:proofErr w:type="gramStart"/>
      <w:r w:rsidR="00C33DAD" w:rsidRPr="007A2310">
        <w:rPr>
          <w:rFonts w:ascii="Times New Roman" w:hAnsi="Times New Roman" w:cs="Times New Roman"/>
          <w:sz w:val="28"/>
          <w:szCs w:val="28"/>
        </w:rPr>
        <w:t>процесу,  всеобуч</w:t>
      </w:r>
      <w:proofErr w:type="gramEnd"/>
      <w:r w:rsidR="00C33DAD" w:rsidRPr="007A2310">
        <w:rPr>
          <w:rFonts w:ascii="Times New Roman" w:hAnsi="Times New Roman" w:cs="Times New Roman"/>
          <w:sz w:val="28"/>
          <w:szCs w:val="28"/>
        </w:rPr>
        <w:t xml:space="preserve"> вчителів школи, залучити усіх учителів до розміщення інформації про їх педагогічну діяльність на веб – сайті школи.</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E1341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1</w:t>
      </w:r>
      <w:r w:rsidR="00C33DAD" w:rsidRPr="007A2310">
        <w:rPr>
          <w:rFonts w:ascii="Times New Roman" w:hAnsi="Times New Roman" w:cs="Times New Roman"/>
          <w:sz w:val="28"/>
          <w:szCs w:val="28"/>
        </w:rPr>
        <w:t>. Покращення організації харчування учнів та їх оздоровлення.</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E1341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2</w:t>
      </w:r>
      <w:r w:rsidR="00C33DAD" w:rsidRPr="007A2310">
        <w:rPr>
          <w:rFonts w:ascii="Times New Roman" w:hAnsi="Times New Roman" w:cs="Times New Roman"/>
          <w:sz w:val="28"/>
          <w:szCs w:val="28"/>
        </w:rPr>
        <w:t>. Ширше залучати учителів школи до участі у проєктах, грандах, конкурсах, семінарах.</w:t>
      </w:r>
    </w:p>
    <w:p w:rsidR="00C33DAD" w:rsidRPr="007A2310" w:rsidRDefault="00C33DAD" w:rsidP="007A2310">
      <w:pPr>
        <w:spacing w:after="0" w:line="276" w:lineRule="auto"/>
        <w:ind w:firstLine="567"/>
        <w:jc w:val="both"/>
        <w:rPr>
          <w:rFonts w:ascii="Times New Roman" w:hAnsi="Times New Roman" w:cs="Times New Roman"/>
          <w:sz w:val="28"/>
          <w:szCs w:val="28"/>
        </w:rPr>
      </w:pPr>
    </w:p>
    <w:p w:rsidR="00C33DAD" w:rsidRPr="007A2310" w:rsidRDefault="00E13419" w:rsidP="007A231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sidR="00C33DAD" w:rsidRPr="007A2310">
        <w:rPr>
          <w:rFonts w:ascii="Times New Roman" w:hAnsi="Times New Roman" w:cs="Times New Roman"/>
          <w:sz w:val="28"/>
          <w:szCs w:val="28"/>
        </w:rPr>
        <w:t>. Збільшення контингенту учнів.</w:t>
      </w:r>
    </w:p>
    <w:p w:rsidR="00C33DAD" w:rsidRDefault="00C33DAD" w:rsidP="00C33DAD"/>
    <w:p w:rsidR="008E4521" w:rsidRDefault="008E4521" w:rsidP="00C33DAD"/>
    <w:sectPr w:rsidR="008E4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810"/>
    <w:multiLevelType w:val="hybridMultilevel"/>
    <w:tmpl w:val="1982E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E07623"/>
    <w:multiLevelType w:val="hybridMultilevel"/>
    <w:tmpl w:val="80C688D2"/>
    <w:lvl w:ilvl="0" w:tplc="04190001">
      <w:start w:val="9"/>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50F03C6"/>
    <w:multiLevelType w:val="hybridMultilevel"/>
    <w:tmpl w:val="F68AD2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8F46E82"/>
    <w:multiLevelType w:val="hybridMultilevel"/>
    <w:tmpl w:val="93CC5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480ED1"/>
    <w:multiLevelType w:val="hybridMultilevel"/>
    <w:tmpl w:val="1982E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0A622D"/>
    <w:multiLevelType w:val="hybridMultilevel"/>
    <w:tmpl w:val="994C7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16424B"/>
    <w:multiLevelType w:val="hybridMultilevel"/>
    <w:tmpl w:val="D8CA646E"/>
    <w:lvl w:ilvl="0" w:tplc="0A5260B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2701D5D"/>
    <w:multiLevelType w:val="hybridMultilevel"/>
    <w:tmpl w:val="5A72496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32BF0C78"/>
    <w:multiLevelType w:val="hybridMultilevel"/>
    <w:tmpl w:val="1982E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AD12823"/>
    <w:multiLevelType w:val="hybridMultilevel"/>
    <w:tmpl w:val="E480AC12"/>
    <w:lvl w:ilvl="0" w:tplc="0422000F">
      <w:start w:val="1"/>
      <w:numFmt w:val="decimal"/>
      <w:lvlText w:val="%1."/>
      <w:lvlJc w:val="left"/>
      <w:pPr>
        <w:tabs>
          <w:tab w:val="num" w:pos="751"/>
        </w:tabs>
        <w:ind w:left="75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4"/>
  </w:num>
  <w:num w:numId="4">
    <w:abstractNumId w:val="0"/>
  </w:num>
  <w:num w:numId="5">
    <w:abstractNumId w:val="1"/>
  </w:num>
  <w:num w:numId="6">
    <w:abstractNumId w:val="7"/>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03"/>
    <w:rsid w:val="000569A4"/>
    <w:rsid w:val="00070C5B"/>
    <w:rsid w:val="00090CC7"/>
    <w:rsid w:val="000F249A"/>
    <w:rsid w:val="00114D9C"/>
    <w:rsid w:val="001402C3"/>
    <w:rsid w:val="001817EC"/>
    <w:rsid w:val="001960C8"/>
    <w:rsid w:val="00242536"/>
    <w:rsid w:val="002F5D80"/>
    <w:rsid w:val="00375826"/>
    <w:rsid w:val="00386799"/>
    <w:rsid w:val="003A161D"/>
    <w:rsid w:val="003B0238"/>
    <w:rsid w:val="004465FE"/>
    <w:rsid w:val="004E49E4"/>
    <w:rsid w:val="005342F7"/>
    <w:rsid w:val="00740A03"/>
    <w:rsid w:val="007A2310"/>
    <w:rsid w:val="007B2C4B"/>
    <w:rsid w:val="007F7916"/>
    <w:rsid w:val="008E4521"/>
    <w:rsid w:val="00955A19"/>
    <w:rsid w:val="009850CE"/>
    <w:rsid w:val="00A619AC"/>
    <w:rsid w:val="00AC3C2A"/>
    <w:rsid w:val="00BF2B07"/>
    <w:rsid w:val="00C33DAD"/>
    <w:rsid w:val="00CF14C6"/>
    <w:rsid w:val="00D25985"/>
    <w:rsid w:val="00D55236"/>
    <w:rsid w:val="00E13419"/>
    <w:rsid w:val="00F2014F"/>
    <w:rsid w:val="00F45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EB25"/>
  <w15:docId w15:val="{021F36B4-594F-483B-95AF-0FD6E6BB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qFormat/>
    <w:rsid w:val="003B0238"/>
    <w:pPr>
      <w:keepNext/>
      <w:spacing w:after="0" w:line="240" w:lineRule="auto"/>
      <w:ind w:firstLine="709"/>
      <w:jc w:val="center"/>
      <w:outlineLvl w:val="8"/>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3B0238"/>
    <w:rPr>
      <w:rFonts w:ascii="Times New Roman" w:eastAsia="Times New Roman" w:hAnsi="Times New Roman" w:cs="Times New Roman"/>
      <w:b/>
      <w:bCs/>
      <w:sz w:val="28"/>
      <w:szCs w:val="24"/>
      <w:lang w:val="uk-UA" w:eastAsia="ru-RU"/>
    </w:rPr>
  </w:style>
  <w:style w:type="numbering" w:customStyle="1" w:styleId="1">
    <w:name w:val="Нет списка1"/>
    <w:next w:val="a2"/>
    <w:semiHidden/>
    <w:rsid w:val="003B0238"/>
  </w:style>
  <w:style w:type="table" w:styleId="a3">
    <w:name w:val="Table Grid"/>
    <w:basedOn w:val="a1"/>
    <w:rsid w:val="003B0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B0238"/>
    <w:rPr>
      <w:color w:val="0000FF"/>
      <w:u w:val="single"/>
    </w:rPr>
  </w:style>
  <w:style w:type="paragraph" w:styleId="a5">
    <w:name w:val="Balloon Text"/>
    <w:basedOn w:val="a"/>
    <w:link w:val="a6"/>
    <w:rsid w:val="003B0238"/>
    <w:pPr>
      <w:spacing w:after="0" w:line="240" w:lineRule="auto"/>
    </w:pPr>
    <w:rPr>
      <w:rFonts w:ascii="Tahoma" w:eastAsia="Times New Roman" w:hAnsi="Tahoma" w:cs="Times New Roman"/>
      <w:sz w:val="16"/>
      <w:szCs w:val="16"/>
      <w:lang w:val="x-none" w:eastAsia="ru-RU"/>
    </w:rPr>
  </w:style>
  <w:style w:type="character" w:customStyle="1" w:styleId="a6">
    <w:name w:val="Текст выноски Знак"/>
    <w:basedOn w:val="a0"/>
    <w:link w:val="a5"/>
    <w:rsid w:val="003B0238"/>
    <w:rPr>
      <w:rFonts w:ascii="Tahoma" w:eastAsia="Times New Roman" w:hAnsi="Tahoma" w:cs="Times New Roman"/>
      <w:sz w:val="16"/>
      <w:szCs w:val="16"/>
      <w:lang w:val="x-none" w:eastAsia="ru-RU"/>
    </w:rPr>
  </w:style>
  <w:style w:type="paragraph" w:customStyle="1" w:styleId="31">
    <w:name w:val="Основной текст 31"/>
    <w:basedOn w:val="a"/>
    <w:rsid w:val="003B0238"/>
    <w:pPr>
      <w:suppressAutoHyphens/>
      <w:spacing w:after="0" w:line="360" w:lineRule="auto"/>
    </w:pPr>
    <w:rPr>
      <w:rFonts w:ascii="Times New Roman" w:eastAsia="Times New Roman" w:hAnsi="Times New Roman" w:cs="Times New Roman"/>
      <w:sz w:val="24"/>
      <w:szCs w:val="24"/>
      <w:lang w:eastAsia="ar-SA"/>
    </w:rPr>
  </w:style>
  <w:style w:type="paragraph" w:styleId="a7">
    <w:name w:val="header"/>
    <w:basedOn w:val="a"/>
    <w:link w:val="a8"/>
    <w:uiPriority w:val="99"/>
    <w:rsid w:val="003B0238"/>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8">
    <w:name w:val="Верхний колонтитул Знак"/>
    <w:basedOn w:val="a0"/>
    <w:link w:val="a7"/>
    <w:uiPriority w:val="99"/>
    <w:rsid w:val="003B0238"/>
    <w:rPr>
      <w:rFonts w:ascii="Times New Roman" w:eastAsia="Times New Roman" w:hAnsi="Times New Roman" w:cs="Times New Roman"/>
      <w:sz w:val="24"/>
      <w:szCs w:val="24"/>
      <w:lang w:val="uk-UA" w:eastAsia="x-none"/>
    </w:rPr>
  </w:style>
  <w:style w:type="paragraph" w:styleId="a9">
    <w:name w:val="footer"/>
    <w:basedOn w:val="a"/>
    <w:link w:val="aa"/>
    <w:uiPriority w:val="99"/>
    <w:rsid w:val="003B0238"/>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a">
    <w:name w:val="Нижний колонтитул Знак"/>
    <w:basedOn w:val="a0"/>
    <w:link w:val="a9"/>
    <w:uiPriority w:val="99"/>
    <w:rsid w:val="003B0238"/>
    <w:rPr>
      <w:rFonts w:ascii="Times New Roman" w:eastAsia="Times New Roman" w:hAnsi="Times New Roman" w:cs="Times New Roman"/>
      <w:sz w:val="24"/>
      <w:szCs w:val="24"/>
      <w:lang w:val="uk-UA" w:eastAsia="x-none"/>
    </w:rPr>
  </w:style>
  <w:style w:type="paragraph" w:styleId="ab">
    <w:name w:val="List Paragraph"/>
    <w:basedOn w:val="a"/>
    <w:uiPriority w:val="34"/>
    <w:qFormat/>
    <w:rsid w:val="003A161D"/>
    <w:pPr>
      <w:ind w:left="720"/>
      <w:contextualSpacing/>
    </w:pPr>
  </w:style>
  <w:style w:type="paragraph" w:styleId="ac">
    <w:name w:val="Normal (Web)"/>
    <w:basedOn w:val="a"/>
    <w:uiPriority w:val="99"/>
    <w:semiHidden/>
    <w:unhideWhenUsed/>
    <w:rsid w:val="000F249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52D0-3D5F-4F3A-BEA3-70F3883C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9283</Words>
  <Characters>52915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Фiлiпець Лiдiя</dc:creator>
  <cp:keywords/>
  <dc:description/>
  <cp:lastModifiedBy>Фiлiпець Лiдiя</cp:lastModifiedBy>
  <cp:revision>13</cp:revision>
  <dcterms:created xsi:type="dcterms:W3CDTF">2021-06-08T10:23:00Z</dcterms:created>
  <dcterms:modified xsi:type="dcterms:W3CDTF">2021-08-16T08:12:00Z</dcterms:modified>
</cp:coreProperties>
</file>