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ru-RU"/>
        </w:rPr>
      </w:pPr>
      <w:r w:rsidRPr="00E702ED">
        <w:rPr>
          <w:rFonts w:ascii="Times" w:eastAsia="Times New Roman" w:hAnsi="Times" w:cs="Times"/>
          <w:color w:val="333333"/>
          <w:sz w:val="36"/>
          <w:szCs w:val="36"/>
          <w:u w:val="single"/>
          <w:lang w:val="ru-RU"/>
        </w:rPr>
        <w:t xml:space="preserve">Ландшафт як </w:t>
      </w:r>
      <w:proofErr w:type="spellStart"/>
      <w:r w:rsidRPr="00E702ED">
        <w:rPr>
          <w:rFonts w:ascii="Times" w:eastAsia="Times New Roman" w:hAnsi="Times" w:cs="Times"/>
          <w:color w:val="333333"/>
          <w:sz w:val="36"/>
          <w:szCs w:val="36"/>
          <w:u w:val="single"/>
          <w:lang w:val="ru-RU"/>
        </w:rPr>
        <w:t>просторово-цілісна</w:t>
      </w:r>
      <w:proofErr w:type="spellEnd"/>
      <w:r w:rsidRPr="00E702ED">
        <w:rPr>
          <w:rFonts w:ascii="Times" w:eastAsia="Times New Roman" w:hAnsi="Times" w:cs="Times"/>
          <w:color w:val="333333"/>
          <w:sz w:val="36"/>
          <w:szCs w:val="36"/>
          <w:u w:val="single"/>
          <w:lang w:val="ru-RU"/>
        </w:rPr>
        <w:t xml:space="preserve"> система</w:t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Опрацювати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§ 36-37 </w:t>
      </w:r>
    </w:p>
    <w:p w:rsidR="00E702ED" w:rsidRPr="00E702ED" w:rsidRDefault="00E702ED" w:rsidP="00E70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На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попередніх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уроках ми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вивчали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різні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природні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компоненти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території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України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При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цьому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завжди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звертали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увагу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на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взаємозв’язок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що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виникає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між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ними та на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відмінний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результат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різноманітності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їх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поєднання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Саме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ці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результати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і є нашим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об’єктом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вивчення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на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сьогоднішньому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уроці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.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 </w:t>
      </w:r>
    </w:p>
    <w:p w:rsidR="00E702ED" w:rsidRPr="00E702ED" w:rsidRDefault="00E702ED" w:rsidP="00E702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 xml:space="preserve">2.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>Перегляньте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>відео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 xml:space="preserve"> урок за темою "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>Ландшафти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shd w:val="clear" w:color="auto" w:fill="FFFFFF"/>
          <w:lang w:val="ru-RU"/>
        </w:rPr>
        <w:t>".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br/>
      </w:r>
      <w:hyperlink r:id="rId4" w:history="1"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https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://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www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.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youtube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.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com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/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watch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?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v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=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LFeOOsA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3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VDM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&amp;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list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=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PLuKEIL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5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ZUv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-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UHiMSsge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7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C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8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jApffY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4645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u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&amp;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</w:rPr>
          <w:t>index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shd w:val="clear" w:color="auto" w:fill="FFFFFF"/>
            <w:lang w:val="ru-RU"/>
          </w:rPr>
          <w:t>=54</w:t>
        </w:r>
      </w:hyperlink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br/>
      </w:r>
      <w:proofErr w:type="spellStart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>Прийом</w:t>
      </w:r>
      <w:proofErr w:type="spellEnd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 xml:space="preserve"> «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</w:rPr>
        <w:t>Nota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</w:rPr>
        <w:t>bene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>» (</w:t>
      </w:r>
      <w:proofErr w:type="spellStart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>запишіть</w:t>
      </w:r>
      <w:proofErr w:type="spellEnd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 xml:space="preserve"> у </w:t>
      </w:r>
      <w:proofErr w:type="spellStart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>зошоті</w:t>
      </w:r>
      <w:proofErr w:type="spellEnd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t>)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br/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proofErr w:type="spellStart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  <w:lang w:val="ru-RU"/>
        </w:rPr>
        <w:t>Природний</w:t>
      </w:r>
      <w:proofErr w:type="spellEnd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  <w:lang w:val="ru-RU"/>
        </w:rPr>
        <w:t xml:space="preserve"> комплекс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</w:rPr>
        <w:t> </w:t>
      </w: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(лат.</w:t>
      </w:r>
      <w:r w:rsidRPr="00E702ED">
        <w:rPr>
          <w:rFonts w:ascii="Times" w:eastAsia="Times New Roman" w:hAnsi="Times" w:cs="Times"/>
          <w:color w:val="333333"/>
          <w:sz w:val="32"/>
          <w:szCs w:val="32"/>
        </w:rPr>
        <w:t> </w:t>
      </w:r>
      <w:proofErr w:type="spellStart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</w:rPr>
        <w:t>complexus</w:t>
      </w:r>
      <w:proofErr w:type="spellEnd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</w:rPr>
        <w:t> </w:t>
      </w: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— «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зв’язок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») — система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окремих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природних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об’єктів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у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їхніх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природних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взаємозв’язках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Природними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комплексами є природа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загалом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(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навколишнє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природне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середовище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), урочища,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ландшафти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екосистеми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біогеоценози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тощо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Найбільшим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природним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комплексом є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географічна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оболонка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. У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її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межах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виділяють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менші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природні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комплекси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— материки та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океани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природні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зони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тощо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color w:val="333333"/>
          <w:sz w:val="32"/>
          <w:szCs w:val="32"/>
          <w:lang w:val="ru-RU"/>
        </w:rPr>
      </w:pPr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  <w:lang w:val="ru-RU"/>
        </w:rPr>
        <w:t>Ландшафт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</w:rPr>
        <w:t> </w:t>
      </w: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(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нім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. — «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вигляд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простору», «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краєвид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», де</w:t>
      </w:r>
      <w:r w:rsidRPr="00E702ED">
        <w:rPr>
          <w:rFonts w:ascii="Times" w:eastAsia="Times New Roman" w:hAnsi="Times" w:cs="Times"/>
          <w:color w:val="333333"/>
          <w:sz w:val="32"/>
          <w:szCs w:val="32"/>
        </w:rPr>
        <w:t> </w:t>
      </w:r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</w:rPr>
        <w:t>land</w:t>
      </w:r>
      <w:r w:rsidRPr="00E702ED">
        <w:rPr>
          <w:rFonts w:ascii="Times" w:eastAsia="Times New Roman" w:hAnsi="Times" w:cs="Times"/>
          <w:i/>
          <w:iCs/>
          <w:color w:val="333333"/>
          <w:sz w:val="32"/>
          <w:szCs w:val="32"/>
        </w:rPr>
        <w:t> </w:t>
      </w: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—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це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земля,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територія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простір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r w:rsidRPr="00E702ED">
        <w:rPr>
          <w:rFonts w:ascii="Times" w:eastAsia="Times New Roman" w:hAnsi="Times" w:cs="Times"/>
          <w:color w:val="333333"/>
          <w:sz w:val="32"/>
          <w:szCs w:val="32"/>
        </w:rPr>
        <w:t>a </w:t>
      </w:r>
      <w:proofErr w:type="spellStart"/>
      <w:r w:rsidRPr="00E702ED">
        <w:rPr>
          <w:rFonts w:ascii="Times" w:eastAsia="Times New Roman" w:hAnsi="Times" w:cs="Times"/>
          <w:b/>
          <w:bCs/>
          <w:i/>
          <w:iCs/>
          <w:color w:val="333333"/>
          <w:sz w:val="32"/>
          <w:szCs w:val="32"/>
        </w:rPr>
        <w:t>schaff</w:t>
      </w:r>
      <w:proofErr w:type="spellEnd"/>
      <w:r w:rsidRPr="00E702ED">
        <w:rPr>
          <w:rFonts w:ascii="Times" w:eastAsia="Times New Roman" w:hAnsi="Times" w:cs="Times"/>
          <w:i/>
          <w:iCs/>
          <w:color w:val="333333"/>
          <w:sz w:val="32"/>
          <w:szCs w:val="32"/>
        </w:rPr>
        <w:t> </w:t>
      </w: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—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суфікс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що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означає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взаємодію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взаємний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зв’язок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образ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якого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формується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конфігурацією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місць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що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займають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і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змінюють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належні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до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нього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елементи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).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Простіше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кажучи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— будь-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який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простір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з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характерним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виглядом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Наука,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що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їх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вивчає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називається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ландшафтознавством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" w:eastAsia="Times New Roman" w:hAnsi="Times" w:cs="Times"/>
          <w:color w:val="333333"/>
          <w:sz w:val="32"/>
          <w:szCs w:val="32"/>
        </w:rPr>
        <w:t>3. </w:t>
      </w:r>
      <w:proofErr w:type="spellStart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>Основні</w:t>
      </w:r>
      <w:proofErr w:type="spellEnd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>чинники</w:t>
      </w:r>
      <w:proofErr w:type="spellEnd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>формування</w:t>
      </w:r>
      <w:proofErr w:type="spellEnd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" w:eastAsia="Times New Roman" w:hAnsi="Times" w:cs="Times"/>
          <w:b/>
          <w:bCs/>
          <w:color w:val="333333"/>
          <w:sz w:val="32"/>
          <w:szCs w:val="32"/>
        </w:rPr>
        <w:t>ландшафтів</w:t>
      </w:r>
      <w:proofErr w:type="spellEnd"/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" w:eastAsia="Times New Roman" w:hAnsi="Times" w:cs="Times"/>
          <w:color w:val="333333"/>
          <w:sz w:val="32"/>
          <w:szCs w:val="32"/>
        </w:rPr>
      </w:pPr>
      <w:r w:rsidRPr="00E702ED">
        <w:rPr>
          <w:rFonts w:ascii="Times" w:eastAsia="Times New Roman" w:hAnsi="Times" w:cs="Times"/>
          <w:noProof/>
          <w:color w:val="336699"/>
          <w:sz w:val="32"/>
          <w:szCs w:val="32"/>
        </w:rPr>
        <w:lastRenderedPageBreak/>
        <w:drawing>
          <wp:inline distT="0" distB="0" distL="0" distR="0" wp14:anchorId="66E1191C" wp14:editId="4BA00275">
            <wp:extent cx="5586294" cy="3638939"/>
            <wp:effectExtent l="0" t="0" r="0" b="0"/>
            <wp:docPr id="1" name="Рисунок 1" descr="https://1.bp.blogspot.com/-CW0oTJof9o4/YGCOb6NJi8I/AAAAAAAAC40/3TNRRYI3ebwb48y5BNd9PVcjD-m0e4EmQCLcBGAsYHQ/s320/%25D0%25A0%25D0%25B8%25D1%2581%25D1%2583%25D0%25BD%25D0%25BE%25D0%25BA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CW0oTJof9o4/YGCOb6NJi8I/AAAAAAAAC40/3TNRRYI3ebwb48y5BNd9PVcjD-m0e4EmQCLcBGAsYHQ/s320/%25D0%25A0%25D0%25B8%25D1%2581%25D1%2583%25D0%25BD%25D0%25BE%25D0%25BA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96" cy="369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drawing>
          <wp:inline distT="0" distB="0" distL="0" distR="0" wp14:anchorId="648D3B9C" wp14:editId="034CA0EE">
            <wp:extent cx="5370266" cy="3694922"/>
            <wp:effectExtent l="0" t="0" r="1905" b="1270"/>
            <wp:docPr id="2" name="Рисунок 2" descr="https://1.bp.blogspot.com/-90DhMTMU2xU/YGCO8oC0d-I/AAAAAAAAC5E/64avAgOIaHwtMvu7T5J_GLysWN5nhykGQCLcBGAsYHQ/s320/%25D0%25A0%25D0%25B8%25D1%2581%25D1%2583%25D0%25BD%25D0%25BE%25D0%25BA4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90DhMTMU2xU/YGCO8oC0d-I/AAAAAAAAC5E/64avAgOIaHwtMvu7T5J_GLysWN5nhykGQCLcBGAsYHQ/s320/%25D0%25A0%25D0%25B8%25D1%2581%25D1%2583%25D0%25BD%25D0%25BE%25D0%25BA4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122" cy="371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lastRenderedPageBreak/>
        <w:drawing>
          <wp:inline distT="0" distB="0" distL="0" distR="0" wp14:anchorId="1934B3DB" wp14:editId="2B160731">
            <wp:extent cx="5563229" cy="4002833"/>
            <wp:effectExtent l="0" t="0" r="0" b="0"/>
            <wp:docPr id="3" name="Рисунок 3" descr="https://1.bp.blogspot.com/-1DDfH89Z75M/YGCO2asZ6TI/AAAAAAAAC5A/I6RFs9yJwMQWF9quDOCvbeNgEnC6ar0ggCLcBGAsYHQ/s320/%25D0%25A0%25D0%25B8%25D1%2581%25D1%2583%25D0%25BD%25D0%25BE%25D0%25BA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1DDfH89Z75M/YGCO2asZ6TI/AAAAAAAAC5A/I6RFs9yJwMQWF9quDOCvbeNgEnC6ar0ggCLcBGAsYHQ/s320/%25D0%25A0%25D0%25B8%25D1%2581%25D1%2583%25D0%25BD%25D0%25BE%25D0%25BA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28" cy="403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drawing>
          <wp:inline distT="0" distB="0" distL="0" distR="0" wp14:anchorId="15E4866B" wp14:editId="234F56CC">
            <wp:extent cx="5534856" cy="4096139"/>
            <wp:effectExtent l="0" t="0" r="8890" b="0"/>
            <wp:docPr id="4" name="Рисунок 4" descr="https://1.bp.blogspot.com/-rlco9fHIjAc/YGCOvgU9AvI/AAAAAAAAC48/R8ojwUTg02we_RE9sGj2PU57d97r_pLEgCLcBGAsYHQ/s320/%25D0%25A0%25D0%25B8%25D1%2581%25D1%2583%25D0%25BD%25D0%25BE%25D0%25BA2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rlco9fHIjAc/YGCOvgU9AvI/AAAAAAAAC48/R8ojwUTg02we_RE9sGj2PU57d97r_pLEgCLcBGAsYHQ/s320/%25D0%25A0%25D0%25B8%25D1%2581%25D1%2583%25D0%25BD%25D0%25BE%25D0%25BA2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125" cy="41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lastRenderedPageBreak/>
        <w:drawing>
          <wp:inline distT="0" distB="0" distL="0" distR="0" wp14:anchorId="7B0570A3" wp14:editId="4113531B">
            <wp:extent cx="5415082" cy="3685592"/>
            <wp:effectExtent l="0" t="0" r="0" b="0"/>
            <wp:docPr id="5" name="Рисунок 5" descr="https://1.bp.blogspot.com/-TLWWeKNtvjU/YGCQrXfEajI/AAAAAAAAC5o/0hDh_HvKkf01EqKkF-qPD9OH3-WyKkpSQCLcBGAsYHQ/s320/%25D0%25A0%25D0%25B8%25D1%2581%25D1%2583%25D0%25BD%25D0%25BE%25D0%25BA1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TLWWeKNtvjU/YGCQrXfEajI/AAAAAAAAC5o/0hDh_HvKkf01EqKkF-qPD9OH3-WyKkpSQCLcBGAsYHQ/s320/%25D0%25A0%25D0%25B8%25D1%2581%25D1%2583%25D0%25BD%25D0%25BE%25D0%25BA11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470" cy="370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Default="00E702ED" w:rsidP="00E70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02ED" w:rsidRDefault="00E702ED" w:rsidP="00E70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4.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Одиниці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класифікації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ландшафтів</w:t>
      </w:r>
      <w:proofErr w:type="spellEnd"/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drawing>
          <wp:inline distT="0" distB="0" distL="0" distR="0" wp14:anchorId="1ABF1F25" wp14:editId="3DCD08A3">
            <wp:extent cx="5727002" cy="3293110"/>
            <wp:effectExtent l="0" t="0" r="0" b="0"/>
            <wp:docPr id="6" name="Рисунок 6" descr="https://1.bp.blogspot.com/-OjGVfzrqvOU/YGCQFrOREAI/AAAAAAAAC5U/yRco1uXMinAKYb6uFYVDqLENVSaPDPbMwCLcBGAsYHQ/s320/%25D0%25A0%25D0%25B8%25D1%2581%25D1%2583%25D0%25BD%25D0%25BE%25D0%25BA8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OjGVfzrqvOU/YGCQFrOREAI/AAAAAAAAC5U/yRco1uXMinAKYb6uFYVDqLENVSaPDPbMwCLcBGAsYHQ/s320/%25D0%25A0%25D0%25B8%25D1%2581%25D1%2583%25D0%25BD%25D0%25BE%25D0%25BA8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81" cy="331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lastRenderedPageBreak/>
        <w:drawing>
          <wp:inline distT="0" distB="0" distL="0" distR="0" wp14:anchorId="311A80B8" wp14:editId="14512531">
            <wp:extent cx="5749925" cy="4030825"/>
            <wp:effectExtent l="0" t="0" r="3175" b="8255"/>
            <wp:docPr id="7" name="Рисунок 7" descr="https://1.bp.blogspot.com/-cQa-o9hTM-o/YGCQQwz1OsI/AAAAAAAAC5Y/NGjh6QuCwQAoAdLQ27iLAhQ3EhawEv8zwCLcBGAsYHQ/s320/%25D0%25A0%25D0%25B8%25D1%2581%25D1%2583%25D0%25BD%25D0%25BE%25D0%25BA9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cQa-o9hTM-o/YGCQQwz1OsI/AAAAAAAAC5Y/NGjh6QuCwQAoAdLQ27iLAhQ3EhawEv8zwCLcBGAsYHQ/s320/%25D0%25A0%25D0%25B8%25D1%2581%25D1%2583%25D0%25BD%25D0%25BE%25D0%25BA9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75" cy="40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0" w:line="240" w:lineRule="auto"/>
        <w:ind w:firstLine="709"/>
        <w:rPr>
          <w:rFonts w:ascii="Times" w:eastAsia="Times New Roman" w:hAnsi="Times" w:cs="Times"/>
          <w:color w:val="333333"/>
          <w:sz w:val="32"/>
          <w:szCs w:val="32"/>
          <w:lang w:val="ru-RU"/>
        </w:rPr>
      </w:pPr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5.</w:t>
      </w:r>
      <w:r w:rsidRPr="00E702ED">
        <w:rPr>
          <w:rFonts w:ascii="Times" w:eastAsia="Times New Roman" w:hAnsi="Times" w:cs="Times"/>
          <w:color w:val="333333"/>
          <w:sz w:val="32"/>
          <w:szCs w:val="32"/>
        </w:rPr>
        <w:t> 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Перегляньте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відео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урок за темою "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Районування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ландшафтів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Антропогенні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ландшафти</w:t>
      </w:r>
      <w:proofErr w:type="spellEnd"/>
      <w:r w:rsidRPr="00E702ED">
        <w:rPr>
          <w:rFonts w:ascii="Times" w:eastAsia="Times New Roman" w:hAnsi="Times" w:cs="Times"/>
          <w:color w:val="333333"/>
          <w:sz w:val="32"/>
          <w:szCs w:val="32"/>
          <w:lang w:val="ru-RU"/>
        </w:rPr>
        <w:t>".</w:t>
      </w:r>
    </w:p>
    <w:p w:rsidR="00E702ED" w:rsidRPr="00E702ED" w:rsidRDefault="00E702ED" w:rsidP="00E702ED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hyperlink r:id="rId19" w:history="1"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https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://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www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.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youtube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.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com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/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watch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?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v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=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eS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4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WMz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3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tBiI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&amp;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list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=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PLuKEIL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5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ZUv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-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UHiMSsge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7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C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8</w:t>
        </w:r>
        <w:proofErr w:type="spellStart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jApffY</w:t>
        </w:r>
        <w:proofErr w:type="spellEnd"/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4645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u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&amp;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</w:rPr>
          <w:t>index</w:t>
        </w:r>
        <w:r w:rsidRPr="00E702ED">
          <w:rPr>
            <w:rFonts w:ascii="Times" w:eastAsia="Times New Roman" w:hAnsi="Times" w:cs="Times"/>
            <w:color w:val="336699"/>
            <w:sz w:val="32"/>
            <w:szCs w:val="32"/>
            <w:u w:val="single"/>
            <w:lang w:val="ru-RU"/>
          </w:rPr>
          <w:t>=56</w:t>
        </w:r>
      </w:hyperlink>
    </w:p>
    <w:p w:rsidR="00E702ED" w:rsidRPr="00E702ED" w:rsidRDefault="00E702ED" w:rsidP="00E702ED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Вплив</w:t>
      </w:r>
      <w:proofErr w:type="spellEnd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діяльності</w:t>
      </w:r>
      <w:proofErr w:type="spellEnd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людини</w:t>
      </w:r>
      <w:proofErr w:type="spellEnd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на </w:t>
      </w: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формування</w:t>
      </w:r>
      <w:proofErr w:type="spellEnd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ландшафтів</w:t>
      </w:r>
      <w:proofErr w:type="spellEnd"/>
    </w:p>
    <w:p w:rsidR="00E702ED" w:rsidRPr="00E702ED" w:rsidRDefault="00E702ED" w:rsidP="00E702E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—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сучасні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ландшафти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території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України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зазнали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істотних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змін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під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впливом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господарської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діяльності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людини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Унаслідок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використання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різних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видів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ресурсів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більша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частина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природних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ландшафтів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перетво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softHyphen/>
        <w:t>рилася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на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антропогенні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lastRenderedPageBreak/>
        <w:drawing>
          <wp:inline distT="0" distB="0" distL="0" distR="0" wp14:anchorId="60C8E81C" wp14:editId="3B0721F5">
            <wp:extent cx="3051175" cy="2304415"/>
            <wp:effectExtent l="0" t="0" r="0" b="0"/>
            <wp:docPr id="8" name="Рисунок 8" descr="https://1.bp.blogspot.com/-7Z7EUiLKCoA/YGCQiGZov3I/AAAAAAAAC5k/g0sRVgrE7B4YE35a7mPbukkjrKhUxZnqQCLcBGAsYHQ/s320/%25D0%25A0%25D0%25B8%25D1%2581%25D1%2583%25D0%25BD%25D0%25BE%25D0%25BA10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7Z7EUiLKCoA/YGCQiGZov3I/AAAAAAAAC5k/g0sRVgrE7B4YE35a7mPbukkjrKhUxZnqQCLcBGAsYHQ/s320/%25D0%25A0%25D0%25B8%25D1%2581%25D1%2583%25D0%25BD%25D0%25BE%25D0%25BA10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ДОДАТКОВА ІНФОРМАЦІЯ ДЛЯ УРОКУ</w:t>
      </w:r>
    </w:p>
    <w:p w:rsidR="00E702ED" w:rsidRPr="00E702ED" w:rsidRDefault="00E702ED" w:rsidP="00E702E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Каленик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Геренчук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—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український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фізико-географ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гео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softHyphen/>
        <w:t>морфолог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ландшафтознавець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докор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географічних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наук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професор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. 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Каленик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Іванович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народився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1904 року в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селі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Біла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нині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Чемеровецького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району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Хмельницької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області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Закін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softHyphen/>
        <w:t>чив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1925 року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Кам’янець-Подільський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інститут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народної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освіти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(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нині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Кам’янець-Подільський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національний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уні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softHyphen/>
        <w:t>верситет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).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Викладав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у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Кам’янець-Подільському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учитель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softHyphen/>
        <w:t>ському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інституті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(1932-1938). 1945-1954 роках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працював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у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Чернівецькому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університеті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Завідував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кафедрою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фі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softHyphen/>
        <w:t>зичної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географії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Від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1954 року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працював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у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Львівському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університеті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: 1954-1974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рр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—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завідувач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кафедри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фізичної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географії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від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1979 р. —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професор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proofErr w:type="spellStart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>Головні</w:t>
      </w:r>
      <w:proofErr w:type="spellEnd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>наукові</w:t>
      </w:r>
      <w:proofErr w:type="spellEnd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>доробки</w:t>
      </w:r>
      <w:proofErr w:type="spellEnd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 xml:space="preserve"> та </w:t>
      </w:r>
      <w:proofErr w:type="spellStart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>праці</w:t>
      </w:r>
      <w:proofErr w:type="spellEnd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>присвячені</w:t>
      </w:r>
      <w:proofErr w:type="spellEnd"/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/>
        </w:rPr>
        <w:t>:</w:t>
      </w:r>
      <w:r w:rsidRPr="00E702E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-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питанням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розвитку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proofErr w:type="gram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рельєфу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;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gram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- проблемам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ландшафтознавства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;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- проблемам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фізико-географічного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районування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території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України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;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-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природоохоронним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проблемам;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-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загальним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і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регіональним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питанням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фізичної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географії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та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геоморфології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Автор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підручника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та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кількох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навчальних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посібників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для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студентів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вищих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навчальних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закладів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і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вчителів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Співавтор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(редактор) восьми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монографій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,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присвячених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природі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західних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областей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України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Очолював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Львівський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відділ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Географічного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товариства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УРСР.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Почесний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член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Географічного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товариства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СРСР (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від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1970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року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).</w:t>
      </w:r>
    </w:p>
    <w:p w:rsidR="00E702ED" w:rsidRPr="00E702ED" w:rsidRDefault="00E702ED" w:rsidP="00E7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02ED">
        <w:rPr>
          <w:rFonts w:ascii="Times New Roman" w:eastAsia="Times New Roman" w:hAnsi="Times New Roman" w:cs="Times New Roman"/>
          <w:noProof/>
          <w:color w:val="336699"/>
          <w:sz w:val="32"/>
          <w:szCs w:val="32"/>
        </w:rPr>
        <w:lastRenderedPageBreak/>
        <w:drawing>
          <wp:inline distT="0" distB="0" distL="0" distR="0" wp14:anchorId="167D6F23" wp14:editId="0B5FA792">
            <wp:extent cx="3694922" cy="2746008"/>
            <wp:effectExtent l="0" t="0" r="0" b="0"/>
            <wp:docPr id="9" name="Рисунок 9" descr="https://1.bp.blogspot.com/-6T4KRhCUuPs/YGCTSfZUzRI/AAAAAAAAC5w/oKfdkIhk-P8_wMlpQ_g3H2FKE0TGjxhPQCLcBGAsYHQ/s320/%25D0%25A0%25D0%25B8%25D1%2581%25D1%2583%25D0%25BD%25D0%25BE%25D0%25BA12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6T4KRhCUuPs/YGCTSfZUzRI/AAAAAAAAC5w/oKfdkIhk-P8_wMlpQ_g3H2FKE0TGjxhPQCLcBGAsYHQ/s320/%25D0%25A0%25D0%25B8%25D1%2581%25D1%2583%25D0%25BD%25D0%25BE%25D0%25BA12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29" cy="27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ru-RU"/>
        </w:rPr>
        <w:t>Домашнє</w:t>
      </w:r>
      <w:proofErr w:type="spellEnd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ru-RU"/>
        </w:rPr>
        <w:t>завдання</w:t>
      </w:r>
      <w:proofErr w:type="spellEnd"/>
      <w:r w:rsidRPr="00E70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ru-RU"/>
        </w:rPr>
        <w:t>:</w:t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1.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Опрацювати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§ 36,37</w:t>
      </w:r>
      <w:bookmarkStart w:id="0" w:name="_GoBack"/>
      <w:bookmarkEnd w:id="0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підручника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.</w:t>
      </w:r>
    </w:p>
    <w:p w:rsidR="00E702ED" w:rsidRPr="00E702ED" w:rsidRDefault="00E702ED" w:rsidP="00E70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2.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Випереджувальне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завдання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.</w:t>
      </w:r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Знайти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в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художніх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творах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опис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ландшафтів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України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(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вірші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, проза).</w:t>
      </w:r>
    </w:p>
    <w:p w:rsidR="00E702ED" w:rsidRPr="00E702ED" w:rsidRDefault="00E702ED" w:rsidP="00E70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</w:pP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Бажаю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 xml:space="preserve"> Вам </w:t>
      </w:r>
      <w:proofErr w:type="spellStart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успіхів</w:t>
      </w:r>
      <w:proofErr w:type="spellEnd"/>
      <w:r w:rsidRPr="00E702ED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!</w:t>
      </w:r>
    </w:p>
    <w:p w:rsidR="00C1433E" w:rsidRPr="00E702ED" w:rsidRDefault="00C1433E">
      <w:pPr>
        <w:rPr>
          <w:sz w:val="32"/>
          <w:szCs w:val="32"/>
          <w:lang w:val="ru-RU"/>
        </w:rPr>
      </w:pPr>
    </w:p>
    <w:sectPr w:rsidR="00C1433E" w:rsidRPr="00E702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ED"/>
    <w:rsid w:val="00C1433E"/>
    <w:rsid w:val="00E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AA79"/>
  <w15:chartTrackingRefBased/>
  <w15:docId w15:val="{866CB184-69AD-44F0-8F9D-91FC82DF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1.bp.blogspot.com/-TLWWeKNtvjU/YGCQrXfEajI/AAAAAAAAC5o/0hDh_HvKkf01EqKkF-qPD9OH3-WyKkpSQCLcBGAsYHQ/s923/%D0%A0%D0%B8%D1%81%D1%83%D0%BD%D0%BE%D0%BA11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1.bp.blogspot.com/-90DhMTMU2xU/YGCO8oC0d-I/AAAAAAAAC5E/64avAgOIaHwtMvu7T5J_GLysWN5nhykGQCLcBGAsYHQ/s1522/%D0%A0%D0%B8%D1%81%D1%83%D0%BD%D0%BE%D0%BA4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1.bp.blogspot.com/-cQa-o9hTM-o/YGCQQwz1OsI/AAAAAAAAC5Y/NGjh6QuCwQAoAdLQ27iLAhQ3EhawEv8zwCLcBGAsYHQ/s1558/%D0%A0%D0%B8%D1%81%D1%83%D0%BD%D0%BE%D0%BA9.p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1.bp.blogspot.com/-7Z7EUiLKCoA/YGCQiGZov3I/AAAAAAAAC5k/g0sRVgrE7B4YE35a7mPbukkjrKhUxZnqQCLcBGAsYHQ/s1133/%D0%A0%D0%B8%D1%81%D1%83%D0%BD%D0%BE%D0%BA10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1.bp.blogspot.com/-rlco9fHIjAc/YGCOvgU9AvI/AAAAAAAAC48/R8ojwUTg02we_RE9sGj2PU57d97r_pLEgCLcBGAsYHQ/s1526/%D0%A0%D0%B8%D1%81%D1%83%D0%BD%D0%BE%D0%BA2.p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1.bp.blogspot.com/-CW0oTJof9o4/YGCOb6NJi8I/AAAAAAAAC40/3TNRRYI3ebwb48y5BNd9PVcjD-m0e4EmQCLcBGAsYHQ/s1748/%D0%A0%D0%B8%D1%81%D1%83%D0%BD%D0%BE%D0%BA1.png" TargetMode="External"/><Relationship Id="rId15" Type="http://schemas.openxmlformats.org/officeDocument/2006/relationships/hyperlink" Target="https://1.bp.blogspot.com/-OjGVfzrqvOU/YGCQFrOREAI/AAAAAAAAC5U/yRco1uXMinAKYb6uFYVDqLENVSaPDPbMwCLcBGAsYHQ/s1370/%D0%A0%D0%B8%D1%81%D1%83%D0%BD%D0%BE%D0%BA8.png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eS4WMz3tBiI&amp;list=PLuKEIL5ZUv-UHiMSsge7C8jApffY4645u&amp;index=56" TargetMode="External"/><Relationship Id="rId4" Type="http://schemas.openxmlformats.org/officeDocument/2006/relationships/hyperlink" Target="https://www.youtube.com/watch?v=LFeOOsA3VDM&amp;list=PLuKEIL5ZUv-UHiMSsge7C8jApffY4645u&amp;index=54" TargetMode="External"/><Relationship Id="rId9" Type="http://schemas.openxmlformats.org/officeDocument/2006/relationships/hyperlink" Target="https://1.bp.blogspot.com/-1DDfH89Z75M/YGCO2asZ6TI/AAAAAAAAC5A/I6RFs9yJwMQWF9quDOCvbeNgEnC6ar0ggCLcBGAsYHQ/s1578/%D0%A0%D0%B8%D1%81%D1%83%D0%BD%D0%BE%D0%BA3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1.bp.blogspot.com/-6T4KRhCUuPs/YGCTSfZUzRI/AAAAAAAAC5w/oKfdkIhk-P8_wMlpQ_g3H2FKE0TGjxhPQCLcBGAsYHQ/s1426/%D0%A0%D0%B8%D1%81%D1%83%D0%BD%D0%BE%D0%BA1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2022-02-08T17:23:00Z</dcterms:created>
  <dcterms:modified xsi:type="dcterms:W3CDTF">2022-02-08T17:29:00Z</dcterms:modified>
</cp:coreProperties>
</file>