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347A26">
      <w:r>
        <w:t xml:space="preserve">8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Іст</w:t>
      </w:r>
      <w:proofErr w:type="spellEnd"/>
      <w:r>
        <w:t xml:space="preserve">. </w:t>
      </w:r>
      <w:proofErr w:type="spellStart"/>
      <w:r>
        <w:t>України</w:t>
      </w:r>
      <w:proofErr w:type="spellEnd"/>
      <w:r>
        <w:t xml:space="preserve">  21-30/04</w:t>
      </w:r>
    </w:p>
    <w:p w:rsidR="00347A26" w:rsidRDefault="00347A26">
      <w:pPr>
        <w:rPr>
          <w:lang w:val="uk-UA"/>
        </w:rPr>
      </w:pPr>
      <w:r>
        <w:rPr>
          <w:lang w:val="uk-UA"/>
        </w:rPr>
        <w:t>1  Проаналізуйте  діяльність  Першої  Малоросійської  колегії (пар. 31)</w:t>
      </w:r>
    </w:p>
    <w:p w:rsidR="00347A26" w:rsidRDefault="00347A26">
      <w:pPr>
        <w:rPr>
          <w:lang w:val="uk-UA"/>
        </w:rPr>
      </w:pPr>
      <w:r>
        <w:rPr>
          <w:lang w:val="uk-UA"/>
        </w:rPr>
        <w:t>2  Проаналізуйте  Конституцію  Пилипа  Орлика (пар.29  с. 192-193)</w:t>
      </w:r>
    </w:p>
    <w:p w:rsidR="00347A26" w:rsidRPr="00347A26" w:rsidRDefault="00347A26">
      <w:pPr>
        <w:rPr>
          <w:lang w:val="uk-UA"/>
        </w:rPr>
      </w:pPr>
      <w:r>
        <w:rPr>
          <w:lang w:val="uk-UA"/>
        </w:rPr>
        <w:t xml:space="preserve"> </w:t>
      </w:r>
    </w:p>
    <w:sectPr w:rsidR="00347A26" w:rsidRPr="00347A26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26"/>
    <w:rsid w:val="00347A26"/>
    <w:rsid w:val="00B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2020-04-15T09:04:00Z</dcterms:created>
  <dcterms:modified xsi:type="dcterms:W3CDTF">2020-04-15T09:07:00Z</dcterms:modified>
</cp:coreProperties>
</file>