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15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Продукти харчування. Овочі та фрукти. Введення нових лексичних одиниць.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3. ст.56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вивчити овочі та фрукти.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B21"/>
    <w:rsid w:val="188E13E2"/>
    <w:rsid w:val="18C45BC2"/>
    <w:rsid w:val="37875898"/>
    <w:rsid w:val="393426A7"/>
    <w:rsid w:val="497E66B9"/>
    <w:rsid w:val="4C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2021-11-15T19:31:21Z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E330C3CB0C0B432B824B203DCE3FC5F0</vt:lpwstr>
  </property>
</Properties>
</file>