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6 клас (німецька мова)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Початок:16.11.21. 9:10-9:55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ru-RU"/>
        </w:rPr>
        <w:t>Тема:</w:t>
      </w:r>
      <w:r>
        <w:rPr>
          <w:rFonts w:hint="default"/>
          <w:b/>
          <w:bCs/>
          <w:sz w:val="44"/>
          <w:szCs w:val="44"/>
          <w:lang w:val="uk-UA"/>
        </w:rPr>
        <w:t xml:space="preserve"> “Прийменники, які вживаються в давальному відмінку ”.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"https://meet.google.com/wvf-hiez-cnu"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https://meet.google.com/wvf-hiez-cnu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Завдання для самостійного виконання: вивчити правила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Д/З: впр.3 стр.55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156E2"/>
    <w:rsid w:val="0A523EEA"/>
    <w:rsid w:val="4116022B"/>
    <w:rsid w:val="52B156E2"/>
    <w:rsid w:val="5ABE32B3"/>
    <w:rsid w:val="66A4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2021-10-24T20:59:00Z</dcterms:created>
  <dc:creator>Наталья</dc:creator>
  <cp:lastModifiedBy>Наталья</cp:lastModifiedBy>
  <dcterms:modified xsi:type="dcterms:W3CDTF">2021-11-15T19:16:23Z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77A6D757CEB248A1A54974356D1397EE</vt:lpwstr>
  </property>
</Properties>
</file>