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ru-RU"/>
        </w:rPr>
        <w:t>6 клас Н (0</w:t>
      </w:r>
      <w:r>
        <w:rPr>
          <w:rFonts w:hint="default"/>
          <w:b/>
          <w:bCs/>
          <w:sz w:val="32"/>
          <w:szCs w:val="32"/>
          <w:lang w:val="uk-UA"/>
        </w:rPr>
        <w:t>2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>Географічне положення Німеччини. Сторони світу. Розвиток діалогічного мовлення.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впр.4 стр.123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Д/З : скласти діалог “Звідки ти приїхав?”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26FAB"/>
    <w:rsid w:val="7482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2022-02-01T07:06:00Z</dcterms:created>
  <dc:creator>Неля Лукьянова</dc:creator>
  <cp:lastModifiedBy>Неля Лукьянова</cp:lastModifiedBy>
  <dcterms:modified xsi:type="dcterms:W3CDTF">2022-02-01T07:09:08Z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B848D319FFDC4DA084101CF95ACBF4D5</vt:lpwstr>
  </property>
</Properties>
</file>