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B8" w:rsidRDefault="00AA0726"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 xml:space="preserve">5.кл.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Музичне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мистецтво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Тема.  У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музичному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театрі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: опера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музичного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  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30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.03.2022  о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б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11.3</w:t>
      </w:r>
      <w:bookmarkStart w:id="0" w:name="_GoBack"/>
      <w:bookmarkEnd w:id="0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spacing w:val="3"/>
            <w:sz w:val="21"/>
            <w:szCs w:val="21"/>
          </w:rPr>
          <w:t>https://meet.google.com/qtw-cvgq-nzp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Підручник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: «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Музичне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мистецтво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» 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Масол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5  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клас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посилання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: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5" w:tgtFrame="_blank" w:history="1">
        <w:r>
          <w:rPr>
            <w:rStyle w:val="a3"/>
            <w:rFonts w:ascii="Arial" w:hAnsi="Arial" w:cs="Arial"/>
            <w:b/>
            <w:bCs/>
            <w:spacing w:val="3"/>
            <w:sz w:val="21"/>
            <w:szCs w:val="21"/>
          </w:rPr>
          <w:t>https://pidruchnyk.com.ua/122-muzichne-mistectvo-masol-aristova-5-klas.html</w:t>
        </w:r>
      </w:hyperlink>
    </w:p>
    <w:sectPr w:rsidR="00755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26"/>
    <w:rsid w:val="007553B8"/>
    <w:rsid w:val="00A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35AB"/>
  <w15:chartTrackingRefBased/>
  <w15:docId w15:val="{E2BC17D0-A6E4-41C5-A0AB-FA19A93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hyperlink" Target="https://meet.google.com/qtw-cvgq-nz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2022-03-27T18:20:00Z</dcterms:created>
  <dcterms:modified xsi:type="dcterms:W3CDTF">2022-03-27T18:24:00Z</dcterms:modified>
</cp:coreProperties>
</file>