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2E27BE" w:rsidP="009E2863">
      <w:pPr>
        <w:rPr>
          <w:sz w:val="20"/>
          <w:lang w:val="uk-UA"/>
        </w:rPr>
      </w:pPr>
      <w:r>
        <w:rPr>
          <w:sz w:val="20"/>
          <w:lang w:val="uk-UA"/>
        </w:rPr>
        <w:t>11</w:t>
      </w:r>
      <w:r w:rsidR="00AE0EB8">
        <w:rPr>
          <w:sz w:val="20"/>
          <w:lang w:val="uk-UA"/>
        </w:rPr>
        <w:t>.04</w:t>
      </w:r>
      <w:r w:rsidR="006C0DC6">
        <w:rPr>
          <w:sz w:val="20"/>
          <w:lang w:val="uk-UA"/>
        </w:rPr>
        <w:t xml:space="preserve">.2022 </w:t>
      </w:r>
    </w:p>
    <w:p w:rsidR="008F21FE" w:rsidRDefault="002E27BE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AE0EB8" w:rsidRDefault="00F141F6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2E27BE" w:rsidP="00597ADB">
      <w:pPr>
        <w:rPr>
          <w:sz w:val="20"/>
          <w:lang w:val="uk-UA"/>
        </w:rPr>
      </w:pPr>
      <w:r>
        <w:rPr>
          <w:sz w:val="20"/>
          <w:lang w:val="uk-UA"/>
        </w:rPr>
        <w:t>Урок 26п.24</w:t>
      </w:r>
    </w:p>
    <w:p w:rsidR="00AE0EB8" w:rsidRDefault="002E27BE" w:rsidP="00AE0EB8">
      <w:pPr>
        <w:rPr>
          <w:sz w:val="20"/>
          <w:lang w:val="uk-UA"/>
        </w:rPr>
      </w:pPr>
      <w:r>
        <w:rPr>
          <w:sz w:val="20"/>
          <w:lang w:val="uk-UA"/>
        </w:rPr>
        <w:t xml:space="preserve">Пожежна безпека. Причини виникнення невеликих пожеж. </w:t>
      </w:r>
    </w:p>
    <w:p w:rsidR="00227FF3" w:rsidRDefault="00F141F6" w:rsidP="00AE0EB8">
      <w:pPr>
        <w:rPr>
          <w:rStyle w:val="a3"/>
          <w:sz w:val="20"/>
          <w:lang w:val="uk-UA"/>
        </w:rPr>
      </w:pPr>
      <w:hyperlink r:id="rId6" w:history="1">
        <w:r w:rsidR="00227FF3" w:rsidRPr="00876AC6">
          <w:rPr>
            <w:rStyle w:val="a3"/>
            <w:sz w:val="20"/>
            <w:lang w:val="uk-UA"/>
          </w:rPr>
          <w:t>https://www.youtube.com/watch?v=k0Fzeal0pls</w:t>
        </w:r>
      </w:hyperlink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Урок 1. Причини виникнення та способи гасіння невеликих пожеж.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1. Пожежі, їх характеристика та причини виникнення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lang w:val="uk-UA"/>
        </w:rPr>
        <w:t xml:space="preserve">   Пожежа</w:t>
      </w:r>
      <w:r w:rsidRPr="006E500B">
        <w:rPr>
          <w:lang w:val="uk-UA"/>
        </w:rPr>
        <w:t xml:space="preserve"> </w:t>
      </w:r>
      <w:r w:rsidRPr="006E500B">
        <w:rPr>
          <w:sz w:val="20"/>
          <w:lang w:val="uk-UA"/>
        </w:rPr>
        <w:t>- неконтрольоване горіння поза спеціальним осередком, що завдає моральні і матеріальні збитки, а іноді призводить до загибелі людей.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Причини виникнення пожеж: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недотримання правил пожежної безпеки;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необережне поводження з вогнем;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несправність електрообладнання;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аварії, катастрофи;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природні явища.</w:t>
      </w:r>
    </w:p>
    <w:p w:rsidR="006E500B" w:rsidRPr="006E500B" w:rsidRDefault="006E500B" w:rsidP="006E500B">
      <w:pPr>
        <w:rPr>
          <w:sz w:val="20"/>
          <w:lang w:val="uk-UA"/>
        </w:rPr>
      </w:pP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sz w:val="20"/>
          <w:lang w:val="uk-UA"/>
        </w:rPr>
        <w:t xml:space="preserve">Процес горіння можливий за наявності: </w:t>
      </w:r>
      <w:r w:rsidRPr="006E500B">
        <w:rPr>
          <w:b/>
          <w:sz w:val="20"/>
          <w:lang w:val="uk-UA"/>
        </w:rPr>
        <w:t>горючої речовини, джерела запалювання</w:t>
      </w:r>
      <w:r w:rsidRPr="006E500B">
        <w:rPr>
          <w:sz w:val="20"/>
          <w:lang w:val="uk-UA"/>
        </w:rPr>
        <w:t xml:space="preserve">, </w:t>
      </w:r>
      <w:proofErr w:type="spellStart"/>
      <w:r w:rsidRPr="006E500B">
        <w:rPr>
          <w:b/>
          <w:sz w:val="20"/>
          <w:lang w:val="uk-UA"/>
        </w:rPr>
        <w:t>окислювача</w:t>
      </w:r>
      <w:proofErr w:type="spellEnd"/>
      <w:r w:rsidRPr="006E500B">
        <w:rPr>
          <w:b/>
          <w:sz w:val="20"/>
          <w:lang w:val="uk-UA"/>
        </w:rPr>
        <w:t>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Горюча речовина </w:t>
      </w:r>
      <w:r w:rsidRPr="006E500B">
        <w:rPr>
          <w:sz w:val="20"/>
          <w:lang w:val="uk-UA"/>
        </w:rPr>
        <w:t>- тверда, рідка або газоподібна речовина, здатна горіти з виділенням тепла та випромінюванням світла.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</w:t>
      </w:r>
      <w:proofErr w:type="spellStart"/>
      <w:r w:rsidRPr="006E500B">
        <w:rPr>
          <w:b/>
          <w:sz w:val="20"/>
          <w:lang w:val="uk-UA"/>
        </w:rPr>
        <w:t>Окислювач</w:t>
      </w:r>
      <w:proofErr w:type="spellEnd"/>
      <w:r w:rsidRPr="006E500B">
        <w:rPr>
          <w:sz w:val="20"/>
          <w:lang w:val="uk-UA"/>
        </w:rPr>
        <w:t xml:space="preserve"> - кисень, хлор, фтор, сірка та інші речовини, які при нагріванні або ударі мають здатність розкладатися з виділенням кисню.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Джерело запалювання</w:t>
      </w:r>
      <w:r w:rsidRPr="006E500B">
        <w:rPr>
          <w:sz w:val="20"/>
          <w:lang w:val="uk-UA"/>
        </w:rPr>
        <w:t xml:space="preserve"> - явище, яке впливає на горючу речовину та </w:t>
      </w:r>
      <w:proofErr w:type="spellStart"/>
      <w:r w:rsidRPr="006E500B">
        <w:rPr>
          <w:sz w:val="20"/>
          <w:lang w:val="uk-UA"/>
        </w:rPr>
        <w:t>окислювач</w:t>
      </w:r>
      <w:proofErr w:type="spellEnd"/>
      <w:r w:rsidRPr="006E500B">
        <w:rPr>
          <w:sz w:val="20"/>
          <w:lang w:val="uk-UA"/>
        </w:rPr>
        <w:t xml:space="preserve">, що може спричинити загорання. Джерела запалювання поділяються на </w:t>
      </w:r>
      <w:r w:rsidRPr="006E500B">
        <w:rPr>
          <w:b/>
          <w:sz w:val="20"/>
          <w:lang w:val="uk-UA"/>
        </w:rPr>
        <w:t>відкриті і приховані</w:t>
      </w:r>
      <w:r w:rsidRPr="006E500B">
        <w:rPr>
          <w:sz w:val="20"/>
          <w:lang w:val="uk-UA"/>
        </w:rPr>
        <w:t>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 За відсутності одного з трьох факторів процес горіння не виникає.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 </w:t>
      </w:r>
      <w:r w:rsidRPr="006E500B">
        <w:rPr>
          <w:b/>
          <w:sz w:val="20"/>
          <w:lang w:val="uk-UA"/>
        </w:rPr>
        <w:t>Пожежонебезпечні матеріали</w:t>
      </w:r>
      <w:r w:rsidRPr="006E500B">
        <w:rPr>
          <w:sz w:val="20"/>
          <w:lang w:val="uk-UA"/>
        </w:rPr>
        <w:t xml:space="preserve"> - матеріали і речовини, які за своїми властивостями сприяють виникненню або поширенню пожежі.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  Температура займання</w:t>
      </w:r>
      <w:r w:rsidRPr="006E500B">
        <w:rPr>
          <w:sz w:val="20"/>
          <w:lang w:val="uk-UA"/>
        </w:rPr>
        <w:t xml:space="preserve"> - найменша температура, речовини, при якій виникає стійке горіння.</w:t>
      </w:r>
    </w:p>
    <w:p w:rsidR="006E500B" w:rsidRPr="006E500B" w:rsidRDefault="006E500B" w:rsidP="006E500B">
      <w:pPr>
        <w:rPr>
          <w:sz w:val="20"/>
          <w:lang w:val="uk-UA"/>
        </w:rPr>
      </w:pP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>За горючими властивостями речовини і матеріали поділяють на 3 групи</w:t>
      </w:r>
      <w:r w:rsidRPr="006E500B">
        <w:rPr>
          <w:sz w:val="20"/>
          <w:lang w:val="uk-UA"/>
        </w:rPr>
        <w:t>: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1</w:t>
      </w:r>
      <w:r w:rsidRPr="006E500B">
        <w:rPr>
          <w:b/>
          <w:sz w:val="20"/>
          <w:lang w:val="uk-UA"/>
        </w:rPr>
        <w:t>. Горючі</w:t>
      </w:r>
      <w:r w:rsidRPr="006E500B">
        <w:rPr>
          <w:sz w:val="20"/>
          <w:lang w:val="uk-UA"/>
        </w:rPr>
        <w:t xml:space="preserve"> - мають властивість самозагоратися, чи загоратися від джерела запалювання та самостійно горіти після видалення джерела запалювання. Приклади: суха деревина, папір, гас.</w:t>
      </w:r>
    </w:p>
    <w:p w:rsidR="006E500B" w:rsidRPr="006E500B" w:rsidRDefault="006E500B" w:rsidP="006E500B">
      <w:pPr>
        <w:rPr>
          <w:sz w:val="20"/>
          <w:lang w:val="uk-UA"/>
        </w:rPr>
      </w:pP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lastRenderedPageBreak/>
        <w:t xml:space="preserve">    Деякі з горючих речовин і матеріалів здатні займатися від короткочасного (до 30 секунд) впливу джерела запалювання з низькою енергією (полум'я сірника, іскра, тліюча сигарета і т. п.). Їх називають легкозаймистими. Приклади: ацетон, бензин, спирт.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 Також речовини можуть бути </w:t>
      </w:r>
      <w:proofErr w:type="spellStart"/>
      <w:r w:rsidRPr="006E500B">
        <w:rPr>
          <w:b/>
          <w:sz w:val="20"/>
          <w:lang w:val="uk-UA"/>
        </w:rPr>
        <w:t>важкозаймистими</w:t>
      </w:r>
      <w:proofErr w:type="spellEnd"/>
      <w:r w:rsidRPr="006E500B">
        <w:rPr>
          <w:sz w:val="20"/>
          <w:lang w:val="uk-UA"/>
        </w:rPr>
        <w:t>. На упаковці речовин, що легко займаються, зазвичай встановлюють таку позначку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2. </w:t>
      </w:r>
      <w:proofErr w:type="spellStart"/>
      <w:r w:rsidRPr="006E500B">
        <w:rPr>
          <w:b/>
          <w:sz w:val="20"/>
          <w:lang w:val="uk-UA"/>
        </w:rPr>
        <w:t>Важкогорючі</w:t>
      </w:r>
      <w:proofErr w:type="spellEnd"/>
      <w:r w:rsidRPr="006E500B">
        <w:rPr>
          <w:sz w:val="20"/>
          <w:lang w:val="uk-UA"/>
        </w:rPr>
        <w:t xml:space="preserve"> - можуть загоратися у повітрі від джерела запалювання, але не горять за відсутності джерела запалювання. Приклади: фіброліт, пластик, асфальтобетон, гіпсова штукатурка.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3</w:t>
      </w:r>
      <w:r w:rsidRPr="006E500B">
        <w:rPr>
          <w:b/>
          <w:sz w:val="20"/>
          <w:lang w:val="uk-UA"/>
        </w:rPr>
        <w:t>. Негорючі</w:t>
      </w:r>
      <w:r w:rsidRPr="006E500B">
        <w:rPr>
          <w:sz w:val="20"/>
          <w:lang w:val="uk-UA"/>
        </w:rPr>
        <w:t xml:space="preserve"> - не можуть горіти в повітрі. Приклади: червона цегла, силікатна цегла, бетон, камінь, азбест, мінеральна вата, азбестовий цемент та інші матеріали, а також більшість металів.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2. Загальні вимоги пожежної безпеки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Знати всім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Кожний повинен знати правила поведінки при пожежі, шляхи евакуації, вміти користуватися первинними засобами пожежогасіння, знати місце їх знаходження.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Легкозаймисті та горючі рідини необхідно зберігати у спеціально відведених місцях окремо від інших матеріалів.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Правила поведінки людей при виникненні пожежі: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У випадку виникнення пожежі необхідно викликати спеціалізовану пожежну частину за телефоном 101 та повідомити сусідів, керівництво школи, однокласників і негайно розпочати ліквідацію пожежі всіма наявними засобами.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Здійснити необхідні заходи щодо гасіння пожежі власними силами.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Евакуювати людей і майно. У першу чергу евакуюють найбільш цінні та пожежонебезпечні матеріали.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У випадку, якщо неможливо погасити пожежу власними силами, потрібно якнайшвидше залишити приміщення через основні та запасні виходи.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- Виходячи з приміщення, де виникла пожежа, потрібно щільно зачинити двері, щоб зменшити надходження кисню до приміщення.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sz w:val="20"/>
          <w:lang w:val="uk-UA"/>
        </w:rPr>
        <w:t>3</w:t>
      </w:r>
      <w:r w:rsidRPr="006E500B">
        <w:rPr>
          <w:b/>
          <w:sz w:val="20"/>
          <w:lang w:val="uk-UA"/>
        </w:rPr>
        <w:t>. Пожежа в будинку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Якщо пожежа сталася у вашому будинку або ви побачили її з вулиці, необхідно викликати пожежну службу.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Ти зателефонував за номером «101», і тобі відповіли: «Черговий по пожежній частині слухає». Що ж ти мусиш сказати насамперед?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>·         По-перше, адресу, де сталася пожежа.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>·         По-друге, на якому поверсі, в якому під'їзді, з якого боку будинку видно дим.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>По-третє, як зручніше під'їхати до місця пожежі. Усе це потрібно для того, аби черговий міг швидше направити пожежну машину до місця пожежі.</w:t>
      </w:r>
    </w:p>
    <w:p w:rsidR="006E500B" w:rsidRPr="006E500B" w:rsidRDefault="006E500B" w:rsidP="006E500B">
      <w:pPr>
        <w:rPr>
          <w:b/>
          <w:sz w:val="20"/>
          <w:lang w:val="uk-UA"/>
        </w:rPr>
      </w:pP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Ти викликав пожежників і пожежна машина вже в дорозі. але не можна марнувати ані хвилини. Треба негайно повідомити всіх сусідів про пожежу, щоб вони швидше покинули небезпечне місце. Чим більше </w:t>
      </w:r>
      <w:r w:rsidRPr="006E500B">
        <w:rPr>
          <w:b/>
          <w:sz w:val="20"/>
          <w:lang w:val="uk-UA"/>
        </w:rPr>
        <w:lastRenderedPageBreak/>
        <w:t>людей вийде з місця пожежі — тим краще. Із собою слід узяти тільки найнеобхідніше — гроші й документи — не витрачати даремно часу на інші речі. Бажано зачинити у квартирі вікна й двері, щоб перешкодити розповсюдженню вогню.</w:t>
      </w:r>
    </w:p>
    <w:p w:rsidR="006E500B" w:rsidRPr="006E500B" w:rsidRDefault="006E500B" w:rsidP="006E500B">
      <w:pPr>
        <w:jc w:val="both"/>
        <w:rPr>
          <w:sz w:val="20"/>
          <w:lang w:val="uk-UA"/>
        </w:rPr>
      </w:pPr>
      <w:r w:rsidRPr="006E500B">
        <w:rPr>
          <w:sz w:val="20"/>
          <w:lang w:val="uk-UA"/>
        </w:rPr>
        <w:t>Особливо небезпечним при пожежі є дим. Він знижує видимість, унаслідок чого людина втрачає орієнтацію й може почати рухатися в протилежному від виходу напрямку. Крім того, дим, що містить чадний газ, часто спричинює отруєння. При цьому людина може знепритомніти. Тому в задимленому приміщенні краще просуватися навпочіпки або пригнувшись, прикриваючи носа мокрою тканиною, що затримує дим.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Якщо пожежа невелика й є засоби для гасіння пожежі, то можна почати її гасити. Основне правило при гасінні пожежі — дотримання безпеки. </w:t>
      </w:r>
    </w:p>
    <w:p w:rsidR="006E500B" w:rsidRPr="006E500B" w:rsidRDefault="006E500B" w:rsidP="006E500B">
      <w:pPr>
        <w:rPr>
          <w:b/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Пожежі гасять піском, ґрунтом, водою, піною та порошком з вогнегасників, цупкою тканиною. 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b/>
          <w:sz w:val="20"/>
          <w:lang w:val="uk-UA"/>
        </w:rPr>
        <w:t xml:space="preserve">      Нафтопродукти</w:t>
      </w:r>
      <w:r w:rsidRPr="006E500B">
        <w:rPr>
          <w:sz w:val="20"/>
          <w:lang w:val="uk-UA"/>
        </w:rPr>
        <w:t xml:space="preserve"> (бензин, керосин, мастила) </w:t>
      </w:r>
      <w:r w:rsidRPr="006E500B">
        <w:rPr>
          <w:b/>
          <w:sz w:val="20"/>
          <w:lang w:val="uk-UA"/>
        </w:rPr>
        <w:t>не можна гасити водою</w:t>
      </w:r>
      <w:r w:rsidRPr="006E500B">
        <w:rPr>
          <w:sz w:val="20"/>
          <w:lang w:val="uk-UA"/>
        </w:rPr>
        <w:t xml:space="preserve"> (вони легші за воду, тому спливуть на поверхню і продовжуватимуть горіти). </w:t>
      </w:r>
    </w:p>
    <w:p w:rsidR="00F141F6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    Включені електричні прилади не гасять водою і піною.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</w:t>
      </w:r>
      <w:r w:rsidRPr="006E500B">
        <w:rPr>
          <w:b/>
          <w:sz w:val="20"/>
          <w:lang w:val="uk-UA"/>
        </w:rPr>
        <w:t>Невелику пожежу можна погасити, накривши місце горіння цупкою тканиною — старим пальтом, ковдрою, а також закидаючи вогонь піском</w:t>
      </w:r>
      <w:r w:rsidRPr="006E500B">
        <w:rPr>
          <w:sz w:val="20"/>
          <w:lang w:val="uk-UA"/>
        </w:rPr>
        <w:t xml:space="preserve">. </w:t>
      </w:r>
      <w:bookmarkStart w:id="0" w:name="_GoBack"/>
      <w:bookmarkEnd w:id="0"/>
      <w:r w:rsidRPr="006E500B">
        <w:rPr>
          <w:sz w:val="20"/>
          <w:lang w:val="uk-UA"/>
        </w:rPr>
        <w:t xml:space="preserve"> Часто пожежу гасять водою, заливаючи нею місце горіння. Однак варто пам'ятати, що не все можна гасити водою. Якщо заливати водою електричні прилади, то вас може вразити електричний струм. Отож, </w:t>
      </w:r>
      <w:r w:rsidRPr="006E500B">
        <w:rPr>
          <w:b/>
          <w:sz w:val="20"/>
          <w:lang w:val="uk-UA"/>
        </w:rPr>
        <w:t>перш ніж гасити електричні прилади, їх слід обов'язково вимкнути.</w:t>
      </w:r>
    </w:p>
    <w:p w:rsidR="006E500B" w:rsidRPr="006E500B" w:rsidRDefault="006E500B" w:rsidP="006E500B">
      <w:pPr>
        <w:rPr>
          <w:sz w:val="20"/>
          <w:lang w:val="uk-UA"/>
        </w:rPr>
      </w:pPr>
      <w:r>
        <w:rPr>
          <w:sz w:val="20"/>
          <w:lang w:val="uk-UA"/>
        </w:rPr>
        <w:t xml:space="preserve">  </w:t>
      </w:r>
      <w:r w:rsidRPr="006E500B">
        <w:rPr>
          <w:sz w:val="20"/>
          <w:lang w:val="uk-UA"/>
        </w:rPr>
        <w:t xml:space="preserve">Найбільш зручними для гасіння пожежі є вогнегасники. 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Вони бувають кількох типів: </w:t>
      </w:r>
      <w:r w:rsidR="00F141F6">
        <w:rPr>
          <w:sz w:val="20"/>
          <w:lang w:val="uk-UA"/>
        </w:rPr>
        <w:t xml:space="preserve"> </w:t>
      </w:r>
      <w:r w:rsidRPr="006E500B">
        <w:rPr>
          <w:sz w:val="20"/>
          <w:lang w:val="uk-UA"/>
        </w:rPr>
        <w:t xml:space="preserve">вуглекислотний — для гасіння електричних приладів, пінний і порошковий — </w:t>
      </w:r>
      <w:r w:rsidR="00F141F6">
        <w:rPr>
          <w:sz w:val="20"/>
          <w:lang w:val="uk-UA"/>
        </w:rPr>
        <w:t xml:space="preserve">     </w:t>
      </w:r>
      <w:r w:rsidRPr="006E500B">
        <w:rPr>
          <w:sz w:val="20"/>
          <w:lang w:val="uk-UA"/>
        </w:rPr>
        <w:t xml:space="preserve">для всіх видів пожеж. </w:t>
      </w:r>
    </w:p>
    <w:p w:rsid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  Розрізнити їх легко: у назвах обов'язково є буква В — для вуглекислотного, ПП або ПХП — для пінног</w:t>
      </w:r>
      <w:r>
        <w:rPr>
          <w:sz w:val="20"/>
          <w:lang w:val="uk-UA"/>
        </w:rPr>
        <w:t xml:space="preserve">о й буква П — для порошкового. 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 xml:space="preserve"> Будь-який вогнегасник має механізм для вмикання. Це або кран, або поворотний важіль, або пусковий важіль. Після вмикання цих механізмів необхідно спрямувати струмінь на вогонь. Треба знати, що будь-який вогнегасник не можна тримати горизонтально, а тільки вертикально.  Пінному вогнегаснику вже близько 100 років. Його використовують для гасіння горючих матеріалів та легкозаймистих рідин. Але пінним вогнегасником не можна гасити електроприлади під напругою, та й речі, які загасили піною, доведеться викинути. А от вуглекислотним чи порошковим вогнегасником можна загасити будь-яку пожежу. Коли відкривається вентиль вуглекислотного вогнегасника, з нього подається заморожений вуглекислий газ (у вигляді снігових пластівців). Намагайся не торкатися розтруба, тому що він охолоджується до - 70°С.  Використовуючи порошковий вогнегасник, слід затримати дихання, тому що порошковим пилом можна отруїтися. На кожному вогнегаснику є інструкція, як ним користуватися. Якщо вдома або в школі є вогнегасник, обов'язково прочитай інструкцію, адже під час пожежі не буде часу її вивчати.</w:t>
      </w:r>
    </w:p>
    <w:p w:rsidR="006E500B" w:rsidRPr="006E500B" w:rsidRDefault="006E500B" w:rsidP="006E500B">
      <w:pPr>
        <w:rPr>
          <w:sz w:val="20"/>
          <w:lang w:val="uk-UA"/>
        </w:rPr>
      </w:pPr>
      <w:r w:rsidRPr="006E500B">
        <w:rPr>
          <w:sz w:val="20"/>
          <w:lang w:val="uk-UA"/>
        </w:rPr>
        <w:t>Мультфільм про пожежну безпеку</w:t>
      </w:r>
    </w:p>
    <w:p w:rsidR="00F141F6" w:rsidRDefault="00F141F6" w:rsidP="008F21FE">
      <w:pPr>
        <w:rPr>
          <w:sz w:val="20"/>
          <w:lang w:val="uk-UA"/>
        </w:rPr>
      </w:pPr>
      <w:hyperlink r:id="rId7" w:history="1">
        <w:r w:rsidR="006E500B" w:rsidRPr="0041601A">
          <w:rPr>
            <w:rStyle w:val="a3"/>
            <w:sz w:val="20"/>
            <w:lang w:val="uk-UA"/>
          </w:rPr>
          <w:t>https://www.youtube.com/watch?v=DhaD_cKgFrA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597ADB" w:rsidRDefault="00F141F6" w:rsidP="008F21FE">
      <w:pPr>
        <w:rPr>
          <w:sz w:val="20"/>
          <w:lang w:val="uk-UA"/>
        </w:rPr>
      </w:pPr>
      <w:hyperlink r:id="rId8" w:history="1">
        <w:r w:rsidR="00597ADB" w:rsidRPr="00D45074">
          <w:rPr>
            <w:rStyle w:val="a3"/>
            <w:sz w:val="20"/>
            <w:lang w:val="uk-UA"/>
          </w:rPr>
          <w:t>https://www.youtube.com/watch?v=hakaNbiVyJk</w:t>
        </w:r>
      </w:hyperlink>
    </w:p>
    <w:p w:rsidR="00597ADB" w:rsidRDefault="0043335D" w:rsidP="008F21FE">
      <w:pPr>
        <w:rPr>
          <w:sz w:val="20"/>
          <w:lang w:val="uk-UA"/>
        </w:rPr>
      </w:pPr>
      <w:r>
        <w:rPr>
          <w:sz w:val="20"/>
          <w:lang w:val="uk-UA"/>
        </w:rPr>
        <w:t>.</w:t>
      </w:r>
    </w:p>
    <w:p w:rsidR="00F57B22" w:rsidRPr="00EB0E95" w:rsidRDefault="0043335D" w:rsidP="008F21FE">
      <w:pPr>
        <w:rPr>
          <w:sz w:val="20"/>
          <w:lang w:val="uk-UA"/>
        </w:rPr>
      </w:pPr>
      <w:r>
        <w:rPr>
          <w:sz w:val="20"/>
          <w:lang w:val="uk-UA"/>
        </w:rPr>
        <w:t>В практ</w:t>
      </w:r>
      <w:r w:rsidR="002E27BE">
        <w:rPr>
          <w:sz w:val="20"/>
          <w:lang w:val="uk-UA"/>
        </w:rPr>
        <w:t>ичному зошиті опрацювати до п.24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07242"/>
    <w:rsid w:val="00173D94"/>
    <w:rsid w:val="00194296"/>
    <w:rsid w:val="001B35AC"/>
    <w:rsid w:val="001B5B23"/>
    <w:rsid w:val="001D4B69"/>
    <w:rsid w:val="00227FF3"/>
    <w:rsid w:val="00241D7D"/>
    <w:rsid w:val="00273363"/>
    <w:rsid w:val="002E27BE"/>
    <w:rsid w:val="0030232B"/>
    <w:rsid w:val="004131D4"/>
    <w:rsid w:val="0043335D"/>
    <w:rsid w:val="004464E8"/>
    <w:rsid w:val="004D00E2"/>
    <w:rsid w:val="00597ADB"/>
    <w:rsid w:val="005A4030"/>
    <w:rsid w:val="006C0DC6"/>
    <w:rsid w:val="006E500B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kaNbiVy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haD_cKgF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Fzeal0pl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2021-03-28T17:53:00Z</dcterms:created>
  <dcterms:modified xsi:type="dcterms:W3CDTF">2022-04-11T19:10:00Z</dcterms:modified>
</cp:coreProperties>
</file>