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40" w:rsidRPr="009B495D" w:rsidRDefault="009B495D">
      <w:pPr>
        <w:rPr>
          <w:color w:val="FF0000"/>
          <w:lang w:val="uk-UA"/>
        </w:rPr>
      </w:pPr>
      <w:r w:rsidRPr="009B495D">
        <w:rPr>
          <w:b/>
          <w:lang w:val="uk-UA"/>
        </w:rPr>
        <w:t>31.01.22</w:t>
      </w:r>
      <w:r w:rsidRPr="009B495D">
        <w:rPr>
          <w:b/>
          <w:lang w:val="uk-UA"/>
        </w:rPr>
        <w:br/>
      </w:r>
      <w:r w:rsidRPr="009B495D">
        <w:rPr>
          <w:b/>
          <w:lang w:val="uk-UA"/>
        </w:rPr>
        <w:br/>
      </w:r>
      <w:r w:rsidRPr="0092623C">
        <w:rPr>
          <w:color w:val="FF0000"/>
          <w:sz w:val="24"/>
          <w:szCs w:val="24"/>
          <w:lang w:val="uk-UA"/>
        </w:rPr>
        <w:t>Поняття про окиснення. Умови виникнення та припинення горіння.</w:t>
      </w:r>
      <w:r w:rsidRPr="0092623C">
        <w:rPr>
          <w:color w:val="FF0000"/>
          <w:sz w:val="24"/>
          <w:szCs w:val="24"/>
          <w:lang w:val="uk-UA"/>
        </w:rPr>
        <w:br/>
      </w:r>
    </w:p>
    <w:p w:rsidR="009B495D" w:rsidRPr="009B495D" w:rsidRDefault="009B495D">
      <w:pPr>
        <w:rPr>
          <w:lang w:val="uk-UA"/>
        </w:rPr>
      </w:pPr>
      <w:r>
        <w:rPr>
          <w:lang w:val="uk-UA"/>
        </w:rPr>
        <w:t>Опрацювати п.19. Вивчити поняття, відповісти на запитання параграфа, повторити п.18.</w:t>
      </w:r>
      <w:bookmarkStart w:id="0" w:name="_GoBack"/>
      <w:bookmarkEnd w:id="0"/>
    </w:p>
    <w:sectPr w:rsidR="009B495D" w:rsidRPr="009B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5D"/>
    <w:rsid w:val="0092623C"/>
    <w:rsid w:val="009B495D"/>
    <w:rsid w:val="00D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E654-4146-4CE6-97AF-86CF342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2022-01-29T05:22:00Z</dcterms:created>
  <dcterms:modified xsi:type="dcterms:W3CDTF">2022-01-29T05:35:00Z</dcterms:modified>
</cp:coreProperties>
</file>