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27.04.2022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Погода у кожну пору року. 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 охарактеризувати улюблену пору року.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3F39"/>
    <w:rsid w:val="17123F39"/>
    <w:rsid w:val="226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6A0FFD9EA4CB4EDB8EEFD57EDA693169</vt:lpwstr>
  </property>
</Properties>
</file>