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5C" w:rsidRDefault="0001175C" w:rsidP="000117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01175C" w:rsidRDefault="0001175C" w:rsidP="000117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01175C" w:rsidRDefault="0001175C" w:rsidP="000117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01175C" w:rsidRDefault="0001175C" w:rsidP="000117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01175C" w:rsidRDefault="0001175C" w:rsidP="000117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01175C" w:rsidRDefault="0001175C" w:rsidP="000117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42D5B">
        <w:rPr>
          <w:rFonts w:ascii="Times New Roman" w:hAnsi="Times New Roman" w:cs="Times New Roman"/>
          <w:sz w:val="28"/>
          <w:szCs w:val="28"/>
          <w:lang w:val="uk-UA"/>
        </w:rPr>
        <w:t>Множення раціональних чисел</w:t>
      </w:r>
    </w:p>
    <w:p w:rsidR="0001175C" w:rsidRDefault="0001175C" w:rsidP="0001175C">
      <w:r w:rsidRPr="00842D5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842D5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</w:t>
      </w:r>
      <w:r>
        <w:rPr>
          <w:rFonts w:ascii="Times New Roman" w:hAnsi="Times New Roman" w:cs="Times New Roman"/>
          <w:sz w:val="28"/>
          <w:szCs w:val="28"/>
          <w:lang w:val="uk-UA"/>
        </w:rPr>
        <w:t>рацювати п. 37,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1022, 1024 (1,3).</w:t>
      </w:r>
      <w:bookmarkStart w:id="0" w:name="_GoBack"/>
      <w:bookmarkEnd w:id="0"/>
    </w:p>
    <w:p w:rsidR="00BB7506" w:rsidRDefault="00BB7506"/>
    <w:sectPr w:rsidR="00BB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34"/>
    <w:rsid w:val="0001175C"/>
    <w:rsid w:val="00BB7506"/>
    <w:rsid w:val="00B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9C3"/>
  <w15:chartTrackingRefBased/>
  <w15:docId w15:val="{8FF27B76-5FA8-485F-817B-ABBE009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2022-03-22T14:23:00Z</dcterms:created>
  <dcterms:modified xsi:type="dcterms:W3CDTF">2022-03-22T14:25:00Z</dcterms:modified>
</cp:coreProperties>
</file>