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41A" w:rsidRPr="00CF16A1" w:rsidRDefault="00CF16A1">
      <w:pPr>
        <w:rPr>
          <w:b/>
          <w:sz w:val="28"/>
          <w:szCs w:val="28"/>
        </w:rPr>
      </w:pPr>
      <w:r w:rsidRPr="00CF16A1">
        <w:rPr>
          <w:b/>
          <w:sz w:val="28"/>
          <w:szCs w:val="28"/>
        </w:rPr>
        <w:t>18.11.21.</w:t>
      </w:r>
    </w:p>
    <w:p w:rsidR="00CF16A1" w:rsidRPr="00CF16A1" w:rsidRDefault="00CF16A1">
      <w:pPr>
        <w:rPr>
          <w:color w:val="FF0000"/>
          <w:sz w:val="28"/>
          <w:szCs w:val="28"/>
          <w:lang w:val="uk-UA"/>
        </w:rPr>
      </w:pPr>
      <w:r w:rsidRPr="00CF16A1">
        <w:rPr>
          <w:color w:val="FF0000"/>
          <w:sz w:val="28"/>
          <w:szCs w:val="28"/>
          <w:lang w:val="uk-UA"/>
        </w:rPr>
        <w:t>Хімічні явища, їх ознаки.</w:t>
      </w:r>
    </w:p>
    <w:p w:rsidR="00CF16A1" w:rsidRPr="00CF16A1" w:rsidRDefault="00CF16A1">
      <w:pPr>
        <w:rPr>
          <w:sz w:val="28"/>
          <w:szCs w:val="28"/>
          <w:lang w:val="uk-UA"/>
        </w:rPr>
      </w:pPr>
      <w:r w:rsidRPr="00CF16A1">
        <w:rPr>
          <w:sz w:val="28"/>
          <w:szCs w:val="28"/>
          <w:lang w:val="uk-UA"/>
        </w:rPr>
        <w:t>Опрацювати п.14; вивчити підсумки; запитання 2 с.56 (письмово)</w:t>
      </w:r>
      <w:bookmarkStart w:id="0" w:name="_GoBack"/>
      <w:bookmarkEnd w:id="0"/>
    </w:p>
    <w:sectPr w:rsidR="00CF16A1" w:rsidRPr="00CF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A1"/>
    <w:rsid w:val="0057241A"/>
    <w:rsid w:val="00C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1F67B-21E3-47FA-B1E1-DD5BFEE1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2021-11-17T13:15:00Z</dcterms:created>
  <dcterms:modified xsi:type="dcterms:W3CDTF">2021-11-17T13:24:00Z</dcterms:modified>
</cp:coreProperties>
</file>