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405" w:rsidRDefault="00A5540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14.02.2022</w:t>
      </w:r>
    </w:p>
    <w:p w:rsidR="00A55405" w:rsidRDefault="00A5540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Початок уроку об </w:t>
      </w:r>
      <w:r w:rsidRPr="00A55405">
        <w:rPr>
          <w:rFonts w:ascii="Times New Roman" w:hAnsi="Times New Roman" w:cs="Times New Roman"/>
          <w:b/>
          <w:bCs/>
          <w:color w:val="FF0000"/>
          <w:sz w:val="27"/>
          <w:szCs w:val="27"/>
        </w:rPr>
        <w:t>11.15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55405" w:rsidRPr="00A55405" w:rsidRDefault="00A55405">
      <w:pPr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Код приєднання </w:t>
      </w:r>
      <w:proofErr w:type="spellStart"/>
      <w:r w:rsidRPr="00A55405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dvw</w:t>
      </w:r>
      <w:proofErr w:type="spellEnd"/>
      <w:r w:rsidRPr="00A55405">
        <w:rPr>
          <w:rFonts w:ascii="Times New Roman" w:hAnsi="Times New Roman" w:cs="Times New Roman"/>
          <w:color w:val="0070C0"/>
          <w:sz w:val="27"/>
          <w:szCs w:val="27"/>
          <w:u w:val="single"/>
        </w:rPr>
        <w:t>-</w:t>
      </w:r>
      <w:proofErr w:type="spellStart"/>
      <w:r w:rsidRPr="00A55405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sjfw</w:t>
      </w:r>
      <w:proofErr w:type="spellEnd"/>
      <w:r w:rsidRPr="00A55405">
        <w:rPr>
          <w:rFonts w:ascii="Times New Roman" w:hAnsi="Times New Roman" w:cs="Times New Roman"/>
          <w:color w:val="0070C0"/>
          <w:sz w:val="27"/>
          <w:szCs w:val="27"/>
          <w:u w:val="single"/>
        </w:rPr>
        <w:t>-</w:t>
      </w:r>
      <w:proofErr w:type="spellStart"/>
      <w:r w:rsidRPr="00A55405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xgc</w:t>
      </w:r>
      <w:proofErr w:type="spellEnd"/>
    </w:p>
    <w:p w:rsidR="00A55405" w:rsidRPr="00A55405" w:rsidRDefault="00A55405">
      <w:pPr>
        <w:rPr>
          <w:rFonts w:ascii="Times New Roman" w:hAnsi="Times New Roman" w:cs="Times New Roman"/>
          <w:b/>
          <w:bCs/>
          <w:color w:val="C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Тема: </w:t>
      </w:r>
      <w:r w:rsidRPr="00A55405">
        <w:rPr>
          <w:rFonts w:ascii="Times New Roman" w:hAnsi="Times New Roman" w:cs="Times New Roman"/>
          <w:b/>
          <w:bCs/>
          <w:color w:val="C00000"/>
          <w:sz w:val="27"/>
          <w:szCs w:val="27"/>
        </w:rPr>
        <w:t>Повні й неповні речення. Тире в неповних реченнях</w:t>
      </w:r>
    </w:p>
    <w:p w:rsidR="00A55405" w:rsidRPr="00A55405" w:rsidRDefault="00A55405" w:rsidP="00A55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Опрацювати матеріал параграфа 21.</w:t>
      </w:r>
    </w:p>
    <w:p w:rsidR="00A55405" w:rsidRDefault="00A55405" w:rsidP="00A55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Встановити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відпов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ідності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A55405" w:rsidRDefault="00A55405" w:rsidP="00A55405">
      <w:pPr>
        <w:pStyle w:val="a3"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4854"/>
        <w:gridCol w:w="4882"/>
      </w:tblGrid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>1) Безособове речення;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Учітесь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читайте, і чужому научайтесь, і свого не цурайтесь.</w:t>
            </w:r>
          </w:p>
        </w:tc>
      </w:tr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 xml:space="preserve"> 2) Означено-особове речення;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Весною та влітку в селах прокидаються рано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>3) Узагальнено-особове речення;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Чутно плескіт у ставочку.</w:t>
            </w: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>4) Називне речення;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Ой, який чудовий Дніпро-Славута</w:t>
            </w:r>
          </w:p>
        </w:tc>
      </w:tr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</w:pP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>5)Неозначено-особове речення;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Десять раз подумай, а раз скажи.</w:t>
            </w:r>
          </w:p>
          <w:p w:rsidR="00A55405" w:rsidRDefault="00A5540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5405" w:rsidTr="00A55405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lang w:val="uk-UA"/>
              </w:rPr>
              <w:t>6) Речення двоскладне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05" w:rsidRDefault="00A55405" w:rsidP="00A554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Оксана пішла до криниці по воду, а Оленка – збирати огірки на городі.</w:t>
            </w:r>
          </w:p>
        </w:tc>
      </w:tr>
    </w:tbl>
    <w:p w:rsidR="00A55405" w:rsidRDefault="00A55405" w:rsidP="00A55405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A55405" w:rsidRPr="00A55405" w:rsidRDefault="00A55405" w:rsidP="00A5540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55405">
        <w:rPr>
          <w:rFonts w:ascii="Times New Roman" w:hAnsi="Times New Roman" w:cs="Times New Roman"/>
          <w:b/>
          <w:bCs/>
          <w:sz w:val="27"/>
          <w:szCs w:val="27"/>
        </w:rPr>
        <w:t>3.</w:t>
      </w:r>
      <w:r w:rsidRPr="00A55405">
        <w:rPr>
          <w:rFonts w:ascii="Times New Roman" w:hAnsi="Times New Roman" w:cs="Times New Roman"/>
          <w:b/>
          <w:bCs/>
          <w:sz w:val="27"/>
          <w:szCs w:val="27"/>
        </w:rPr>
        <w:t xml:space="preserve"> Прочитайте, </w:t>
      </w:r>
      <w:proofErr w:type="spellStart"/>
      <w:r w:rsidRPr="00A55405">
        <w:rPr>
          <w:rFonts w:ascii="Times New Roman" w:hAnsi="Times New Roman" w:cs="Times New Roman"/>
          <w:b/>
          <w:bCs/>
          <w:sz w:val="27"/>
          <w:szCs w:val="27"/>
        </w:rPr>
        <w:t>випишіть</w:t>
      </w:r>
      <w:proofErr w:type="spellEnd"/>
      <w:r w:rsidRPr="00A55405">
        <w:rPr>
          <w:rFonts w:ascii="Times New Roman" w:hAnsi="Times New Roman" w:cs="Times New Roman"/>
          <w:b/>
          <w:bCs/>
          <w:sz w:val="27"/>
          <w:szCs w:val="27"/>
        </w:rPr>
        <w:t xml:space="preserve"> неповні речення і охарактеризуйте їх за схемою: а) односкладне чи двоскладне неповне; б) який член речення опущений чи домислюється; в) тип неповного речення.</w:t>
      </w: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Море, і чайки, і ми — все навкруги раділо: море — тому, що над хвилями зникла імла; чайка — тому, що іскрилося сонце на крилах; ми — бо дорога на грань Кара-</w:t>
      </w:r>
      <w:proofErr w:type="spellStart"/>
      <w:r>
        <w:rPr>
          <w:rFonts w:ascii="Times New Roman" w:hAnsi="Times New Roman" w:cs="Times New Roman"/>
          <w:sz w:val="27"/>
          <w:szCs w:val="27"/>
        </w:rPr>
        <w:t>Дагу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звела. (М. Нагнибіда) 2. Полум'яний красень місяць схилився у вікно. (П. Ксенко) 3. Шелест лісу. 4. Сніжинки, сніжинки надворі, а в серці моєму весна. (В. Сосюра) 5. Я з Яковом прямували на північ, а наші друзі — на схід. (Ю. Збанацький)</w:t>
      </w:r>
    </w:p>
    <w:p w:rsidR="00A55405" w:rsidRDefault="00A55405" w:rsidP="00A5540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</w:t>
      </w:r>
      <w:r>
        <w:rPr>
          <w:rFonts w:ascii="Times New Roman" w:hAnsi="Times New Roman" w:cs="Times New Roman"/>
          <w:b/>
          <w:sz w:val="27"/>
          <w:szCs w:val="27"/>
        </w:rPr>
        <w:t xml:space="preserve"> Вибірково-розподільна робота</w:t>
      </w:r>
    </w:p>
    <w:p w:rsidR="00A55405" w:rsidRDefault="00A55405" w:rsidP="00A554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Прочитати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речення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Визначити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них </w:t>
      </w:r>
      <w:proofErr w:type="spellStart"/>
      <w:r>
        <w:rPr>
          <w:rFonts w:ascii="Times New Roman" w:hAnsi="Times New Roman" w:cs="Times New Roman"/>
          <w:sz w:val="27"/>
          <w:szCs w:val="27"/>
        </w:rPr>
        <w:t>функцію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тире. </w:t>
      </w:r>
      <w:proofErr w:type="spellStart"/>
      <w:r>
        <w:rPr>
          <w:rFonts w:ascii="Times New Roman" w:hAnsi="Times New Roman" w:cs="Times New Roman"/>
          <w:sz w:val="27"/>
          <w:szCs w:val="27"/>
        </w:rPr>
        <w:t>Вписати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номери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речень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у </w:t>
      </w:r>
      <w:proofErr w:type="spellStart"/>
      <w:r>
        <w:rPr>
          <w:rFonts w:ascii="Times New Roman" w:hAnsi="Times New Roman" w:cs="Times New Roman"/>
          <w:sz w:val="27"/>
          <w:szCs w:val="27"/>
        </w:rPr>
        <w:t>відповідну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колонку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таблиці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Ind w:w="85" w:type="dxa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5184"/>
      </w:tblGrid>
      <w:tr w:rsidR="00A55405" w:rsidTr="00A55405">
        <w:trPr>
          <w:trHeight w:val="13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5405" w:rsidRDefault="00A5540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Тире між підметом і присудком</w:t>
            </w:r>
          </w:p>
        </w:tc>
        <w:tc>
          <w:tcPr>
            <w:tcW w:w="5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5405" w:rsidRDefault="00A5540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Тире на місці пропущеного члена речення</w:t>
            </w:r>
          </w:p>
        </w:tc>
      </w:tr>
      <w:tr w:rsidR="00A55405" w:rsidTr="00A55405">
        <w:trPr>
          <w:trHeight w:val="40"/>
        </w:trPr>
        <w:tc>
          <w:tcPr>
            <w:tcW w:w="3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5405" w:rsidRDefault="00A5540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55405" w:rsidRDefault="00A5540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 </w:t>
      </w: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1. Маріїнський палац у Києві — пам’ятка історії, містобудування й архітектури (О.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Ламонова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). 2. Парк «Софіївка» — це поєднання штучних водоспадів, гірських вершин, каналів, ставків із фонтанами, павільйонів, скульптур і мармурових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статуй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античних богів і богинь, філософів і поетів (О.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Седак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).         3. Марія Приймаченко — майстер українського декоративного мистецтва        (М. Шинкарук). 4. З трьох боків фортецю захищає сухий канал, вирубаний у скелях, а з північно-східного — прірва (В. </w:t>
      </w:r>
      <w:proofErr w:type="spellStart"/>
      <w:r>
        <w:rPr>
          <w:rFonts w:ascii="Times New Roman" w:hAnsi="Times New Roman" w:cs="Times New Roman"/>
          <w:sz w:val="27"/>
          <w:szCs w:val="27"/>
        </w:rPr>
        <w:t>Зубач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). 5. Здавна Крим — місце масового паломництва (К. Ґудзик). 6. «Повість минулих літ» — першооснова вивчення історії нашого народу (Д. Степовик). </w:t>
      </w: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A55405">
        <w:rPr>
          <w:rFonts w:ascii="Times New Roman" w:hAnsi="Times New Roman" w:cs="Times New Roman"/>
          <w:b/>
          <w:bCs/>
          <w:color w:val="C00000"/>
          <w:sz w:val="27"/>
          <w:szCs w:val="27"/>
        </w:rPr>
        <w:t>Домашнє завдання:</w:t>
      </w:r>
      <w:r w:rsidRPr="00A55405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вивчити правила параграфа 21, стор.89 – 91;</w:t>
      </w:r>
    </w:p>
    <w:p w:rsidR="00A55405" w:rsidRDefault="00A55405" w:rsidP="00A554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виконати вправу 194.</w:t>
      </w:r>
    </w:p>
    <w:p w:rsidR="00A55405" w:rsidRDefault="00A55405" w:rsidP="00A5540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55405" w:rsidRDefault="00A55405" w:rsidP="00A5540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55405" w:rsidRDefault="00A55405" w:rsidP="00A55405">
      <w:pPr>
        <w:spacing w:after="0"/>
        <w:rPr>
          <w:rFonts w:ascii="Times New Roman" w:hAnsi="Times New Roman" w:cs="Times New Roman"/>
          <w:sz w:val="27"/>
          <w:szCs w:val="27"/>
        </w:rPr>
        <w:sectPr w:rsidR="00A55405">
          <w:pgSz w:w="11906" w:h="16838"/>
          <w:pgMar w:top="1440" w:right="1080" w:bottom="1440" w:left="1080" w:header="709" w:footer="709" w:gutter="0"/>
          <w:cols w:space="720"/>
        </w:sectPr>
      </w:pPr>
      <w:bookmarkStart w:id="0" w:name="_GoBack"/>
      <w:bookmarkEnd w:id="0"/>
    </w:p>
    <w:p w:rsidR="00A55405" w:rsidRDefault="00A55405"/>
    <w:sectPr w:rsidR="00A554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49EF"/>
    <w:multiLevelType w:val="hybridMultilevel"/>
    <w:tmpl w:val="0818E8C2"/>
    <w:lvl w:ilvl="0" w:tplc="0419000D">
      <w:start w:val="1"/>
      <w:numFmt w:val="bullet"/>
      <w:lvlText w:val=""/>
      <w:lvlJc w:val="left"/>
      <w:pPr>
        <w:ind w:left="16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4F106A14"/>
    <w:multiLevelType w:val="hybridMultilevel"/>
    <w:tmpl w:val="ECC0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3C0B"/>
    <w:multiLevelType w:val="hybridMultilevel"/>
    <w:tmpl w:val="124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05"/>
    <w:rsid w:val="00A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4070"/>
  <w15:chartTrackingRefBased/>
  <w15:docId w15:val="{F5171ECE-1D30-4A92-BA6E-B77F5239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05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A5540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2022-02-14T09:03:00Z</dcterms:created>
  <dcterms:modified xsi:type="dcterms:W3CDTF">2022-02-14T09:12:00Z</dcterms:modified>
</cp:coreProperties>
</file>