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5E" w:rsidRDefault="00A9795E" w:rsidP="00A979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A9795E" w:rsidRDefault="00A9795E" w:rsidP="00A9795E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A9795E" w:rsidRDefault="00A9795E" w:rsidP="00A979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A9795E" w:rsidRDefault="00A9795E" w:rsidP="00A979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972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</w:p>
    <w:p w:rsidR="00A9795E" w:rsidRDefault="00A9795E" w:rsidP="00A9795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A9795E" w:rsidRDefault="00A9795E" w:rsidP="00F64455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Апостроф. Формування вмінь читати слова з апострофом. Аналітико-синтетичні види роботи зі словами-назвами предметів, які намальовані у «віночку». (с.68-69</w:t>
      </w:r>
      <w:r w:rsidR="004C4AD4">
        <w:rPr>
          <w:rFonts w:ascii="Times New Roman" w:hAnsi="Times New Roman" w:cs="Times New Roman"/>
          <w:sz w:val="28"/>
          <w:szCs w:val="28"/>
          <w:u w:val="single"/>
          <w:lang w:val="uk-UA"/>
        </w:rPr>
        <w:t>, 70-71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77717C" w:rsidRPr="0077717C" w:rsidRDefault="0077717C" w:rsidP="00F64455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відео</w:t>
      </w: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</w:t>
      </w:r>
      <w:proofErr w:type="spellEnd"/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за посиланням.</w:t>
      </w:r>
    </w:p>
    <w:p w:rsidR="00CB0F6F" w:rsidRDefault="009F1A98" w:rsidP="00F64455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="00CB0F6F" w:rsidRPr="004804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https://www.youtube.com/watch?v=oCSaVYqCcpE</w:t>
        </w:r>
      </w:hyperlink>
    </w:p>
    <w:p w:rsidR="00F64455" w:rsidRPr="00F64455" w:rsidRDefault="00F64455" w:rsidP="00F64455">
      <w:pPr>
        <w:spacing w:before="158"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4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Повторення вивченого матеріалу.</w:t>
      </w:r>
    </w:p>
    <w:p w:rsidR="00F64455" w:rsidRDefault="00F64455" w:rsidP="00F64455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017223">
        <w:rPr>
          <w:rFonts w:ascii="Times New Roman" w:hAnsi="Times New Roman" w:cs="Times New Roman"/>
          <w:sz w:val="28"/>
          <w:szCs w:val="28"/>
          <w:lang w:val="uk-UA"/>
        </w:rPr>
        <w:t>Назвати слова</w:t>
      </w:r>
      <w:r w:rsidR="00017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7223" w:rsidRPr="00017223">
        <w:rPr>
          <w:rFonts w:ascii="Times New Roman" w:hAnsi="Times New Roman" w:cs="Times New Roman"/>
          <w:sz w:val="28"/>
          <w:szCs w:val="28"/>
          <w:lang w:val="uk-UA"/>
        </w:rPr>
        <w:t>з буквосполученнями</w:t>
      </w:r>
      <w:r w:rsidR="00017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7223" w:rsidRPr="009D033B">
        <w:rPr>
          <w:rFonts w:ascii="Times New Roman" w:hAnsi="Times New Roman"/>
          <w:b/>
          <w:i/>
          <w:sz w:val="28"/>
          <w:szCs w:val="28"/>
          <w:lang w:val="uk-UA"/>
        </w:rPr>
        <w:t xml:space="preserve">дж, </w:t>
      </w:r>
      <w:proofErr w:type="spellStart"/>
      <w:r w:rsidR="00017223" w:rsidRPr="009D033B">
        <w:rPr>
          <w:rFonts w:ascii="Times New Roman" w:hAnsi="Times New Roman"/>
          <w:b/>
          <w:i/>
          <w:sz w:val="28"/>
          <w:szCs w:val="28"/>
          <w:lang w:val="uk-UA"/>
        </w:rPr>
        <w:t>дз</w:t>
      </w:r>
      <w:proofErr w:type="spellEnd"/>
      <w:r w:rsidR="00017223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017223" w:rsidRPr="00017223" w:rsidRDefault="00017223" w:rsidP="00017223">
      <w:pPr>
        <w:tabs>
          <w:tab w:val="left" w:pos="1414"/>
        </w:tabs>
        <w:spacing w:before="73" w:line="225" w:lineRule="auto"/>
        <w:ind w:right="-9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Вивчення вірша Л. Костенко </w:t>
      </w:r>
      <w:r w:rsidRPr="000172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(з голосу вчителя)</w:t>
      </w:r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Закріплення правильної артикуляції звуків </w:t>
      </w:r>
      <w:r w:rsidRPr="000172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[дж], [</w:t>
      </w:r>
      <w:proofErr w:type="spellStart"/>
      <w:r w:rsidRPr="000172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дз</w:t>
      </w:r>
      <w:proofErr w:type="spellEnd"/>
      <w:r w:rsidRPr="000172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], [</w:t>
      </w:r>
      <w:proofErr w:type="spellStart"/>
      <w:r w:rsidRPr="000172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дз</w:t>
      </w:r>
      <w:proofErr w:type="spellEnd"/>
      <w:r w:rsidRPr="00017223"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 w:rsidRPr="000172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]</w:t>
      </w:r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17223" w:rsidRPr="00017223" w:rsidRDefault="00017223" w:rsidP="00017223">
      <w:pPr>
        <w:tabs>
          <w:tab w:val="left" w:pos="1414"/>
        </w:tabs>
        <w:spacing w:before="73" w:after="160" w:line="225" w:lineRule="auto"/>
        <w:ind w:right="-97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proofErr w:type="spellStart"/>
      <w:proofErr w:type="gram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</w:t>
      </w:r>
      <w:proofErr w:type="gram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іднімає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джміль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фіранку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Каже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: 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>–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gram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Доброго</w:t>
      </w:r>
      <w:proofErr w:type="gram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вам ранку!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Як вам, </w:t>
      </w:r>
      <w:proofErr w:type="spellStart"/>
      <w:r w:rsidRPr="00017223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бджілко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ночувалось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Чи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дощу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не </w:t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почувалось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?</w:t>
      </w:r>
    </w:p>
    <w:p w:rsidR="00017223" w:rsidRPr="00017223" w:rsidRDefault="00017223" w:rsidP="0001722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Виглядає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бджілка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з хатки: 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>–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У </w:t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дзвіночку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gram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добре</w:t>
      </w:r>
      <w:proofErr w:type="gram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спатки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Цей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дзвіночок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>–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як намет.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Тільки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дощ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>–</w:t>
      </w: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як </w:t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кулемет</w:t>
      </w:r>
      <w:proofErr w:type="spellEnd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017223" w:rsidRPr="00410190" w:rsidRDefault="00017223" w:rsidP="000172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 w:eastAsia="ru-RU"/>
        </w:rPr>
      </w:pPr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 xml:space="preserve">● </w:t>
      </w:r>
      <w:proofErr w:type="spellStart"/>
      <w:r w:rsidRPr="00017223"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>Звуко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>-буквений</w:t>
      </w:r>
      <w:proofErr w:type="spellEnd"/>
      <w:r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  <w:t xml:space="preserve"> аналіз виділених слів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 w:eastAsia="ru-RU"/>
        </w:rPr>
        <w:t>(звукові моделі записати на аркуші в клітинку).</w:t>
      </w:r>
    </w:p>
    <w:p w:rsidR="00017223" w:rsidRPr="00017223" w:rsidRDefault="00017223" w:rsidP="00017223">
      <w:pPr>
        <w:widowControl w:val="0"/>
        <w:autoSpaceDE w:val="0"/>
        <w:autoSpaceDN w:val="0"/>
        <w:spacing w:before="100" w:after="0" w:line="240" w:lineRule="auto"/>
        <w:outlineLvl w:val="2"/>
        <w:rPr>
          <w:rFonts w:ascii="Arial" w:eastAsia="Times New Roman" w:hAnsi="Arial" w:cs="Arial"/>
          <w:b/>
          <w:bCs/>
          <w:szCs w:val="20"/>
        </w:rPr>
      </w:pPr>
      <w:r w:rsidRPr="00017223"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  <w:t xml:space="preserve">ІІ. </w:t>
      </w:r>
      <w:proofErr w:type="spellStart"/>
      <w:r w:rsidRPr="00017223"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  <w:t>Вивчення</w:t>
      </w:r>
      <w:proofErr w:type="spellEnd"/>
      <w:r w:rsidRPr="00017223"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  <w:t xml:space="preserve"> нового </w:t>
      </w:r>
      <w:proofErr w:type="spellStart"/>
      <w:proofErr w:type="gramStart"/>
      <w:r w:rsidRPr="00017223"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  <w:t>матер</w:t>
      </w:r>
      <w:proofErr w:type="gramEnd"/>
      <w:r w:rsidRPr="00017223">
        <w:rPr>
          <w:rFonts w:ascii="Times New Roman" w:eastAsia="Times New Roman" w:hAnsi="Times New Roman" w:cs="Times New Roman"/>
          <w:b/>
          <w:bCs/>
          <w:w w:val="105"/>
          <w:sz w:val="28"/>
          <w:szCs w:val="24"/>
        </w:rPr>
        <w:t>іалу</w:t>
      </w:r>
      <w:proofErr w:type="spellEnd"/>
      <w:r w:rsidRPr="0001722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.</w:t>
      </w:r>
    </w:p>
    <w:p w:rsidR="00017223" w:rsidRPr="00017223" w:rsidRDefault="00017223" w:rsidP="00017223">
      <w:pPr>
        <w:widowControl w:val="0"/>
        <w:tabs>
          <w:tab w:val="left" w:pos="176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017223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1.</w:t>
      </w:r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>Вступне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слово</w:t>
      </w:r>
      <w:r w:rsidRPr="00017223">
        <w:rPr>
          <w:rFonts w:ascii="Times New Roman" w:eastAsia="Times New Roman" w:hAnsi="Times New Roman" w:cs="Times New Roman"/>
          <w:spacing w:val="-6"/>
          <w:w w:val="95"/>
          <w:sz w:val="28"/>
          <w:szCs w:val="28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>вчителя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</w:p>
    <w:p w:rsidR="00017223" w:rsidRPr="00017223" w:rsidRDefault="00017223" w:rsidP="00017223">
      <w:pPr>
        <w:widowControl w:val="0"/>
        <w:tabs>
          <w:tab w:val="left" w:pos="176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</w:pPr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–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>Розв’яжіть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ребус  7 + Я </w:t>
      </w:r>
      <w:r w:rsidRPr="00017223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(</w:t>
      </w:r>
      <w:proofErr w:type="spellStart"/>
      <w:r w:rsidRPr="00017223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сі</w:t>
      </w:r>
      <w:proofErr w:type="gramStart"/>
      <w:r w:rsidRPr="00017223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м’я</w:t>
      </w:r>
      <w:proofErr w:type="spellEnd"/>
      <w:proofErr w:type="gramEnd"/>
      <w:r w:rsidRPr="00017223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)</w:t>
      </w:r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. 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>Які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звуки в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>цьому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>слові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>позначає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буква </w:t>
      </w:r>
      <w:r w:rsidRPr="00017223">
        <w:rPr>
          <w:rFonts w:ascii="Times New Roman" w:eastAsia="Times New Roman" w:hAnsi="Times New Roman" w:cs="Times New Roman"/>
          <w:b/>
          <w:i/>
          <w:w w:val="95"/>
          <w:sz w:val="28"/>
          <w:szCs w:val="28"/>
        </w:rPr>
        <w:t>я</w:t>
      </w:r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? </w:t>
      </w:r>
      <w:r w:rsidRPr="00017223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(</w:t>
      </w:r>
      <w:r w:rsidRPr="00017223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[</w:t>
      </w:r>
      <w:proofErr w:type="spellStart"/>
      <w:r w:rsidRPr="00017223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йа</w:t>
      </w:r>
      <w:proofErr w:type="spellEnd"/>
      <w:r w:rsidRPr="00017223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]</w:t>
      </w:r>
      <w:r w:rsidRPr="00017223">
        <w:rPr>
          <w:rFonts w:ascii="Times New Roman" w:eastAsia="Times New Roman" w:hAnsi="Times New Roman" w:cs="Times New Roman"/>
          <w:i/>
          <w:w w:val="95"/>
          <w:sz w:val="28"/>
          <w:szCs w:val="28"/>
          <w:lang w:val="uk-UA"/>
        </w:rPr>
        <w:t>)</w:t>
      </w:r>
      <w:r w:rsidRPr="00017223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.</w:t>
      </w:r>
    </w:p>
    <w:p w:rsidR="00017223" w:rsidRPr="00017223" w:rsidRDefault="00017223" w:rsidP="00017223">
      <w:pPr>
        <w:widowControl w:val="0"/>
        <w:tabs>
          <w:tab w:val="left" w:pos="176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w w:val="95"/>
          <w:sz w:val="28"/>
          <w:szCs w:val="28"/>
        </w:rPr>
      </w:pPr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– Як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>вимовляємо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звук </w:t>
      </w:r>
      <w:r w:rsidRPr="00017223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[м]</w:t>
      </w:r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перед  </w:t>
      </w:r>
      <w:r w:rsidRPr="00017223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[</w:t>
      </w:r>
      <w:proofErr w:type="spellStart"/>
      <w:r w:rsidRPr="00017223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йа</w:t>
      </w:r>
      <w:proofErr w:type="spellEnd"/>
      <w:r w:rsidRPr="00017223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]</w:t>
      </w:r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? </w:t>
      </w:r>
      <w:r w:rsidRPr="00017223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(</w:t>
      </w:r>
      <w:proofErr w:type="spellStart"/>
      <w:r w:rsidRPr="00017223">
        <w:rPr>
          <w:rFonts w:ascii="Times New Roman" w:eastAsia="Times New Roman" w:hAnsi="Times New Roman" w:cs="Times New Roman"/>
          <w:i/>
          <w:color w:val="C00000"/>
          <w:w w:val="95"/>
          <w:sz w:val="28"/>
          <w:szCs w:val="28"/>
        </w:rPr>
        <w:t>Роздільно</w:t>
      </w:r>
      <w:proofErr w:type="spellEnd"/>
      <w:r w:rsidRPr="00017223">
        <w:rPr>
          <w:rFonts w:ascii="Times New Roman" w:eastAsia="Times New Roman" w:hAnsi="Times New Roman" w:cs="Times New Roman"/>
          <w:i/>
          <w:color w:val="C00000"/>
          <w:w w:val="95"/>
          <w:sz w:val="28"/>
          <w:szCs w:val="28"/>
        </w:rPr>
        <w:t xml:space="preserve"> й твердо</w:t>
      </w:r>
      <w:r w:rsidRPr="00017223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).</w:t>
      </w:r>
    </w:p>
    <w:p w:rsidR="00017223" w:rsidRPr="00017223" w:rsidRDefault="00017223" w:rsidP="00017223">
      <w:pPr>
        <w:widowControl w:val="0"/>
        <w:tabs>
          <w:tab w:val="left" w:pos="176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</w:pPr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Для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позначення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роздільної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вимови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на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письмі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в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українській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мові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існує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надрядковий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знак – </w:t>
      </w:r>
      <w:r w:rsidRPr="00017223">
        <w:rPr>
          <w:rFonts w:ascii="Times New Roman" w:eastAsia="Times New Roman" w:hAnsi="Times New Roman" w:cs="Times New Roman"/>
          <w:b/>
          <w:w w:val="95"/>
          <w:sz w:val="28"/>
          <w:szCs w:val="28"/>
          <w:highlight w:val="yellow"/>
        </w:rPr>
        <w:t>апостроф</w:t>
      </w:r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.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Цей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знак нам </w:t>
      </w:r>
      <w:proofErr w:type="spellStart"/>
      <w:proofErr w:type="gram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п</w:t>
      </w:r>
      <w:proofErr w:type="gram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ідказує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,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що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букви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</w:t>
      </w:r>
      <w:r w:rsidRPr="00017223">
        <w:rPr>
          <w:rFonts w:ascii="Times New Roman" w:eastAsia="Times New Roman" w:hAnsi="Times New Roman" w:cs="Times New Roman"/>
          <w:b/>
          <w:i/>
          <w:w w:val="95"/>
          <w:sz w:val="28"/>
          <w:szCs w:val="28"/>
          <w:highlight w:val="yellow"/>
        </w:rPr>
        <w:t>я, ю, є, ї</w:t>
      </w:r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після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твердого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приголосного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>позначають</w:t>
      </w:r>
      <w:proofErr w:type="spellEnd"/>
      <w:r w:rsidRPr="00017223">
        <w:rPr>
          <w:rFonts w:ascii="Times New Roman" w:eastAsia="Times New Roman" w:hAnsi="Times New Roman" w:cs="Times New Roman"/>
          <w:w w:val="95"/>
          <w:sz w:val="28"/>
          <w:szCs w:val="28"/>
          <w:highlight w:val="yellow"/>
        </w:rPr>
        <w:t xml:space="preserve"> два звуки.</w:t>
      </w:r>
      <w:r w:rsidRPr="0001722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</w:p>
    <w:p w:rsidR="00017223" w:rsidRPr="00017223" w:rsidRDefault="00017223" w:rsidP="00017223">
      <w:pPr>
        <w:widowControl w:val="0"/>
        <w:tabs>
          <w:tab w:val="left" w:pos="14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22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Робота з </w:t>
      </w:r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>розворотом «Букваря»</w:t>
      </w:r>
      <w:r w:rsidRPr="000172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223" w:rsidRPr="00017223" w:rsidRDefault="00017223" w:rsidP="0001722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22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– 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Розгорніть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Буквар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» (с. 68–69) і 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розгляньте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зеленій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плашці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апостроф. Тут 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написані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цифри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5 і 9. 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017223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01722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цифр 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пишемо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апостроф.</w:t>
      </w:r>
    </w:p>
    <w:p w:rsidR="00017223" w:rsidRPr="00017223" w:rsidRDefault="00017223" w:rsidP="00017223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7223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3</w:t>
      </w:r>
      <w:r w:rsidRPr="00017223">
        <w:rPr>
          <w:rFonts w:ascii="Calibri" w:eastAsia="Times New Roman" w:hAnsi="Calibri" w:cs="Times New Roman"/>
          <w:b/>
          <w:w w:val="95"/>
          <w:sz w:val="28"/>
          <w:szCs w:val="28"/>
          <w:lang w:val="uk-UA"/>
        </w:rPr>
        <w:t>.</w:t>
      </w:r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Аналітико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-синтетична робота. 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</w:rPr>
        <w:t>буквені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зіставлення, аналіз складових і звукових схем слів </w:t>
      </w:r>
      <w:proofErr w:type="spellStart"/>
      <w:r w:rsidRPr="000172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комп</w:t>
      </w:r>
      <w:proofErr w:type="spellEnd"/>
      <w:r w:rsidRPr="00017223">
        <w:rPr>
          <w:rFonts w:ascii="Times New Roman" w:eastAsia="Times New Roman" w:hAnsi="Times New Roman" w:cs="Times New Roman"/>
          <w:i/>
          <w:sz w:val="28"/>
          <w:szCs w:val="28"/>
        </w:rPr>
        <w:t>’</w:t>
      </w:r>
      <w:proofErr w:type="spellStart"/>
      <w:r w:rsidRPr="000172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ютер</w:t>
      </w:r>
      <w:proofErr w:type="spellEnd"/>
      <w:r w:rsidRPr="000172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gramStart"/>
      <w:r w:rsidRPr="000172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</w:t>
      </w:r>
      <w:r w:rsidRPr="00017223">
        <w:rPr>
          <w:rFonts w:ascii="Times New Roman" w:eastAsia="Times New Roman" w:hAnsi="Times New Roman" w:cs="Times New Roman"/>
          <w:i/>
          <w:sz w:val="28"/>
          <w:szCs w:val="28"/>
        </w:rPr>
        <w:t>’</w:t>
      </w:r>
      <w:proofErr w:type="spellStart"/>
      <w:r w:rsidRPr="000172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ята</w:t>
      </w:r>
      <w:proofErr w:type="spellEnd"/>
      <w:proofErr w:type="gramEnd"/>
      <w:r w:rsidRPr="000172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0172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солов</w:t>
      </w:r>
      <w:proofErr w:type="spellEnd"/>
      <w:r w:rsidRPr="00017223">
        <w:rPr>
          <w:rFonts w:ascii="Times New Roman" w:eastAsia="Times New Roman" w:hAnsi="Times New Roman" w:cs="Times New Roman"/>
          <w:i/>
          <w:sz w:val="28"/>
          <w:szCs w:val="28"/>
        </w:rPr>
        <w:t>’</w:t>
      </w:r>
      <w:r w:rsidRPr="0001722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ї</w:t>
      </w:r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>, вимова звуків, відомих букв, визначення наголошених звуків, складів у словах–назвах намальованих предметів.</w:t>
      </w:r>
    </w:p>
    <w:p w:rsidR="00017223" w:rsidRPr="00017223" w:rsidRDefault="00017223" w:rsidP="00017223">
      <w:pPr>
        <w:widowControl w:val="0"/>
        <w:autoSpaceDE w:val="0"/>
        <w:autoSpaceDN w:val="0"/>
        <w:spacing w:after="0" w:line="22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72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</w:t>
      </w:r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Читання слів з апострофом і без, порівняння вимови приголосних звуків. </w:t>
      </w:r>
    </w:p>
    <w:p w:rsidR="00017223" w:rsidRPr="00017223" w:rsidRDefault="00017223" w:rsidP="00017223">
      <w:pPr>
        <w:widowControl w:val="0"/>
        <w:autoSpaceDE w:val="0"/>
        <w:autoSpaceDN w:val="0"/>
        <w:spacing w:after="0" w:line="22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72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Гра «Упишіть "загублену" букву»</w:t>
      </w:r>
    </w:p>
    <w:p w:rsidR="00017223" w:rsidRPr="00017223" w:rsidRDefault="00017223" w:rsidP="00017223">
      <w:pPr>
        <w:widowControl w:val="0"/>
        <w:autoSpaceDE w:val="0"/>
        <w:autoSpaceDN w:val="0"/>
        <w:spacing w:after="0" w:line="22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72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</w:t>
      </w:r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Аналітико-синтетична робота зі словами–назвами предметів, намальованих у «віночку»  (пір</w:t>
      </w:r>
      <w:r w:rsidRPr="00017223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>я, в</w:t>
      </w:r>
      <w:r w:rsidRPr="00017223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>юн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>, м</w:t>
      </w:r>
      <w:r w:rsidRPr="00017223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>яч</w:t>
      </w:r>
      <w:proofErr w:type="spellEnd"/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>, в</w:t>
      </w:r>
      <w:r w:rsidRPr="00017223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017223">
        <w:rPr>
          <w:rFonts w:ascii="Times New Roman" w:eastAsia="Times New Roman" w:hAnsi="Times New Roman" w:cs="Times New Roman"/>
          <w:sz w:val="28"/>
          <w:szCs w:val="28"/>
          <w:lang w:val="uk-UA"/>
        </w:rPr>
        <w:t>юнок).</w:t>
      </w:r>
    </w:p>
    <w:p w:rsidR="00017223" w:rsidRPr="00017223" w:rsidRDefault="00017223" w:rsidP="00017223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</w:pPr>
      <w:r w:rsidRPr="0001722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6.</w:t>
      </w:r>
      <w:r w:rsidRPr="0001722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Читання вірша Д. Білоуса.</w:t>
      </w:r>
    </w:p>
    <w:p w:rsidR="00017223" w:rsidRDefault="00017223" w:rsidP="00017223">
      <w:pPr>
        <w:spacing w:after="0" w:line="259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01722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7.</w:t>
      </w:r>
      <w:r w:rsidRPr="0001722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Читання вірша В. </w:t>
      </w:r>
      <w:proofErr w:type="spellStart"/>
      <w:r w:rsidRPr="0001722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Черняєвої</w:t>
      </w:r>
      <w:proofErr w:type="spellEnd"/>
      <w:r w:rsidRPr="0001722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7E4643" w:rsidRDefault="007E4643" w:rsidP="00017223">
      <w:pPr>
        <w:spacing w:after="0" w:line="259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8. «З</w:t>
      </w:r>
      <w:r w:rsidRPr="0041019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’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єднай частини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прислів</w:t>
      </w:r>
      <w:proofErr w:type="spellEnd"/>
      <w:r w:rsidRPr="0041019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’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їв».</w:t>
      </w:r>
    </w:p>
    <w:p w:rsidR="004C4AD4" w:rsidRPr="004C4AD4" w:rsidRDefault="004C4AD4" w:rsidP="00017223">
      <w:pPr>
        <w:spacing w:after="0" w:line="259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C4AD4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ІІ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І</w:t>
      </w:r>
      <w:r w:rsidRPr="004C4AD4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Закріплення вивченого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(с.70-71)</w:t>
      </w:r>
    </w:p>
    <w:p w:rsidR="00017223" w:rsidRDefault="004C4AD4" w:rsidP="00017223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en-US"/>
        </w:rPr>
        <w:t>V</w:t>
      </w:r>
      <w:r w:rsidR="00017223" w:rsidRPr="00017223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val="uk-UA"/>
        </w:rPr>
        <w:t>. Підсумок уроку.</w:t>
      </w:r>
    </w:p>
    <w:p w:rsidR="007E4643" w:rsidRPr="00017223" w:rsidRDefault="007E4643" w:rsidP="007E4643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E464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Дати відповіді на запитання.</w:t>
      </w:r>
    </w:p>
    <w:p w:rsidR="00017223" w:rsidRPr="00017223" w:rsidRDefault="00017223" w:rsidP="004C4AD4">
      <w:pPr>
        <w:spacing w:after="160" w:line="259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</w:pPr>
      <w:r w:rsidRPr="00017223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– Який знак ми сьогодні вивчили?</w:t>
      </w:r>
      <w:r w:rsidR="007E4643" w:rsidRPr="007E4643">
        <w:rPr>
          <w:rFonts w:ascii="Times New Roman" w:eastAsia="Times New Roman" w:hAnsi="Times New Roman" w:cs="Times New Roman"/>
          <w:b/>
          <w:w w:val="95"/>
          <w:sz w:val="28"/>
          <w:szCs w:val="28"/>
        </w:rPr>
        <w:t xml:space="preserve"> </w:t>
      </w:r>
      <w:r w:rsidR="007E4643" w:rsidRPr="007E4643">
        <w:rPr>
          <w:rFonts w:ascii="Times New Roman" w:eastAsia="Times New Roman" w:hAnsi="Times New Roman" w:cs="Times New Roman"/>
          <w:b/>
          <w:color w:val="C00000"/>
          <w:w w:val="95"/>
          <w:sz w:val="28"/>
          <w:szCs w:val="28"/>
          <w:highlight w:val="yellow"/>
          <w:lang w:val="uk-UA"/>
        </w:rPr>
        <w:t>(</w:t>
      </w:r>
      <w:r w:rsidR="007E4643" w:rsidRPr="00017223">
        <w:rPr>
          <w:rFonts w:ascii="Times New Roman" w:eastAsia="Times New Roman" w:hAnsi="Times New Roman" w:cs="Times New Roman"/>
          <w:b/>
          <w:color w:val="C00000"/>
          <w:w w:val="95"/>
          <w:sz w:val="28"/>
          <w:szCs w:val="28"/>
          <w:highlight w:val="yellow"/>
        </w:rPr>
        <w:t>апостроф</w:t>
      </w:r>
      <w:r w:rsidR="007E4643" w:rsidRPr="007E4643">
        <w:rPr>
          <w:rFonts w:ascii="Times New Roman" w:eastAsia="Times New Roman" w:hAnsi="Times New Roman" w:cs="Times New Roman"/>
          <w:b/>
          <w:color w:val="C00000"/>
          <w:w w:val="95"/>
          <w:sz w:val="28"/>
          <w:szCs w:val="28"/>
          <w:highlight w:val="yellow"/>
          <w:lang w:val="uk-UA"/>
        </w:rPr>
        <w:t>)</w:t>
      </w:r>
      <w:r w:rsidR="007E4643" w:rsidRPr="007E4643">
        <w:rPr>
          <w:rFonts w:ascii="Times New Roman" w:eastAsia="Times New Roman" w:hAnsi="Times New Roman" w:cs="Times New Roman"/>
          <w:color w:val="C00000"/>
          <w:w w:val="95"/>
          <w:sz w:val="28"/>
          <w:szCs w:val="28"/>
          <w:lang w:val="uk-UA"/>
        </w:rPr>
        <w:t xml:space="preserve"> </w:t>
      </w:r>
      <w:r w:rsidRPr="00017223">
        <w:rPr>
          <w:rFonts w:ascii="Times New Roman" w:eastAsia="Times New Roman" w:hAnsi="Times New Roman" w:cs="Times New Roman"/>
          <w:color w:val="C00000"/>
          <w:w w:val="95"/>
          <w:sz w:val="28"/>
          <w:szCs w:val="28"/>
          <w:lang w:val="uk-UA"/>
        </w:rPr>
        <w:t xml:space="preserve"> </w:t>
      </w:r>
      <w:r w:rsidRPr="00017223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Після яких букв пишемо апостроф?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 xml:space="preserve"> </w:t>
      </w:r>
      <w:r w:rsidRPr="007E4643">
        <w:rPr>
          <w:rFonts w:ascii="Times New Roman" w:eastAsia="Times New Roman" w:hAnsi="Times New Roman" w:cs="Times New Roman"/>
          <w:b/>
          <w:color w:val="C00000"/>
          <w:w w:val="95"/>
          <w:sz w:val="28"/>
          <w:szCs w:val="28"/>
          <w:highlight w:val="yellow"/>
          <w:lang w:val="uk-UA"/>
        </w:rPr>
        <w:t>(після букв, що поз</w:t>
      </w:r>
      <w:r w:rsidR="007E4643" w:rsidRPr="007E4643">
        <w:rPr>
          <w:rFonts w:ascii="Times New Roman" w:eastAsia="Times New Roman" w:hAnsi="Times New Roman" w:cs="Times New Roman"/>
          <w:b/>
          <w:color w:val="C00000"/>
          <w:w w:val="95"/>
          <w:sz w:val="28"/>
          <w:szCs w:val="28"/>
          <w:highlight w:val="yellow"/>
          <w:lang w:val="uk-UA"/>
        </w:rPr>
        <w:t>начають тверді приголосні звуки)</w:t>
      </w:r>
      <w:r w:rsidR="007E4643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.</w:t>
      </w:r>
      <w:r w:rsidRPr="00017223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 xml:space="preserve"> Перед якими? </w:t>
      </w:r>
      <w:r w:rsidR="007E4643" w:rsidRPr="007E4643">
        <w:rPr>
          <w:rFonts w:ascii="Times New Roman" w:eastAsia="Times New Roman" w:hAnsi="Times New Roman" w:cs="Times New Roman"/>
          <w:b/>
          <w:color w:val="C00000"/>
          <w:w w:val="95"/>
          <w:sz w:val="28"/>
          <w:szCs w:val="28"/>
          <w:highlight w:val="yellow"/>
          <w:lang w:val="uk-UA"/>
        </w:rPr>
        <w:t>(перед буквами я, ю, є, ї, що позначають два звуки)</w:t>
      </w:r>
      <w:r w:rsidR="007E4643" w:rsidRPr="007E4643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.</w:t>
      </w:r>
    </w:p>
    <w:p w:rsidR="00017223" w:rsidRPr="00017223" w:rsidRDefault="00017223" w:rsidP="00017223">
      <w:pPr>
        <w:spacing w:after="160" w:line="259" w:lineRule="auto"/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</w:pPr>
      <w:r w:rsidRPr="00017223">
        <w:rPr>
          <w:rFonts w:ascii="Times New Roman" w:eastAsia="Times New Roman" w:hAnsi="Times New Roman" w:cs="Times New Roman"/>
          <w:b/>
          <w:i/>
          <w:w w:val="95"/>
          <w:sz w:val="28"/>
          <w:szCs w:val="28"/>
          <w:lang w:val="uk-UA"/>
        </w:rPr>
        <w:t>Гра «"Упіймайте" слово з апострофом»</w:t>
      </w:r>
    </w:p>
    <w:p w:rsidR="00017223" w:rsidRPr="00017223" w:rsidRDefault="00017223" w:rsidP="00017223">
      <w:pPr>
        <w:spacing w:after="160" w:line="259" w:lineRule="auto"/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</w:pPr>
      <w:r w:rsidRPr="00017223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Буряк, подвір’я, буря, м’ясо, м’ята, в’ється, п’ють, голуб’ята, рясно, зоря, м’який.</w:t>
      </w:r>
    </w:p>
    <w:p w:rsidR="00017223" w:rsidRPr="00017223" w:rsidRDefault="00017223" w:rsidP="000172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val="uk-UA" w:eastAsia="ru-RU"/>
        </w:rPr>
      </w:pPr>
    </w:p>
    <w:p w:rsidR="00DC694A" w:rsidRDefault="00DC694A" w:rsidP="00DC694A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D471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9E3A03" w:rsidRDefault="00DC694A" w:rsidP="00DC694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Письмо слів з апострофом. Мовна гра «Утвори нові слова». Списування з друкованого тексту.</w:t>
      </w:r>
    </w:p>
    <w:p w:rsidR="00410687" w:rsidRPr="00410687" w:rsidRDefault="00410687" w:rsidP="00410687">
      <w:pPr>
        <w:pStyle w:val="a4"/>
        <w:numPr>
          <w:ilvl w:val="0"/>
          <w:numId w:val="1"/>
        </w:num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10687">
        <w:rPr>
          <w:rFonts w:ascii="Times New Roman" w:eastAsia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 w:rsidRPr="004106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розбір слів </w:t>
      </w:r>
      <w:r w:rsidRPr="0041068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джміль,</w:t>
      </w:r>
      <w:r w:rsidRPr="004106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068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дзеркало,</w:t>
      </w:r>
      <w:r w:rsidRPr="004106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068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дзьоб.</w:t>
      </w:r>
    </w:p>
    <w:p w:rsidR="00410687" w:rsidRDefault="00410687" w:rsidP="00410687">
      <w:pPr>
        <w:tabs>
          <w:tab w:val="left" w:pos="1414"/>
        </w:tabs>
        <w:spacing w:line="225" w:lineRule="auto"/>
        <w:ind w:right="-52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0522D7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0522D7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0522D7">
        <w:rPr>
          <w:rFonts w:ascii="Times New Roman" w:hAnsi="Times New Roman"/>
          <w:sz w:val="28"/>
          <w:szCs w:val="28"/>
        </w:rPr>
        <w:t>будемо</w:t>
      </w:r>
      <w:proofErr w:type="spellEnd"/>
      <w:r w:rsidRPr="00052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2D7">
        <w:rPr>
          <w:rFonts w:ascii="Times New Roman" w:hAnsi="Times New Roman"/>
          <w:sz w:val="28"/>
          <w:szCs w:val="28"/>
        </w:rPr>
        <w:t>вчитися</w:t>
      </w:r>
      <w:proofErr w:type="spellEnd"/>
      <w:r w:rsidRPr="00052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2D7">
        <w:rPr>
          <w:rFonts w:ascii="Times New Roman" w:hAnsi="Times New Roman"/>
          <w:sz w:val="28"/>
          <w:szCs w:val="28"/>
        </w:rPr>
        <w:t>писати</w:t>
      </w:r>
      <w:proofErr w:type="spellEnd"/>
      <w:r w:rsidRPr="00052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слова з апострофом. </w:t>
      </w:r>
    </w:p>
    <w:p w:rsidR="00410687" w:rsidRPr="00410687" w:rsidRDefault="00410687" w:rsidP="00410687">
      <w:pPr>
        <w:pStyle w:val="a4"/>
        <w:numPr>
          <w:ilvl w:val="0"/>
          <w:numId w:val="1"/>
        </w:num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66C5">
        <w:rPr>
          <w:rFonts w:ascii="Times New Roman" w:hAnsi="Times New Roman"/>
          <w:sz w:val="28"/>
          <w:szCs w:val="28"/>
          <w:lang w:val="uk-UA"/>
        </w:rPr>
        <w:t>Роб</w:t>
      </w:r>
      <w:r>
        <w:rPr>
          <w:rFonts w:ascii="Times New Roman" w:hAnsi="Times New Roman"/>
          <w:sz w:val="28"/>
          <w:szCs w:val="28"/>
          <w:lang w:val="uk-UA"/>
        </w:rPr>
        <w:t>ота із зошитом (с. 64).</w:t>
      </w:r>
    </w:p>
    <w:p w:rsidR="00410687" w:rsidRPr="003066C5" w:rsidRDefault="00410687" w:rsidP="00410687">
      <w:pPr>
        <w:pStyle w:val="a5"/>
        <w:ind w:right="-52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● </w:t>
      </w:r>
      <w:proofErr w:type="spellStart"/>
      <w:r w:rsidRPr="003066C5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3066C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066C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306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66C5">
        <w:rPr>
          <w:rFonts w:ascii="Times New Roman" w:hAnsi="Times New Roman" w:cs="Times New Roman"/>
          <w:sz w:val="28"/>
          <w:szCs w:val="28"/>
          <w:lang w:val="ru-RU"/>
        </w:rPr>
        <w:t>друковано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66C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ru-RU"/>
        </w:rPr>
        <w:t>прописного</w:t>
      </w:r>
      <w:r w:rsidRPr="00306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апострофа.</w:t>
      </w:r>
    </w:p>
    <w:p w:rsidR="00410687" w:rsidRPr="0033487C" w:rsidRDefault="00410687" w:rsidP="00410687">
      <w:pPr>
        <w:pStyle w:val="a5"/>
        <w:ind w:right="-52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●</w:t>
      </w:r>
      <w:r w:rsidRPr="003066C5">
        <w:rPr>
          <w:rFonts w:ascii="Times New Roman" w:hAnsi="Times New Roman" w:cs="Times New Roman"/>
          <w:sz w:val="28"/>
          <w:szCs w:val="28"/>
          <w:lang w:val="ru-RU"/>
        </w:rPr>
        <w:t xml:space="preserve"> 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загадкою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відгадки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A1776">
        <w:rPr>
          <w:rFonts w:ascii="Times New Roman" w:hAnsi="Times New Roman" w:cs="Times New Roman"/>
          <w:i/>
          <w:sz w:val="28"/>
          <w:szCs w:val="28"/>
          <w:lang w:val="ru-RU"/>
        </w:rPr>
        <w:t>реп’ях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0687" w:rsidRDefault="00410687" w:rsidP="00410687">
      <w:pPr>
        <w:pStyle w:val="a5"/>
        <w:ind w:right="-52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Уписування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пропущеної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букви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перед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пишемо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апостроф.</w:t>
      </w:r>
    </w:p>
    <w:p w:rsidR="00410687" w:rsidRDefault="00410687" w:rsidP="00410687">
      <w:pPr>
        <w:pStyle w:val="a5"/>
        <w:numPr>
          <w:ilvl w:val="0"/>
          <w:numId w:val="1"/>
        </w:numPr>
        <w:ind w:right="-52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Списування слів з апострофом.</w:t>
      </w:r>
    </w:p>
    <w:p w:rsidR="00410687" w:rsidRPr="003066C5" w:rsidRDefault="00410687" w:rsidP="00410687">
      <w:pPr>
        <w:pStyle w:val="a5"/>
        <w:numPr>
          <w:ilvl w:val="0"/>
          <w:numId w:val="1"/>
        </w:numPr>
        <w:ind w:right="-52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Списування речення поданого рукописним шрифтом (у букварі).</w:t>
      </w:r>
    </w:p>
    <w:p w:rsidR="00410687" w:rsidRDefault="004C4AD4" w:rsidP="00410687">
      <w:pPr>
        <w:pStyle w:val="a4"/>
        <w:numPr>
          <w:ilvl w:val="0"/>
          <w:numId w:val="1"/>
        </w:num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Малюнковий д</w:t>
      </w:r>
      <w:r w:rsidR="00410687">
        <w:rPr>
          <w:rFonts w:ascii="Times New Roman" w:eastAsia="Times New Roman" w:hAnsi="Times New Roman" w:cs="Times New Roman"/>
          <w:sz w:val="28"/>
          <w:szCs w:val="28"/>
          <w:lang w:val="uk-UA"/>
        </w:rPr>
        <w:t>иктант.</w:t>
      </w:r>
    </w:p>
    <w:p w:rsidR="00410190" w:rsidRPr="00410190" w:rsidRDefault="00410190" w:rsidP="00410190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Записати посередині рядка                    </w:t>
      </w:r>
      <w:r w:rsidRPr="004101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12 квітня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  <w:t>(крапки не ставимо)</w:t>
      </w:r>
    </w:p>
    <w:p w:rsidR="00410190" w:rsidRDefault="00410190" w:rsidP="00410190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наступному рядку посередині    </w:t>
      </w:r>
      <w:r w:rsidRPr="004101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Класна робота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  <w:t>(крапки не ставимо)</w:t>
      </w:r>
    </w:p>
    <w:p w:rsidR="00410190" w:rsidRDefault="00410190" w:rsidP="00410190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наступному рядку посередині        </w:t>
      </w:r>
      <w:r w:rsidRPr="004101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Диктант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  <w:t>(крапки не ставимо)</w:t>
      </w:r>
    </w:p>
    <w:p w:rsidR="00410190" w:rsidRPr="00410190" w:rsidRDefault="00410190" w:rsidP="00410190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uk-UA"/>
        </w:rPr>
      </w:pPr>
      <w:r w:rsidRPr="0041019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 наступному рядку починаємо писати з </w:t>
      </w:r>
      <w:proofErr w:type="spellStart"/>
      <w:r w:rsidRPr="00410190">
        <w:rPr>
          <w:rFonts w:ascii="Times New Roman" w:eastAsia="Times New Roman" w:hAnsi="Times New Roman" w:cs="Times New Roman"/>
          <w:sz w:val="28"/>
          <w:szCs w:val="28"/>
          <w:lang w:val="uk-UA"/>
        </w:rPr>
        <w:t>абзаца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uk-UA"/>
        </w:rPr>
        <w:t>(це від початку рядка відступити 2 пальчики)</w:t>
      </w:r>
    </w:p>
    <w:p w:rsidR="008E3D19" w:rsidRPr="004C4AD4" w:rsidRDefault="00410190" w:rsidP="008E3D19">
      <w:pPr>
        <w:pStyle w:val="a5"/>
        <w:spacing w:before="1"/>
        <w:ind w:right="-522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8E3D19" w:rsidRPr="008E3D19">
        <w:rPr>
          <w:rFonts w:ascii="Times New Roman" w:hAnsi="Times New Roman" w:cs="Times New Roman"/>
          <w:i/>
          <w:sz w:val="28"/>
          <w:szCs w:val="28"/>
          <w:lang w:val="uk-UA"/>
        </w:rPr>
        <w:t>У дворі росла м</w:t>
      </w:r>
      <w:r w:rsidR="008E3D19" w:rsidRPr="008E3D19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proofErr w:type="spellStart"/>
      <w:r w:rsidR="008E3D19" w:rsidRPr="008E3D19">
        <w:rPr>
          <w:rFonts w:ascii="Times New Roman" w:hAnsi="Times New Roman" w:cs="Times New Roman"/>
          <w:i/>
          <w:sz w:val="28"/>
          <w:szCs w:val="28"/>
          <w:lang w:val="uk-UA"/>
        </w:rPr>
        <w:t>ята</w:t>
      </w:r>
      <w:proofErr w:type="spellEnd"/>
      <w:r w:rsidR="008E3D19" w:rsidRPr="008E3D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Десь чути як гудуть бджоли, джміль. Задзвеніла пісня </w:t>
      </w:r>
      <w:proofErr w:type="spellStart"/>
      <w:r w:rsidR="008E3D19" w:rsidRPr="008E3D19">
        <w:rPr>
          <w:rFonts w:ascii="Times New Roman" w:hAnsi="Times New Roman" w:cs="Times New Roman"/>
          <w:i/>
          <w:sz w:val="28"/>
          <w:szCs w:val="28"/>
          <w:lang w:val="uk-UA"/>
        </w:rPr>
        <w:t>солов</w:t>
      </w:r>
      <w:proofErr w:type="spellEnd"/>
      <w:r w:rsidR="008E3D19" w:rsidRPr="004C4AD4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="008E3D19" w:rsidRPr="008E3D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я. </w:t>
      </w:r>
    </w:p>
    <w:p w:rsidR="008E3D19" w:rsidRDefault="004C4AD4" w:rsidP="004C4AD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Закріплення вивченого.</w:t>
      </w:r>
    </w:p>
    <w:p w:rsidR="004C4AD4" w:rsidRPr="004C4AD4" w:rsidRDefault="004C4AD4" w:rsidP="009F1A98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Гра «</w:t>
      </w:r>
      <w:r w:rsidR="009737DF">
        <w:rPr>
          <w:rFonts w:ascii="Times New Roman" w:eastAsia="Times New Roman" w:hAnsi="Times New Roman" w:cs="Times New Roman"/>
          <w:sz w:val="28"/>
          <w:szCs w:val="28"/>
          <w:lang w:val="uk-UA"/>
        </w:rPr>
        <w:t>Знайди апостроф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8E3D19" w:rsidRDefault="008E3D19" w:rsidP="008E3D19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8E3D19" w:rsidRPr="008E3D19" w:rsidRDefault="008E3D19" w:rsidP="008E3D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D19">
        <w:rPr>
          <w:rFonts w:ascii="Times New Roman" w:hAnsi="Times New Roman" w:cs="Times New Roman"/>
          <w:sz w:val="28"/>
          <w:szCs w:val="28"/>
          <w:lang w:val="uk-UA"/>
        </w:rPr>
        <w:t>Який знак вчилися сьогодні писати?</w:t>
      </w:r>
    </w:p>
    <w:p w:rsidR="008E3D19" w:rsidRPr="008E3D19" w:rsidRDefault="008E3D19" w:rsidP="008E3D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D19">
        <w:rPr>
          <w:rFonts w:ascii="Times New Roman" w:hAnsi="Times New Roman" w:cs="Times New Roman"/>
          <w:sz w:val="28"/>
          <w:szCs w:val="28"/>
          <w:lang w:val="uk-UA"/>
        </w:rPr>
        <w:t>Назвіть слова з апострофом.</w:t>
      </w:r>
    </w:p>
    <w:p w:rsidR="00410190" w:rsidRDefault="00410190" w:rsidP="0041019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410687" w:rsidRDefault="00A478F1" w:rsidP="00DC694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Порівнюємо числа у межах 100. Порівняння чисел за </w:t>
      </w:r>
      <w:r w:rsidR="00741452">
        <w:rPr>
          <w:rFonts w:ascii="Times New Roman" w:hAnsi="Times New Roman" w:cs="Times New Roman"/>
          <w:sz w:val="28"/>
          <w:szCs w:val="28"/>
          <w:u w:val="single"/>
          <w:lang w:val="uk-UA"/>
        </w:rPr>
        <w:t>числовим променем (с.118).</w:t>
      </w:r>
    </w:p>
    <w:p w:rsidR="00741452" w:rsidRPr="00741452" w:rsidRDefault="00741452" w:rsidP="00741452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відео</w:t>
      </w: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</w:t>
      </w:r>
      <w:proofErr w:type="spellEnd"/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за посиланням.</w:t>
      </w:r>
    </w:p>
    <w:p w:rsidR="00A478F1" w:rsidRDefault="009F1A98" w:rsidP="00DC694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8" w:history="1">
        <w:r w:rsidR="00985C40" w:rsidRPr="004804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https://www.youtube.com/watch?v=V3eiJu2lC0w</w:t>
        </w:r>
      </w:hyperlink>
    </w:p>
    <w:p w:rsidR="000B445E" w:rsidRPr="00E638F7" w:rsidRDefault="000B445E" w:rsidP="000B445E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985C40" w:rsidRPr="000B445E" w:rsidRDefault="000B445E" w:rsidP="00DC69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89,12, 45,76, 3, 20, 99, 61</w:t>
      </w:r>
    </w:p>
    <w:p w:rsidR="00A9795E" w:rsidRDefault="000B445E" w:rsidP="000B445E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445E">
        <w:rPr>
          <w:rFonts w:ascii="Times New Roman" w:hAnsi="Times New Roman" w:cs="Times New Roman"/>
          <w:sz w:val="28"/>
          <w:szCs w:val="28"/>
          <w:lang w:val="uk-UA"/>
        </w:rPr>
        <w:t>Яке чис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 зайве? Чому? </w:t>
      </w:r>
      <w:r w:rsidRPr="000B445E">
        <w:rPr>
          <w:rFonts w:ascii="Times New Roman" w:hAnsi="Times New Roman" w:cs="Times New Roman"/>
          <w:i/>
          <w:sz w:val="28"/>
          <w:szCs w:val="28"/>
          <w:lang w:val="uk-UA"/>
        </w:rPr>
        <w:t>(Зайве 3 – одноцифрове число, а решта двоцифрові)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B445E" w:rsidRPr="000B445E" w:rsidRDefault="000B445E" w:rsidP="000B445E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ці числа назвали двоцифровими? Наведіть свої приклади таких чисел.</w:t>
      </w:r>
    </w:p>
    <w:p w:rsidR="000B445E" w:rsidRPr="000B445E" w:rsidRDefault="000B445E" w:rsidP="000B44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89,12, 45,76, 3, 20, 99, 61</w:t>
      </w:r>
    </w:p>
    <w:p w:rsidR="000B445E" w:rsidRPr="000B445E" w:rsidRDefault="000B445E" w:rsidP="000B445E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тепер зайве? </w:t>
      </w:r>
      <w:r w:rsidRPr="000B445E">
        <w:rPr>
          <w:rFonts w:ascii="Times New Roman" w:hAnsi="Times New Roman" w:cs="Times New Roman"/>
          <w:i/>
          <w:sz w:val="28"/>
          <w:szCs w:val="28"/>
          <w:lang w:val="uk-UA"/>
        </w:rPr>
        <w:t>(20 – кругле число)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позначає нуль у записі цього числа? Назвіть інші круглі числа.</w:t>
      </w:r>
    </w:p>
    <w:p w:rsidR="000B445E" w:rsidRPr="000B445E" w:rsidRDefault="000B445E" w:rsidP="000B445E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число з найбільшою</w:t>
      </w:r>
      <w:r w:rsidRPr="000B44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найменшою кількістю десятків</w:t>
      </w:r>
      <w:r w:rsidRPr="000B44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одиниць.</w:t>
      </w:r>
    </w:p>
    <w:p w:rsidR="000B445E" w:rsidRPr="0054781C" w:rsidRDefault="000B445E" w:rsidP="000B445E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число з однаковою кількістю десятків і одиниць. Запишіть його.</w:t>
      </w:r>
    </w:p>
    <w:p w:rsidR="0054781C" w:rsidRDefault="0054781C" w:rsidP="0054781C">
      <w:pPr>
        <w:ind w:left="360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Розпочати писати в 11 клітинці </w:t>
      </w:r>
      <w:r w:rsidRPr="004101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12 квітня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  <w:t>(крапки не ставимо)</w:t>
      </w:r>
    </w:p>
    <w:p w:rsidR="0054781C" w:rsidRDefault="0054781C" w:rsidP="0054781C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Нижче посередині записати       </w:t>
      </w:r>
      <w:r w:rsidRPr="004101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Класна робота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  <w:t>(крапки не ставимо)</w:t>
      </w:r>
    </w:p>
    <w:p w:rsidR="000B445E" w:rsidRPr="0054781C" w:rsidRDefault="000B445E" w:rsidP="0054781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781C">
        <w:rPr>
          <w:rFonts w:ascii="Times New Roman" w:hAnsi="Times New Roman" w:cs="Times New Roman"/>
          <w:sz w:val="28"/>
          <w:szCs w:val="28"/>
          <w:lang w:val="uk-UA"/>
        </w:rPr>
        <w:t>Каліграфічна хвилинка. Запис числа 99.</w:t>
      </w:r>
    </w:p>
    <w:p w:rsidR="000B445E" w:rsidRDefault="00464582" w:rsidP="000B44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зі способом порівняння чисел за розташуванням чисел на числовому промені.</w:t>
      </w:r>
    </w:p>
    <w:p w:rsidR="00464582" w:rsidRDefault="00464582" w:rsidP="004645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(усно)</w:t>
      </w:r>
    </w:p>
    <w:p w:rsidR="00464582" w:rsidRPr="00464582" w:rsidRDefault="00464582" w:rsidP="0046458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4582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lastRenderedPageBreak/>
        <w:t>(Число, що йде при лічбі раніше, - менше. Число, яке йде при лічбі пізніше, - більше)</w:t>
      </w:r>
    </w:p>
    <w:p w:rsidR="00464582" w:rsidRDefault="00464582" w:rsidP="0046458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</w:t>
      </w:r>
    </w:p>
    <w:p w:rsidR="00464582" w:rsidRDefault="00464582" w:rsidP="004645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 w:rsidR="00AF3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464582" w:rsidRPr="00464582" w:rsidRDefault="00464582" w:rsidP="0046458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4582">
        <w:rPr>
          <w:rFonts w:ascii="Times New Roman" w:hAnsi="Times New Roman" w:cs="Times New Roman"/>
          <w:sz w:val="28"/>
          <w:szCs w:val="28"/>
          <w:lang w:val="uk-UA"/>
        </w:rPr>
        <w:t>Ознайомлення з порозрядним способом порівняння чисел.</w:t>
      </w:r>
    </w:p>
    <w:p w:rsidR="00464582" w:rsidRPr="00A53CF8" w:rsidRDefault="00464582" w:rsidP="004645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3. </w:t>
      </w:r>
      <w:r w:rsidR="00AF34CE">
        <w:rPr>
          <w:rFonts w:ascii="Times New Roman" w:hAnsi="Times New Roman" w:cs="Times New Roman"/>
          <w:b/>
          <w:sz w:val="28"/>
          <w:szCs w:val="28"/>
          <w:lang w:val="uk-UA"/>
        </w:rPr>
        <w:t>(усно)</w:t>
      </w:r>
    </w:p>
    <w:p w:rsidR="00464582" w:rsidRPr="00464582" w:rsidRDefault="00464582" w:rsidP="0046458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4582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(Порівняння чисел починаємо із аналізу його складу. Спочатку порівнюємо десятки).</w:t>
      </w:r>
    </w:p>
    <w:p w:rsidR="00AF34CE" w:rsidRDefault="00AF34CE" w:rsidP="00AF34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(письмово)</w:t>
      </w:r>
    </w:p>
    <w:p w:rsidR="002D74C9" w:rsidRDefault="00AF34C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34CE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(При однаковій кількості десятків порівнюють кількість одиниць).</w:t>
      </w:r>
    </w:p>
    <w:p w:rsidR="00AF34CE" w:rsidRDefault="00AF34CE" w:rsidP="00AF34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Творча робота над задачею.</w:t>
      </w:r>
    </w:p>
    <w:p w:rsidR="00AF34CE" w:rsidRDefault="00AF34CE" w:rsidP="00AF34C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магазин завезли 60кг печива. За день продали 20кг печива. Скільки кілограмів печива залишилося в магазині?</w:t>
      </w:r>
    </w:p>
    <w:p w:rsidR="00AF34CE" w:rsidRPr="0054781C" w:rsidRDefault="00AF34CE" w:rsidP="00AF34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задачу. </w:t>
      </w:r>
      <w:r w:rsidRPr="00AF34CE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(письмово)</w:t>
      </w:r>
    </w:p>
    <w:p w:rsidR="0054781C" w:rsidRDefault="0054781C" w:rsidP="0054781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11 клітинці записати   </w:t>
      </w:r>
      <w:r w:rsidRPr="0054781C">
        <w:rPr>
          <w:rFonts w:ascii="Times New Roman" w:hAnsi="Times New Roman" w:cs="Times New Roman"/>
          <w:i/>
          <w:sz w:val="28"/>
          <w:szCs w:val="28"/>
          <w:highlight w:val="green"/>
          <w:lang w:val="uk-UA"/>
        </w:rPr>
        <w:t>Задача</w:t>
      </w:r>
    </w:p>
    <w:p w:rsidR="0054781C" w:rsidRPr="0054781C" w:rsidRDefault="0054781C" w:rsidP="0054781C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781C">
        <w:rPr>
          <w:rFonts w:ascii="Times New Roman" w:hAnsi="Times New Roman" w:cs="Times New Roman"/>
          <w:b/>
          <w:i/>
          <w:sz w:val="28"/>
          <w:szCs w:val="28"/>
          <w:lang w:val="uk-UA"/>
        </w:rPr>
        <w:t>60 – 20 = 40 (кг)</w:t>
      </w:r>
    </w:p>
    <w:p w:rsidR="0054781C" w:rsidRPr="0054781C" w:rsidRDefault="0054781C" w:rsidP="0054781C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781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Відповідь: 40кг печива.</w:t>
      </w:r>
    </w:p>
    <w:p w:rsidR="00AF34CE" w:rsidRPr="00E830BE" w:rsidRDefault="00AF34CE" w:rsidP="00AF34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Змініть умову задачі так, щоб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AF34C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язувалась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дією додавання. </w:t>
      </w:r>
      <w:r w:rsidRPr="00AF34CE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(усно)</w:t>
      </w:r>
    </w:p>
    <w:p w:rsidR="00E830BE" w:rsidRDefault="00E830BE" w:rsidP="00E830BE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відповідь</w:t>
      </w: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E830BE" w:rsidRPr="00E830BE" w:rsidRDefault="00E830BE" w:rsidP="00E830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порівняти двоцифрові числа? </w:t>
      </w:r>
      <w:r w:rsidRPr="00E830BE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(За числовим променем, на основі розрядного складу).</w:t>
      </w:r>
    </w:p>
    <w:p w:rsidR="00E830BE" w:rsidRPr="00E830BE" w:rsidRDefault="00E830BE" w:rsidP="00E830B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830BE" w:rsidRPr="00E830BE" w:rsidSect="008E3D19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7D0"/>
    <w:multiLevelType w:val="hybridMultilevel"/>
    <w:tmpl w:val="FC0C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658DA"/>
    <w:multiLevelType w:val="hybridMultilevel"/>
    <w:tmpl w:val="C1B4A9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F6E0FA7"/>
    <w:multiLevelType w:val="hybridMultilevel"/>
    <w:tmpl w:val="72407260"/>
    <w:lvl w:ilvl="0" w:tplc="0D5E0A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40B80"/>
    <w:multiLevelType w:val="hybridMultilevel"/>
    <w:tmpl w:val="A9BABC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D51F22"/>
    <w:multiLevelType w:val="hybridMultilevel"/>
    <w:tmpl w:val="99D0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408EE"/>
    <w:multiLevelType w:val="hybridMultilevel"/>
    <w:tmpl w:val="E88003BC"/>
    <w:lvl w:ilvl="0" w:tplc="A2C83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B03CE"/>
    <w:multiLevelType w:val="hybridMultilevel"/>
    <w:tmpl w:val="80F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8E"/>
    <w:rsid w:val="00017223"/>
    <w:rsid w:val="000B445E"/>
    <w:rsid w:val="002D74C9"/>
    <w:rsid w:val="00410190"/>
    <w:rsid w:val="00410687"/>
    <w:rsid w:val="00464582"/>
    <w:rsid w:val="004C4AD4"/>
    <w:rsid w:val="0054781C"/>
    <w:rsid w:val="00741452"/>
    <w:rsid w:val="0077717C"/>
    <w:rsid w:val="007E4643"/>
    <w:rsid w:val="008E3D19"/>
    <w:rsid w:val="008E5D8E"/>
    <w:rsid w:val="009737DF"/>
    <w:rsid w:val="00985C40"/>
    <w:rsid w:val="009E3A03"/>
    <w:rsid w:val="009F1A98"/>
    <w:rsid w:val="00A478F1"/>
    <w:rsid w:val="00A9795E"/>
    <w:rsid w:val="00AF34CE"/>
    <w:rsid w:val="00CB0F6F"/>
    <w:rsid w:val="00DC694A"/>
    <w:rsid w:val="00E830BE"/>
    <w:rsid w:val="00F6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A9795E"/>
  </w:style>
  <w:style w:type="character" w:styleId="a3">
    <w:name w:val="Hyperlink"/>
    <w:basedOn w:val="a0"/>
    <w:uiPriority w:val="99"/>
    <w:unhideWhenUsed/>
    <w:rsid w:val="00A979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694A"/>
    <w:pPr>
      <w:ind w:left="720"/>
      <w:contextualSpacing/>
    </w:pPr>
  </w:style>
  <w:style w:type="paragraph" w:styleId="a5">
    <w:name w:val="Body Text"/>
    <w:basedOn w:val="a"/>
    <w:link w:val="a6"/>
    <w:rsid w:val="00410687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410687"/>
    <w:rPr>
      <w:rFonts w:ascii="Georgia" w:eastAsia="Times New Roman" w:hAnsi="Georgia" w:cs="Georgi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A9795E"/>
  </w:style>
  <w:style w:type="character" w:styleId="a3">
    <w:name w:val="Hyperlink"/>
    <w:basedOn w:val="a0"/>
    <w:uiPriority w:val="99"/>
    <w:unhideWhenUsed/>
    <w:rsid w:val="00A979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694A"/>
    <w:pPr>
      <w:ind w:left="720"/>
      <w:contextualSpacing/>
    </w:pPr>
  </w:style>
  <w:style w:type="paragraph" w:styleId="a5">
    <w:name w:val="Body Text"/>
    <w:basedOn w:val="a"/>
    <w:link w:val="a6"/>
    <w:rsid w:val="00410687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410687"/>
    <w:rPr>
      <w:rFonts w:ascii="Georgia" w:eastAsia="Times New Roman" w:hAnsi="Georgia" w:cs="Georg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3eiJu2lC0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CSaVYqCc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2021-04-09T20:21:00Z</dcterms:created>
  <dcterms:modified xsi:type="dcterms:W3CDTF">2021-04-11T09:48:00Z</dcterms:modified>
</cp:coreProperties>
</file>