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2E3F25" w:rsidRDefault="002E3F25">
      <w:pPr>
        <w:rPr>
          <w:sz w:val="28"/>
          <w:szCs w:val="28"/>
          <w:lang w:val="uk-UA"/>
        </w:rPr>
      </w:pPr>
      <w:r w:rsidRPr="002E3F25">
        <w:rPr>
          <w:sz w:val="28"/>
          <w:szCs w:val="28"/>
          <w:lang w:val="uk-UA"/>
        </w:rPr>
        <w:t>07 травня</w:t>
      </w:r>
    </w:p>
    <w:p w:rsidR="002E3F25" w:rsidRPr="002E3F25" w:rsidRDefault="002E3F25">
      <w:pPr>
        <w:rPr>
          <w:color w:val="C00000"/>
          <w:sz w:val="28"/>
          <w:szCs w:val="28"/>
          <w:lang w:val="uk-UA"/>
        </w:rPr>
      </w:pPr>
      <w:r w:rsidRPr="002E3F25">
        <w:rPr>
          <w:color w:val="C00000"/>
          <w:sz w:val="28"/>
          <w:szCs w:val="28"/>
          <w:lang w:val="uk-UA"/>
        </w:rPr>
        <w:t>Літературне читання</w:t>
      </w:r>
    </w:p>
    <w:p w:rsidR="002E3F25" w:rsidRPr="002E3F25" w:rsidRDefault="002E3F25">
      <w:pPr>
        <w:rPr>
          <w:sz w:val="28"/>
          <w:szCs w:val="28"/>
          <w:lang w:val="uk-UA"/>
        </w:rPr>
      </w:pPr>
      <w:r w:rsidRPr="002E3F25">
        <w:rPr>
          <w:sz w:val="28"/>
          <w:szCs w:val="28"/>
          <w:lang w:val="uk-UA"/>
        </w:rPr>
        <w:t>Читати оповідання «Петрусь і Гапочка»</w:t>
      </w:r>
    </w:p>
    <w:p w:rsidR="002E3F25" w:rsidRPr="002E3F25" w:rsidRDefault="002E3F25">
      <w:pPr>
        <w:rPr>
          <w:color w:val="C00000"/>
          <w:sz w:val="28"/>
          <w:szCs w:val="28"/>
          <w:lang w:val="uk-UA"/>
        </w:rPr>
      </w:pPr>
      <w:r w:rsidRPr="002E3F25">
        <w:rPr>
          <w:color w:val="C00000"/>
          <w:sz w:val="28"/>
          <w:szCs w:val="28"/>
          <w:lang w:val="uk-UA"/>
        </w:rPr>
        <w:t>Математика</w:t>
      </w:r>
    </w:p>
    <w:p w:rsidR="002E3F25" w:rsidRPr="002E3F25" w:rsidRDefault="002E3F25">
      <w:pPr>
        <w:rPr>
          <w:sz w:val="28"/>
          <w:szCs w:val="28"/>
          <w:lang w:val="uk-UA"/>
        </w:rPr>
      </w:pPr>
      <w:r w:rsidRPr="002E3F25">
        <w:rPr>
          <w:sz w:val="28"/>
          <w:szCs w:val="28"/>
          <w:lang w:val="uk-UA"/>
        </w:rPr>
        <w:t>Повторити таблицю  множення та ділення</w:t>
      </w:r>
      <w:bookmarkStart w:id="0" w:name="_GoBack"/>
      <w:bookmarkEnd w:id="0"/>
    </w:p>
    <w:sectPr w:rsidR="002E3F25" w:rsidRPr="002E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25"/>
    <w:rsid w:val="002E3F25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2021-05-06T16:42:00Z</dcterms:created>
  <dcterms:modified xsi:type="dcterms:W3CDTF">2021-05-06T16:47:00Z</dcterms:modified>
</cp:coreProperties>
</file>