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61" w:rsidRPr="001416DD" w:rsidRDefault="00D33861" w:rsidP="00EF5F13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Час зустрічі – </w:t>
      </w:r>
      <w:r w:rsidR="001416DD">
        <w:rPr>
          <w:b/>
          <w:bCs/>
          <w:sz w:val="28"/>
          <w:szCs w:val="28"/>
          <w:lang w:val="en-US" w:eastAsia="uk-UA"/>
        </w:rPr>
        <w:t>11.20.</w:t>
      </w:r>
      <w:bookmarkStart w:id="0" w:name="_GoBack"/>
      <w:bookmarkEnd w:id="0"/>
    </w:p>
    <w:p w:rsidR="00D33861" w:rsidRPr="001416DD" w:rsidRDefault="00D33861" w:rsidP="00EF5F13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color w:val="FF0000"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Код доступу   </w:t>
      </w:r>
      <w:r w:rsidRPr="00D33861">
        <w:rPr>
          <w:b/>
          <w:bCs/>
          <w:color w:val="FF0000"/>
          <w:sz w:val="28"/>
          <w:szCs w:val="28"/>
          <w:lang w:val="en-US" w:eastAsia="uk-UA"/>
        </w:rPr>
        <w:t>wmg</w:t>
      </w:r>
      <w:r w:rsidRPr="001416DD">
        <w:rPr>
          <w:b/>
          <w:bCs/>
          <w:color w:val="FF0000"/>
          <w:sz w:val="28"/>
          <w:szCs w:val="28"/>
          <w:lang w:eastAsia="uk-UA"/>
        </w:rPr>
        <w:t>-</w:t>
      </w:r>
      <w:r w:rsidRPr="00D33861">
        <w:rPr>
          <w:b/>
          <w:bCs/>
          <w:color w:val="FF0000"/>
          <w:sz w:val="28"/>
          <w:szCs w:val="28"/>
          <w:lang w:val="en-US" w:eastAsia="uk-UA"/>
        </w:rPr>
        <w:t>zaxm</w:t>
      </w:r>
      <w:r w:rsidRPr="001416DD">
        <w:rPr>
          <w:b/>
          <w:bCs/>
          <w:color w:val="FF0000"/>
          <w:sz w:val="28"/>
          <w:szCs w:val="28"/>
          <w:lang w:eastAsia="uk-UA"/>
        </w:rPr>
        <w:t>-</w:t>
      </w:r>
      <w:r w:rsidRPr="00D33861">
        <w:rPr>
          <w:b/>
          <w:bCs/>
          <w:color w:val="FF0000"/>
          <w:sz w:val="28"/>
          <w:szCs w:val="28"/>
          <w:lang w:val="en-US" w:eastAsia="uk-UA"/>
        </w:rPr>
        <w:t>vnc</w:t>
      </w:r>
    </w:p>
    <w:p w:rsidR="00EF5F13" w:rsidRDefault="00EF5F13" w:rsidP="00EF5F13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30.03.21                     </w:t>
      </w:r>
      <w:r w:rsidRPr="003E39C4">
        <w:rPr>
          <w:b/>
          <w:bCs/>
          <w:sz w:val="28"/>
          <w:szCs w:val="28"/>
          <w:lang w:val="uk-UA" w:eastAsia="uk-UA"/>
        </w:rPr>
        <w:t>Розділові знаки при звертаннях</w:t>
      </w:r>
    </w:p>
    <w:p w:rsidR="00EF5F13" w:rsidRDefault="00EF5F13" w:rsidP="00EF5F13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</w:p>
    <w:p w:rsidR="00EF5F13" w:rsidRDefault="00EF5F13" w:rsidP="00EF5F13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1. Опрацювати матеріал § 27, вивчити правило на с. 129.</w:t>
      </w:r>
    </w:p>
    <w:p w:rsidR="00EF5F13" w:rsidRDefault="00EF5F13" w:rsidP="00EF5F13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2. Виконати впр. 277(усно), 278 (письмово), 283 (письмово).</w:t>
      </w:r>
    </w:p>
    <w:p w:rsidR="00EF5F13" w:rsidRDefault="00EF5F13" w:rsidP="00EF5F13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3. Виконати впр. 289 (творче завдання на вибір).</w:t>
      </w:r>
    </w:p>
    <w:p w:rsidR="00EF5F13" w:rsidRDefault="00EF5F13" w:rsidP="00EF5F13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4. Дом.завд. Виконати тест.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0" w:line="250" w:lineRule="exact"/>
        <w:ind w:firstLine="540"/>
        <w:jc w:val="both"/>
        <w:rPr>
          <w:lang w:val="uk-UA"/>
        </w:rPr>
      </w:pPr>
      <w:r>
        <w:rPr>
          <w:lang w:val="uk-UA"/>
        </w:rPr>
        <w:t>Звертання</w:t>
      </w:r>
    </w:p>
    <w:p w:rsidR="00EF5F13" w:rsidRDefault="00EF5F13" w:rsidP="00EF5F13">
      <w:pPr>
        <w:pStyle w:val="1"/>
        <w:shd w:val="clear" w:color="auto" w:fill="auto"/>
        <w:spacing w:before="0" w:after="254" w:line="290" w:lineRule="exact"/>
        <w:ind w:right="280" w:firstLine="540"/>
        <w:jc w:val="both"/>
        <w:rPr>
          <w:lang w:val="uk-UA"/>
        </w:rPr>
      </w:pPr>
      <w:r>
        <w:rPr>
          <w:lang w:val="uk-UA"/>
        </w:rPr>
        <w:t xml:space="preserve">а) називає того, до кого звертаються; </w:t>
      </w:r>
    </w:p>
    <w:p w:rsidR="00EF5F13" w:rsidRDefault="00EF5F13" w:rsidP="00EF5F13">
      <w:pPr>
        <w:pStyle w:val="1"/>
        <w:shd w:val="clear" w:color="auto" w:fill="auto"/>
        <w:spacing w:before="0" w:after="254" w:line="290" w:lineRule="exact"/>
        <w:ind w:right="280" w:firstLine="540"/>
        <w:jc w:val="both"/>
        <w:rPr>
          <w:lang w:val="uk-UA"/>
        </w:rPr>
      </w:pPr>
      <w:r>
        <w:rPr>
          <w:lang w:val="uk-UA"/>
        </w:rPr>
        <w:t>б) називає того, хто звертається;</w:t>
      </w:r>
    </w:p>
    <w:p w:rsidR="00EF5F13" w:rsidRDefault="00EF5F13" w:rsidP="00EF5F13">
      <w:pPr>
        <w:pStyle w:val="1"/>
        <w:shd w:val="clear" w:color="auto" w:fill="auto"/>
        <w:spacing w:before="0" w:after="254" w:line="290" w:lineRule="exact"/>
        <w:ind w:right="280" w:firstLine="540"/>
        <w:jc w:val="both"/>
        <w:rPr>
          <w:lang w:val="uk-UA"/>
        </w:rPr>
      </w:pPr>
      <w:r>
        <w:rPr>
          <w:lang w:val="uk-UA"/>
        </w:rPr>
        <w:t xml:space="preserve"> в) виражає ставлення мовця до висловлюваного.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У реченні звертання</w:t>
      </w:r>
    </w:p>
    <w:p w:rsidR="00EF5F13" w:rsidRDefault="00EF5F13" w:rsidP="00EF5F13">
      <w:pPr>
        <w:pStyle w:val="1"/>
        <w:shd w:val="clear" w:color="auto" w:fill="auto"/>
        <w:tabs>
          <w:tab w:val="left" w:pos="4359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а) є головним членом речення;</w:t>
      </w:r>
      <w:r>
        <w:rPr>
          <w:lang w:val="uk-UA"/>
        </w:rPr>
        <w:tab/>
      </w:r>
    </w:p>
    <w:p w:rsidR="00EF5F13" w:rsidRDefault="00EF5F13" w:rsidP="00EF5F13">
      <w:pPr>
        <w:pStyle w:val="1"/>
        <w:shd w:val="clear" w:color="auto" w:fill="auto"/>
        <w:tabs>
          <w:tab w:val="left" w:pos="4359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б) є другорядним членом речення;</w:t>
      </w:r>
    </w:p>
    <w:p w:rsidR="00EF5F13" w:rsidRDefault="00EF5F13" w:rsidP="00EF5F13">
      <w:pPr>
        <w:pStyle w:val="1"/>
        <w:shd w:val="clear" w:color="auto" w:fill="auto"/>
        <w:spacing w:before="0" w:after="242" w:line="274" w:lineRule="exact"/>
        <w:ind w:firstLine="540"/>
        <w:jc w:val="both"/>
        <w:rPr>
          <w:lang w:val="uk-UA"/>
        </w:rPr>
      </w:pPr>
      <w:r>
        <w:rPr>
          <w:lang w:val="uk-UA"/>
        </w:rPr>
        <w:t>в) не є членом речення.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Знайдіть правильно записане речення:</w:t>
      </w:r>
    </w:p>
    <w:p w:rsidR="00EF5F13" w:rsidRDefault="00EF5F13" w:rsidP="00EF5F13">
      <w:pPr>
        <w:pStyle w:val="1"/>
        <w:shd w:val="clear" w:color="auto" w:fill="auto"/>
        <w:tabs>
          <w:tab w:val="left" w:pos="442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Читаю знов твої листи, моя ти пташко, рідна, мила. (В.Сосюра)</w:t>
      </w:r>
    </w:p>
    <w:p w:rsidR="00EF5F13" w:rsidRDefault="00EF5F13" w:rsidP="00EF5F13">
      <w:pPr>
        <w:pStyle w:val="1"/>
        <w:shd w:val="clear" w:color="auto" w:fill="auto"/>
        <w:tabs>
          <w:tab w:val="left" w:pos="459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Читаю знов твої листи моя ти пташко рідна, мила.</w:t>
      </w:r>
    </w:p>
    <w:p w:rsidR="00EF5F13" w:rsidRDefault="00EF5F13" w:rsidP="00EF5F13">
      <w:pPr>
        <w:pStyle w:val="1"/>
        <w:shd w:val="clear" w:color="auto" w:fill="auto"/>
        <w:tabs>
          <w:tab w:val="left" w:pos="510"/>
        </w:tabs>
        <w:spacing w:before="0" w:after="236" w:line="271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Читаю знов твої листи, моя ти пташко рідна мила.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t>На письмі звертання виділяються</w:t>
      </w:r>
    </w:p>
    <w:p w:rsidR="00EF5F13" w:rsidRDefault="00EF5F13" w:rsidP="00EF5F13">
      <w:pPr>
        <w:pStyle w:val="1"/>
        <w:shd w:val="clear" w:color="auto" w:fill="auto"/>
        <w:tabs>
          <w:tab w:val="left" w:pos="3884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t>а) лапками;</w:t>
      </w:r>
      <w:r>
        <w:rPr>
          <w:lang w:val="uk-UA"/>
        </w:rPr>
        <w:tab/>
      </w:r>
    </w:p>
    <w:p w:rsidR="00EF5F13" w:rsidRDefault="00EF5F13" w:rsidP="00EF5F13">
      <w:pPr>
        <w:pStyle w:val="1"/>
        <w:shd w:val="clear" w:color="auto" w:fill="auto"/>
        <w:tabs>
          <w:tab w:val="left" w:pos="3884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t>б) тире;</w:t>
      </w:r>
    </w:p>
    <w:p w:rsidR="00EF5F13" w:rsidRDefault="00EF5F13" w:rsidP="00EF5F13">
      <w:pPr>
        <w:pStyle w:val="1"/>
        <w:shd w:val="clear" w:color="auto" w:fill="auto"/>
        <w:spacing w:before="0" w:after="238" w:line="276" w:lineRule="exact"/>
        <w:ind w:firstLine="540"/>
        <w:jc w:val="both"/>
        <w:rPr>
          <w:lang w:val="uk-UA"/>
        </w:rPr>
      </w:pPr>
      <w:r>
        <w:rPr>
          <w:lang w:val="uk-UA"/>
        </w:rPr>
        <w:t>в) комами або знаком оклику залежно від інтонації.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За будовою звертання бувають:</w:t>
      </w:r>
    </w:p>
    <w:p w:rsidR="00EF5F13" w:rsidRDefault="00EF5F13" w:rsidP="00EF5F13">
      <w:pPr>
        <w:pStyle w:val="1"/>
        <w:shd w:val="clear" w:color="auto" w:fill="auto"/>
        <w:tabs>
          <w:tab w:val="left" w:pos="445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прості і складні;</w:t>
      </w:r>
    </w:p>
    <w:p w:rsidR="00EF5F13" w:rsidRDefault="00EF5F13" w:rsidP="00EF5F13">
      <w:pPr>
        <w:pStyle w:val="1"/>
        <w:shd w:val="clear" w:color="auto" w:fill="auto"/>
        <w:tabs>
          <w:tab w:val="left" w:pos="462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односкладні і двоскладні;</w:t>
      </w:r>
    </w:p>
    <w:p w:rsidR="00EF5F13" w:rsidRDefault="00EF5F13" w:rsidP="00EF5F13">
      <w:pPr>
        <w:pStyle w:val="1"/>
        <w:shd w:val="clear" w:color="auto" w:fill="auto"/>
        <w:tabs>
          <w:tab w:val="left" w:pos="452"/>
        </w:tabs>
        <w:spacing w:before="0" w:after="240" w:line="278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поширені і непоширені.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Знайдіть речення із поширеним звертанням:</w:t>
      </w:r>
    </w:p>
    <w:p w:rsidR="00EF5F13" w:rsidRDefault="00EF5F13" w:rsidP="00EF5F13">
      <w:pPr>
        <w:pStyle w:val="1"/>
        <w:shd w:val="clear" w:color="auto" w:fill="auto"/>
        <w:tabs>
          <w:tab w:val="left" w:pos="445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Візьміть мене хмари на крила свої. ( О.Олесь )</w:t>
      </w:r>
    </w:p>
    <w:p w:rsidR="00EF5F13" w:rsidRDefault="00EF5F13" w:rsidP="00EF5F13">
      <w:pPr>
        <w:pStyle w:val="1"/>
        <w:shd w:val="clear" w:color="auto" w:fill="auto"/>
        <w:tabs>
          <w:tab w:val="left" w:pos="462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Не шуміть ліси зелені! Спати йдіть вітри студені! (О.Маковей )</w:t>
      </w:r>
    </w:p>
    <w:p w:rsidR="00EF5F13" w:rsidRDefault="00EF5F13" w:rsidP="00EF5F13">
      <w:pPr>
        <w:pStyle w:val="1"/>
        <w:shd w:val="clear" w:color="auto" w:fill="auto"/>
        <w:tabs>
          <w:tab w:val="left" w:pos="450"/>
        </w:tabs>
        <w:spacing w:before="0" w:after="246" w:line="278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Не шуми ти луже. (В.Сосюра )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Знайдіть речення із звертанням:</w:t>
      </w:r>
    </w:p>
    <w:p w:rsidR="00EF5F13" w:rsidRDefault="00EF5F13" w:rsidP="00EF5F13">
      <w:pPr>
        <w:pStyle w:val="1"/>
        <w:shd w:val="clear" w:color="auto" w:fill="auto"/>
        <w:tabs>
          <w:tab w:val="left" w:pos="442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Відлетіли сірі гуси, в лісі осінь вже гуде (М. Стельмах);</w:t>
      </w:r>
    </w:p>
    <w:p w:rsidR="00EF5F13" w:rsidRDefault="00EF5F13" w:rsidP="00EF5F13">
      <w:pPr>
        <w:pStyle w:val="1"/>
        <w:shd w:val="clear" w:color="auto" w:fill="auto"/>
        <w:tabs>
          <w:tab w:val="left" w:pos="462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Мій дід теж Матвієм звався (М. Стельмах);</w:t>
      </w:r>
    </w:p>
    <w:p w:rsidR="00EF5F13" w:rsidRDefault="00EF5F13" w:rsidP="00EF5F13">
      <w:pPr>
        <w:pStyle w:val="1"/>
        <w:shd w:val="clear" w:color="auto" w:fill="auto"/>
        <w:tabs>
          <w:tab w:val="left" w:pos="450"/>
        </w:tabs>
        <w:spacing w:before="0" w:after="209" w:line="250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Балакай, пане Свириде, побачиш, що з того вийде (Нар тв.).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Знайдіть речення, в якому звертання стоїть в середині:</w:t>
      </w:r>
    </w:p>
    <w:p w:rsidR="00EF5F13" w:rsidRDefault="00EF5F13" w:rsidP="00EF5F13">
      <w:pPr>
        <w:pStyle w:val="1"/>
        <w:shd w:val="clear" w:color="auto" w:fill="auto"/>
        <w:tabs>
          <w:tab w:val="left" w:pos="435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Дзвінко бийте, ковалі! (П. Тичина);</w:t>
      </w:r>
    </w:p>
    <w:p w:rsidR="00EF5F13" w:rsidRDefault="00EF5F13" w:rsidP="00EF5F13">
      <w:pPr>
        <w:pStyle w:val="1"/>
        <w:shd w:val="clear" w:color="auto" w:fill="auto"/>
        <w:tabs>
          <w:tab w:val="left" w:pos="462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Мовчи, язичку, дістанеш паляничку (Нар тв.);</w:t>
      </w:r>
    </w:p>
    <w:p w:rsidR="00EF5F13" w:rsidRDefault="00EF5F13" w:rsidP="00EF5F13">
      <w:pPr>
        <w:pStyle w:val="1"/>
        <w:shd w:val="clear" w:color="auto" w:fill="auto"/>
        <w:tabs>
          <w:tab w:val="left" w:pos="452"/>
        </w:tabs>
        <w:spacing w:before="0" w:after="242" w:line="274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Нарешті я догнав тебе, царівно! (І. Кочерга).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lastRenderedPageBreak/>
        <w:t>Знайдіть речення, в якому звертання стоїть в кінці:</w:t>
      </w:r>
    </w:p>
    <w:p w:rsidR="00EF5F13" w:rsidRDefault="00EF5F13" w:rsidP="00EF5F13">
      <w:pPr>
        <w:pStyle w:val="1"/>
        <w:shd w:val="clear" w:color="auto" w:fill="auto"/>
        <w:tabs>
          <w:tab w:val="left" w:pos="442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Гей, рицарю жадібний, стережись! (М. Бажан);</w:t>
      </w:r>
    </w:p>
    <w:p w:rsidR="00EF5F13" w:rsidRDefault="00EF5F13" w:rsidP="00EF5F13">
      <w:pPr>
        <w:pStyle w:val="1"/>
        <w:shd w:val="clear" w:color="auto" w:fill="auto"/>
        <w:tabs>
          <w:tab w:val="left" w:pos="1815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б)            Розмахніться</w:t>
      </w:r>
      <w:r>
        <w:rPr>
          <w:lang w:val="uk-UA"/>
        </w:rPr>
        <w:tab/>
        <w:t xml:space="preserve"> дужче, теслі! (П. Тичина);</w:t>
      </w:r>
    </w:p>
    <w:p w:rsidR="00EF5F13" w:rsidRDefault="00EF5F13" w:rsidP="00EF5F13">
      <w:pPr>
        <w:pStyle w:val="1"/>
        <w:shd w:val="clear" w:color="auto" w:fill="auto"/>
        <w:tabs>
          <w:tab w:val="left" w:pos="452"/>
        </w:tabs>
        <w:spacing w:before="0" w:after="240" w:line="271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Коли б ти, нічко, швидше минала (Л. Українка).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Знайдіть речення із непоширеним звертанням:</w:t>
      </w:r>
    </w:p>
    <w:p w:rsidR="00EF5F13" w:rsidRDefault="00EF5F13" w:rsidP="00EF5F13">
      <w:pPr>
        <w:pStyle w:val="1"/>
        <w:shd w:val="clear" w:color="auto" w:fill="auto"/>
        <w:tabs>
          <w:tab w:val="left" w:pos="442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Ви заграйте гори! Зашуміть діброви! (Ю.Шкрумеляк)</w:t>
      </w:r>
    </w:p>
    <w:p w:rsidR="00EF5F13" w:rsidRDefault="00EF5F13" w:rsidP="00EF5F13">
      <w:pPr>
        <w:pStyle w:val="1"/>
        <w:shd w:val="clear" w:color="auto" w:fill="auto"/>
        <w:tabs>
          <w:tab w:val="left" w:pos="464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Не бійся друже мій мого терпкого слова! ( О.Маковей)</w:t>
      </w:r>
    </w:p>
    <w:p w:rsidR="00EF5F13" w:rsidRDefault="00EF5F13" w:rsidP="00EF5F13">
      <w:pPr>
        <w:pStyle w:val="1"/>
        <w:shd w:val="clear" w:color="auto" w:fill="auto"/>
        <w:tabs>
          <w:tab w:val="left" w:pos="452"/>
        </w:tabs>
        <w:spacing w:before="0" w:after="236" w:line="271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Не плач не журися молодий козаче. ( Нар. тв.)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t>Знайдіть речення із звертанням:</w:t>
      </w:r>
    </w:p>
    <w:p w:rsidR="00EF5F13" w:rsidRDefault="00EF5F13" w:rsidP="00EF5F13">
      <w:pPr>
        <w:pStyle w:val="1"/>
        <w:shd w:val="clear" w:color="auto" w:fill="auto"/>
        <w:tabs>
          <w:tab w:val="left" w:pos="442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3 добра й любові приходить щастя. (А.Мойсеєнко)</w:t>
      </w:r>
    </w:p>
    <w:p w:rsidR="00EF5F13" w:rsidRDefault="00EF5F13" w:rsidP="00EF5F13">
      <w:pPr>
        <w:pStyle w:val="1"/>
        <w:shd w:val="clear" w:color="auto" w:fill="auto"/>
        <w:tabs>
          <w:tab w:val="left" w:pos="462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Працею людина сильна і красива. (О.Гончар )</w:t>
      </w:r>
    </w:p>
    <w:p w:rsidR="00EF5F13" w:rsidRDefault="00EF5F13" w:rsidP="00EF5F13">
      <w:pPr>
        <w:pStyle w:val="1"/>
        <w:shd w:val="clear" w:color="auto" w:fill="auto"/>
        <w:tabs>
          <w:tab w:val="left" w:pos="450"/>
        </w:tabs>
        <w:spacing w:before="0" w:after="238" w:line="276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Благослови мати весну закликати! (Нар. тв.)</w:t>
      </w:r>
    </w:p>
    <w:p w:rsidR="00EF5F13" w:rsidRDefault="00EF5F13" w:rsidP="00EF5F13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Знайдіть неправильно записане речення:</w:t>
      </w:r>
    </w:p>
    <w:p w:rsidR="00EF5F13" w:rsidRDefault="00EF5F13" w:rsidP="00EF5F13">
      <w:pPr>
        <w:pStyle w:val="1"/>
        <w:shd w:val="clear" w:color="auto" w:fill="auto"/>
        <w:tabs>
          <w:tab w:val="left" w:pos="505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Ти ж куди, Оксано, проти ночі? (М.Стельмах)</w:t>
      </w:r>
    </w:p>
    <w:p w:rsidR="00EF5F13" w:rsidRDefault="00EF5F13" w:rsidP="00EF5F13">
      <w:pPr>
        <w:pStyle w:val="1"/>
        <w:shd w:val="clear" w:color="auto" w:fill="auto"/>
        <w:tabs>
          <w:tab w:val="left" w:pos="579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Ким хочеш бути хлопчику в житті? (М.Рильський)</w:t>
      </w:r>
    </w:p>
    <w:p w:rsidR="00EF5F13" w:rsidRDefault="00EF5F13" w:rsidP="00EF5F13">
      <w:pPr>
        <w:pStyle w:val="1"/>
        <w:shd w:val="clear" w:color="auto" w:fill="auto"/>
        <w:tabs>
          <w:tab w:val="left" w:pos="572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Не розлюблю тебе ніяк, моя вишнева Україно. ( В.Сосюра )</w:t>
      </w:r>
    </w:p>
    <w:p w:rsidR="00EF5F13" w:rsidRPr="003E39C4" w:rsidRDefault="00EF5F13" w:rsidP="00EF5F13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F1B3E"/>
    <w:multiLevelType w:val="multilevel"/>
    <w:tmpl w:val="B54481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13"/>
    <w:rsid w:val="001416DD"/>
    <w:rsid w:val="004502B9"/>
    <w:rsid w:val="00D33861"/>
    <w:rsid w:val="00E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F56B4-F969-4679-B844-6FAD7169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EF5F13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EF5F13"/>
    <w:pPr>
      <w:shd w:val="clear" w:color="auto" w:fill="FFFFFF"/>
      <w:spacing w:before="60" w:after="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2021-03-29T11:54:00Z</dcterms:created>
  <dcterms:modified xsi:type="dcterms:W3CDTF">2021-03-29T12:36:00Z</dcterms:modified>
</cp:coreProperties>
</file>