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E" w:rsidRDefault="0061049E" w:rsidP="002A55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11.20.</w:t>
      </w:r>
      <w:bookmarkStart w:id="0" w:name="_GoBack"/>
      <w:bookmarkEnd w:id="0"/>
    </w:p>
    <w:p w:rsidR="002A559C" w:rsidRDefault="002A559C" w:rsidP="002A55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22.04.2021</w:t>
      </w:r>
      <w:r w:rsidRPr="00783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559C" w:rsidRPr="002A559C" w:rsidRDefault="002A559C" w:rsidP="002A559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A55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</w:t>
      </w:r>
      <w:r w:rsidRPr="002A559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Узагальнення й систематизація вивченого з теми</w:t>
      </w:r>
    </w:p>
    <w:p w:rsidR="002A559C" w:rsidRPr="002A559C" w:rsidRDefault="002A559C" w:rsidP="002A559C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A559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« Синтаксис і пунктуація»</w:t>
      </w:r>
    </w:p>
    <w:p w:rsidR="002A559C" w:rsidRDefault="002A559C" w:rsidP="002A5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Повторити матеріал §§ 38 – 46, пригадати правила.</w:t>
      </w:r>
    </w:p>
    <w:p w:rsidR="002A559C" w:rsidRDefault="002A559C" w:rsidP="002A5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графічний диктант у зошиті (якщо відповідь «ТАК», ставимо + , якщо «НІ» - ставимо мінус).</w:t>
      </w:r>
    </w:p>
    <w:p w:rsidR="002A559C" w:rsidRDefault="002A559C" w:rsidP="002A55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Графічний диктант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1)Слово або група слів, що передають повідомлення, пораду, наказ і має закінченк думку називається реченням. 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2)Просте речення може складатися з одного слова або сполучення слів, які поєдн-ся між собою за змістом та граматично. 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3)Речення не має граматичної основи. 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4)Речення має головні і другорядні члени речення. 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5)Синтаксис вивчає односкладні, двоскладні, трискладні речення.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6)За метою висловлювання речення є розповідні, питальні, спонукальні.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7)Речення за емоційним забарвленням – це окличні і неокличні.</w:t>
      </w:r>
    </w:p>
    <w:p w:rsidR="002A559C" w:rsidRDefault="002A559C" w:rsidP="002A559C">
      <w:pPr>
        <w:pStyle w:val="a3"/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964">
        <w:rPr>
          <w:rFonts w:ascii="Times New Roman" w:hAnsi="Times New Roman"/>
          <w:sz w:val="24"/>
          <w:szCs w:val="24"/>
          <w:lang w:val="uk-UA"/>
        </w:rPr>
        <w:t>8)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A31964">
        <w:rPr>
          <w:rFonts w:ascii="Times New Roman" w:hAnsi="Times New Roman"/>
          <w:sz w:val="24"/>
          <w:szCs w:val="24"/>
          <w:lang w:val="uk-UA"/>
        </w:rPr>
        <w:t>оловні члени речення – це граматична основа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A559C" w:rsidRPr="00A31964" w:rsidRDefault="002A559C" w:rsidP="002A55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9)Д</w:t>
      </w:r>
      <w:r w:rsidRPr="00A31964">
        <w:rPr>
          <w:rFonts w:ascii="Times New Roman" w:hAnsi="Times New Roman" w:cs="Times New Roman"/>
          <w:sz w:val="24"/>
          <w:szCs w:val="24"/>
          <w:lang w:val="uk-UA"/>
        </w:rPr>
        <w:t>ругорядні члени речення – додаток, означення , обставина і присудок.</w:t>
      </w:r>
    </w:p>
    <w:p w:rsidR="002A559C" w:rsidRDefault="002A559C" w:rsidP="002A55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10)Р</w:t>
      </w:r>
      <w:r w:rsidRPr="00A31964">
        <w:rPr>
          <w:rFonts w:ascii="Times New Roman" w:hAnsi="Times New Roman" w:cs="Times New Roman"/>
          <w:sz w:val="24"/>
          <w:szCs w:val="24"/>
          <w:lang w:val="uk-UA"/>
        </w:rPr>
        <w:t>ечення може бути ускладнене однорідними членами, звертаннями, вставними словами.</w:t>
      </w:r>
    </w:p>
    <w:p w:rsidR="002A559C" w:rsidRDefault="002A559C" w:rsidP="002A55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11)При однорідних  членах речення не може бути узагальнювального слова.</w:t>
      </w:r>
    </w:p>
    <w:p w:rsidR="002A559C" w:rsidRDefault="002A559C" w:rsidP="002A55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12)Звертання завжди стоїть у називному відмінку.</w:t>
      </w:r>
    </w:p>
    <w:p w:rsidR="002A559C" w:rsidRDefault="002A559C" w:rsidP="002A55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A559C" w:rsidRPr="00A31964" w:rsidRDefault="002A559C" w:rsidP="002A5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964">
        <w:rPr>
          <w:rFonts w:ascii="Times New Roman" w:hAnsi="Times New Roman" w:cs="Times New Roman"/>
          <w:b/>
          <w:sz w:val="28"/>
          <w:szCs w:val="28"/>
          <w:lang w:val="uk-UA"/>
        </w:rPr>
        <w:t>Виконати письмово вправу 1: записати в зошит речення, підкреслити всі члени речення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559C" w:rsidRDefault="002A559C" w:rsidP="002A55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A559C" w:rsidRDefault="002A559C" w:rsidP="002A559C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 давніх-давен українські мальви</w:t>
      </w:r>
      <w:r w:rsidRPr="00A31964">
        <w:rPr>
          <w:rFonts w:ascii="Times New Roman" w:hAnsi="Times New Roman"/>
          <w:i/>
          <w:sz w:val="28"/>
          <w:szCs w:val="28"/>
          <w:lang w:val="uk-UA"/>
        </w:rPr>
        <w:t xml:space="preserve"> росли коло кожної хати, сягали під стріху пурпуровими дзвониками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2A559C" w:rsidRDefault="002A559C" w:rsidP="002A559C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2A559C" w:rsidRPr="00A31964" w:rsidRDefault="002A559C" w:rsidP="002A55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Вправа 2. Визначте узагальнювальн</w:t>
      </w:r>
      <w:r w:rsidRPr="00A31964">
        <w:rPr>
          <w:rFonts w:ascii="Times New Roman" w:hAnsi="Times New Roman"/>
          <w:b/>
          <w:sz w:val="28"/>
          <w:szCs w:val="28"/>
          <w:lang w:val="uk-UA"/>
        </w:rPr>
        <w:t>е слово, доберіть по</w:t>
      </w:r>
      <w:r>
        <w:rPr>
          <w:rFonts w:ascii="Times New Roman" w:hAnsi="Times New Roman"/>
          <w:b/>
          <w:sz w:val="28"/>
          <w:szCs w:val="28"/>
          <w:lang w:val="uk-UA"/>
        </w:rPr>
        <w:t>трібні однорідні члени речення, утворені речення запишіть у зошит.</w:t>
      </w:r>
    </w:p>
    <w:p w:rsidR="002A559C" w:rsidRPr="00A31964" w:rsidRDefault="002A559C" w:rsidP="002A559C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A31964">
        <w:rPr>
          <w:rFonts w:ascii="Times New Roman" w:hAnsi="Times New Roman"/>
          <w:sz w:val="24"/>
          <w:szCs w:val="24"/>
          <w:lang w:val="uk-UA"/>
        </w:rPr>
        <w:t>Золотом виблискую</w:t>
      </w:r>
      <w:r>
        <w:rPr>
          <w:rFonts w:ascii="Times New Roman" w:hAnsi="Times New Roman"/>
          <w:sz w:val="24"/>
          <w:szCs w:val="24"/>
          <w:lang w:val="uk-UA"/>
        </w:rPr>
        <w:t>ть на осінніх вулицях дерева: …</w:t>
      </w:r>
      <w:r w:rsidRPr="00A3196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2.</w:t>
      </w:r>
      <w:r w:rsidRPr="00A3196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…</w:t>
      </w:r>
      <w:r w:rsidRPr="00A31964">
        <w:rPr>
          <w:rFonts w:ascii="Times New Roman" w:hAnsi="Times New Roman"/>
          <w:sz w:val="24"/>
          <w:szCs w:val="24"/>
          <w:lang w:val="uk-UA"/>
        </w:rPr>
        <w:t xml:space="preserve">- ці рослини дуже часто зображує українська вишивка хрестиком .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3.</w:t>
      </w:r>
      <w:r w:rsidRPr="00A31964">
        <w:rPr>
          <w:rFonts w:ascii="Times New Roman" w:hAnsi="Times New Roman"/>
          <w:sz w:val="24"/>
          <w:szCs w:val="24"/>
          <w:lang w:val="uk-UA"/>
        </w:rPr>
        <w:t xml:space="preserve"> Почувся передсвітанковий перегук лісови</w:t>
      </w:r>
      <w:r>
        <w:rPr>
          <w:rFonts w:ascii="Times New Roman" w:hAnsi="Times New Roman"/>
          <w:sz w:val="24"/>
          <w:szCs w:val="24"/>
          <w:lang w:val="uk-UA"/>
        </w:rPr>
        <w:t>х пташок:… .</w:t>
      </w:r>
    </w:p>
    <w:p w:rsidR="002A559C" w:rsidRDefault="002A559C" w:rsidP="002A559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7280E" wp14:editId="51884CD8">
                <wp:simplePos x="0" y="0"/>
                <wp:positionH relativeFrom="column">
                  <wp:posOffset>4819650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EE9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379.5pt;margin-top:.7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8D74D" wp14:editId="0968A734">
                <wp:simplePos x="0" y="0"/>
                <wp:positionH relativeFrom="column">
                  <wp:posOffset>4467225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37FC" id="Блок-схема: узел 3" o:spid="_x0000_s1026" type="#_x0000_t120" style="position:absolute;margin-left:351.75pt;margin-top:.7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31DAE" wp14:editId="39F660FF">
                <wp:simplePos x="0" y="0"/>
                <wp:positionH relativeFrom="column">
                  <wp:posOffset>4110990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5129" id="Блок-схема: узел 2" o:spid="_x0000_s1026" type="#_x0000_t120" style="position:absolute;margin-left:323.7pt;margin-top:.5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3E6BC" wp14:editId="16E79ACF">
                <wp:simplePos x="0" y="0"/>
                <wp:positionH relativeFrom="column">
                  <wp:posOffset>3539490</wp:posOffset>
                </wp:positionH>
                <wp:positionV relativeFrom="paragraph">
                  <wp:posOffset>25400</wp:posOffset>
                </wp:positionV>
                <wp:extent cx="352425" cy="152400"/>
                <wp:effectExtent l="19050" t="19050" r="47625" b="19050"/>
                <wp:wrapNone/>
                <wp:docPr id="1" name="Блок-схема: извлеч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Extra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396F4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" o:spid="_x0000_s1026" type="#_x0000_t127" style="position:absolute;margin-left:278.7pt;margin-top:2pt;width:2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" fillcolor="#5b9bd5" strokecolor="#41719c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A31964">
        <w:rPr>
          <w:rFonts w:ascii="Times New Roman" w:hAnsi="Times New Roman"/>
          <w:b/>
          <w:sz w:val="28"/>
          <w:szCs w:val="28"/>
          <w:lang w:val="uk-UA"/>
        </w:rPr>
        <w:t>Накреслити схеми речень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(за зразком: 1.          :        ,       ,       . )</w:t>
      </w:r>
    </w:p>
    <w:p w:rsidR="002A559C" w:rsidRDefault="002A559C" w:rsidP="002A559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2. …</w:t>
      </w:r>
    </w:p>
    <w:p w:rsidR="002A559C" w:rsidRDefault="002A559C" w:rsidP="002A559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3. …</w:t>
      </w:r>
    </w:p>
    <w:p w:rsidR="002A559C" w:rsidRPr="00024879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 Вправа 3. </w:t>
      </w:r>
      <w:r w:rsidRPr="00024879">
        <w:rPr>
          <w:rFonts w:ascii="Times New Roman" w:hAnsi="Times New Roman"/>
          <w:b/>
          <w:sz w:val="28"/>
          <w:szCs w:val="28"/>
          <w:lang w:val="uk-UA"/>
        </w:rPr>
        <w:t>Прочитайте речення, знайдіть і випишіть звертання у зошит, визначте їх вид.</w:t>
      </w:r>
    </w:p>
    <w:p w:rsidR="002A559C" w:rsidRDefault="002A559C" w:rsidP="002A559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</w:t>
      </w:r>
    </w:p>
    <w:p w:rsidR="002A559C" w:rsidRDefault="002A559C" w:rsidP="002A559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A559C" w:rsidRDefault="002A559C" w:rsidP="002A559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A559C" w:rsidRPr="002A559C" w:rsidRDefault="002A559C" w:rsidP="002A559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A559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Вибірковий  самодиктант</w:t>
      </w:r>
    </w:p>
    <w:p w:rsidR="002A559C" w:rsidRPr="002A559C" w:rsidRDefault="002A559C" w:rsidP="002A559C">
      <w:pPr>
        <w:pStyle w:val="a3"/>
        <w:spacing w:after="0"/>
        <w:ind w:left="786"/>
        <w:rPr>
          <w:rFonts w:ascii="Times New Roman" w:hAnsi="Times New Roman"/>
          <w:sz w:val="28"/>
          <w:szCs w:val="28"/>
          <w:lang w:val="uk-UA"/>
        </w:rPr>
      </w:pPr>
      <w:r w:rsidRPr="002A559C">
        <w:rPr>
          <w:rFonts w:ascii="Times New Roman" w:hAnsi="Times New Roman"/>
          <w:sz w:val="28"/>
          <w:szCs w:val="28"/>
          <w:lang w:val="uk-UA"/>
        </w:rPr>
        <w:t>1.Прекрасні квіти пести, охороняй, юначе! 2.Ти стоїш на узбіччі дороги, калино!  3. Цвітіть, сади! 4.Вечірнє сонце, дякую за день! 5.Не стелись, барвінку, не стелись низенько.</w:t>
      </w:r>
    </w:p>
    <w:p w:rsidR="002A559C" w:rsidRPr="00583981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583981">
        <w:rPr>
          <w:rFonts w:ascii="Times New Roman" w:hAnsi="Times New Roman"/>
          <w:b/>
          <w:sz w:val="28"/>
          <w:szCs w:val="28"/>
          <w:lang w:val="uk-UA"/>
        </w:rPr>
        <w:t>6. Виконати впр. 492.</w:t>
      </w:r>
    </w:p>
    <w:p w:rsidR="002A559C" w:rsidRDefault="002A559C" w:rsidP="002A559C">
      <w:pPr>
        <w:spacing w:after="0"/>
        <w:ind w:left="426"/>
        <w:rPr>
          <w:rFonts w:ascii="Times New Roman" w:hAnsi="Times New Roman"/>
          <w:b/>
          <w:sz w:val="24"/>
          <w:szCs w:val="24"/>
          <w:lang w:val="uk-UA"/>
        </w:rPr>
      </w:pPr>
    </w:p>
    <w:p w:rsidR="002A559C" w:rsidRPr="00583981" w:rsidRDefault="002A559C" w:rsidP="002A559C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583981">
        <w:rPr>
          <w:rFonts w:ascii="Times New Roman" w:hAnsi="Times New Roman"/>
          <w:b/>
          <w:sz w:val="28"/>
          <w:szCs w:val="28"/>
          <w:lang w:val="uk-UA"/>
        </w:rPr>
        <w:t xml:space="preserve">. Домашнє завдання: повторити </w:t>
      </w:r>
      <w:r w:rsidRPr="00583981">
        <w:rPr>
          <w:rFonts w:ascii="Times New Roman" w:hAnsi="Times New Roman" w:cs="Times New Roman"/>
          <w:b/>
          <w:sz w:val="28"/>
          <w:szCs w:val="28"/>
          <w:lang w:val="uk-UA"/>
        </w:rPr>
        <w:t>§§</w:t>
      </w:r>
      <w:r w:rsidRPr="005839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3981">
        <w:rPr>
          <w:rFonts w:ascii="Times New Roman" w:hAnsi="Times New Roman" w:cs="Times New Roman"/>
          <w:b/>
          <w:sz w:val="28"/>
          <w:szCs w:val="28"/>
          <w:lang w:val="uk-UA"/>
        </w:rPr>
        <w:t>38 – 46, пригадати правила;</w:t>
      </w:r>
    </w:p>
    <w:p w:rsidR="002A559C" w:rsidRPr="00583981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583981">
        <w:rPr>
          <w:rFonts w:ascii="Times New Roman" w:hAnsi="Times New Roman"/>
          <w:b/>
          <w:sz w:val="28"/>
          <w:szCs w:val="28"/>
          <w:lang w:val="uk-UA"/>
        </w:rPr>
        <w:t>- скласти 2 речення із звертаннями, 2речення – із вставними словами;</w:t>
      </w:r>
    </w:p>
    <w:p w:rsidR="002A559C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583981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зробити синтаксичний розбір речення:</w:t>
      </w:r>
    </w:p>
    <w:p w:rsidR="002A559C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</w:p>
    <w:p w:rsidR="002A559C" w:rsidRPr="002A559C" w:rsidRDefault="002A559C" w:rsidP="002A559C">
      <w:pPr>
        <w:spacing w:after="0"/>
        <w:ind w:left="426"/>
        <w:rPr>
          <w:rFonts w:ascii="Times New Roman" w:hAnsi="Times New Roman"/>
          <w:b/>
          <w:color w:val="385623" w:themeColor="accent6" w:themeShade="80"/>
          <w:sz w:val="28"/>
          <w:szCs w:val="28"/>
          <w:lang w:val="uk-UA"/>
        </w:rPr>
      </w:pPr>
      <w:r w:rsidRPr="002A559C">
        <w:rPr>
          <w:rFonts w:ascii="Cambria" w:hAnsi="Cambria"/>
          <w:b/>
          <w:color w:val="385623" w:themeColor="accent6" w:themeShade="80"/>
          <w:sz w:val="28"/>
          <w:szCs w:val="28"/>
          <w:shd w:val="clear" w:color="auto" w:fill="FFFFFF"/>
        </w:rPr>
        <w:t>Усе більше темніло, і вітер все дужчав.</w:t>
      </w:r>
    </w:p>
    <w:p w:rsidR="002A559C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</w:p>
    <w:p w:rsidR="002A559C" w:rsidRDefault="002A559C" w:rsidP="002A559C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</w:p>
    <w:p w:rsidR="004502B9" w:rsidRDefault="002A559C" w:rsidP="002A559C">
      <w:pPr>
        <w:jc w:val="center"/>
      </w:pPr>
      <w:r>
        <w:rPr>
          <w:noProof/>
          <w:lang w:eastAsia="ru-RU"/>
        </w:rPr>
        <w:drawing>
          <wp:inline distT="0" distB="0" distL="0" distR="0" wp14:anchorId="4371FCE3" wp14:editId="06FF6D9B">
            <wp:extent cx="4572000" cy="3429000"/>
            <wp:effectExtent l="0" t="0" r="0" b="0"/>
            <wp:docPr id="5" name="Рисунок 5" descr="Кома між частинами складного речення.: СИНТАКСИЧНИЙ РОЗБІР СКЛАДНОГО РЕЧЕННЯ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а між частинами складного речення.: СИНТАКСИЧНИЙ РОЗБІР СКЛАДНОГО РЕЧЕННЯ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AEE"/>
    <w:multiLevelType w:val="hybridMultilevel"/>
    <w:tmpl w:val="CCE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9C"/>
    <w:rsid w:val="002A559C"/>
    <w:rsid w:val="004502B9"/>
    <w:rsid w:val="006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7065B-2EC9-4E9B-A219-217B44E7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55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2A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2021-04-21T18:41:00Z</dcterms:created>
  <dcterms:modified xsi:type="dcterms:W3CDTF">2021-04-21T18:50:00Z</dcterms:modified>
</cp:coreProperties>
</file>