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CE" w:rsidRDefault="00A420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зустрічі – </w:t>
      </w:r>
      <w:r w:rsidR="004E42FC">
        <w:rPr>
          <w:rFonts w:ascii="Times New Roman" w:hAnsi="Times New Roman" w:cs="Times New Roman"/>
          <w:b/>
          <w:sz w:val="28"/>
          <w:szCs w:val="28"/>
          <w:lang w:val="uk-UA"/>
        </w:rPr>
        <w:t>12.15.</w:t>
      </w:r>
      <w:bookmarkStart w:id="0" w:name="_GoBack"/>
      <w:bookmarkEnd w:id="0"/>
    </w:p>
    <w:p w:rsidR="00A420CE" w:rsidRPr="00A420CE" w:rsidRDefault="00A420C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pke-yeni-wps</w:t>
      </w:r>
    </w:p>
    <w:p w:rsidR="00623FCB" w:rsidRDefault="00623F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30.03.21      </w:t>
      </w:r>
      <w:r w:rsidRPr="00623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Кохання Остапа та Соломії як центральний мотив у повісті </w:t>
      </w:r>
    </w:p>
    <w:p w:rsidR="00623FCB" w:rsidRPr="00623FCB" w:rsidRDefault="00623F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623FCB">
        <w:rPr>
          <w:rFonts w:ascii="Times New Roman" w:hAnsi="Times New Roman" w:cs="Times New Roman"/>
          <w:b/>
          <w:sz w:val="28"/>
          <w:szCs w:val="28"/>
          <w:lang w:val="uk-UA"/>
        </w:rPr>
        <w:t>М. Коцюбинського «Дорогою ціною»</w:t>
      </w:r>
    </w:p>
    <w:p w:rsidR="00623FCB" w:rsidRPr="00623FCB" w:rsidRDefault="00623FCB">
      <w:pPr>
        <w:rPr>
          <w:sz w:val="28"/>
          <w:szCs w:val="28"/>
          <w:lang w:val="uk-UA"/>
        </w:rPr>
      </w:pPr>
    </w:p>
    <w:p w:rsidR="00623FCB" w:rsidRPr="00623FCB" w:rsidRDefault="00623FCB" w:rsidP="00623FC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623FCB">
        <w:rPr>
          <w:b/>
          <w:sz w:val="28"/>
          <w:szCs w:val="28"/>
          <w:lang w:val="uk-UA"/>
        </w:rPr>
        <w:t>Переглянути відео уроку за посиланням</w:t>
      </w:r>
      <w:r w:rsidRPr="00623FCB">
        <w:rPr>
          <w:sz w:val="28"/>
          <w:szCs w:val="28"/>
          <w:lang w:val="uk-UA"/>
        </w:rPr>
        <w:t xml:space="preserve"> </w:t>
      </w:r>
      <w:hyperlink r:id="rId5" w:history="1">
        <w:r w:rsidRPr="00623FCB">
          <w:rPr>
            <w:rStyle w:val="a4"/>
            <w:sz w:val="28"/>
            <w:szCs w:val="28"/>
          </w:rPr>
          <w:t>https://www.youtube.com/watch?v=fGPzEmTze9o</w:t>
        </w:r>
      </w:hyperlink>
    </w:p>
    <w:p w:rsidR="00623FCB" w:rsidRPr="00623FCB" w:rsidRDefault="00623FCB" w:rsidP="00623FC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23FCB">
        <w:rPr>
          <w:b/>
          <w:sz w:val="28"/>
          <w:szCs w:val="28"/>
          <w:lang w:val="uk-UA"/>
        </w:rPr>
        <w:t>Виконати  гру «Порушена послідовність».</w:t>
      </w:r>
    </w:p>
    <w:p w:rsidR="00623FCB" w:rsidRPr="00623FCB" w:rsidRDefault="00623FCB" w:rsidP="00623FC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23FCB">
        <w:rPr>
          <w:b/>
          <w:sz w:val="28"/>
          <w:szCs w:val="28"/>
          <w:lang w:val="uk-UA"/>
        </w:rPr>
        <w:t>Виписати цитати для характеристики Соломії.</w:t>
      </w:r>
    </w:p>
    <w:p w:rsidR="00623FCB" w:rsidRPr="00623FCB" w:rsidRDefault="00623FCB" w:rsidP="00623FC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23FCB">
        <w:rPr>
          <w:b/>
          <w:sz w:val="28"/>
          <w:szCs w:val="28"/>
          <w:lang w:val="uk-UA"/>
        </w:rPr>
        <w:t>Скласти асоціативний портрет образу Соломії.</w:t>
      </w:r>
    </w:p>
    <w:p w:rsidR="00623FCB" w:rsidRPr="00623FCB" w:rsidRDefault="00623FCB" w:rsidP="00623FC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623FCB">
        <w:rPr>
          <w:b/>
          <w:sz w:val="28"/>
          <w:szCs w:val="28"/>
          <w:lang w:val="uk-UA"/>
        </w:rPr>
        <w:t>Домашнє завдання:</w:t>
      </w:r>
    </w:p>
    <w:p w:rsidR="00623FCB" w:rsidRPr="00623FCB" w:rsidRDefault="00623FCB" w:rsidP="00623FC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623FCB">
        <w:rPr>
          <w:sz w:val="28"/>
          <w:szCs w:val="28"/>
          <w:lang w:val="uk-UA"/>
        </w:rPr>
        <w:t>скласти асоціативний портрет Остапа;</w:t>
      </w:r>
    </w:p>
    <w:p w:rsidR="00623FCB" w:rsidRPr="00623FCB" w:rsidRDefault="00623FCB" w:rsidP="00623FC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623FCB">
        <w:rPr>
          <w:sz w:val="28"/>
          <w:szCs w:val="28"/>
          <w:lang w:val="uk-UA"/>
        </w:rPr>
        <w:t>скласти сенкани Остап і Соломія;</w:t>
      </w:r>
    </w:p>
    <w:p w:rsidR="00623FCB" w:rsidRPr="00623FCB" w:rsidRDefault="00623FCB" w:rsidP="00623FC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623FCB">
        <w:rPr>
          <w:sz w:val="28"/>
          <w:szCs w:val="28"/>
          <w:lang w:val="uk-UA"/>
        </w:rPr>
        <w:t>прочитати стор. 135 – 140.</w:t>
      </w:r>
    </w:p>
    <w:sectPr w:rsidR="00623FCB" w:rsidRPr="0062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1040"/>
    <w:multiLevelType w:val="hybridMultilevel"/>
    <w:tmpl w:val="A558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1BF0"/>
    <w:multiLevelType w:val="hybridMultilevel"/>
    <w:tmpl w:val="1C205720"/>
    <w:lvl w:ilvl="0" w:tplc="B792F5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CB"/>
    <w:rsid w:val="004502B9"/>
    <w:rsid w:val="004E42FC"/>
    <w:rsid w:val="00623FCB"/>
    <w:rsid w:val="00A420CE"/>
    <w:rsid w:val="00C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E98C-B485-4344-95A8-125F4C3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3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PzEmTze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2021-03-29T12:03:00Z</dcterms:created>
  <dcterms:modified xsi:type="dcterms:W3CDTF">2021-03-29T12:36:00Z</dcterms:modified>
</cp:coreProperties>
</file>