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0E" w:rsidRDefault="00146B0E" w:rsidP="00146B0E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16.04.2020</w:t>
      </w:r>
    </w:p>
    <w:p w:rsidR="00146B0E" w:rsidRDefault="00146B0E" w:rsidP="00146B0E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Тема уроку. </w:t>
      </w:r>
      <w:r w:rsidR="006A2120">
        <w:rPr>
          <w:rFonts w:ascii="Times New Roman" w:hAnsi="Times New Roman"/>
          <w:b/>
          <w:color w:val="FF0000"/>
          <w:sz w:val="28"/>
          <w:szCs w:val="28"/>
          <w:lang w:val="uk-UA"/>
        </w:rPr>
        <w:t>Складові біосфери, особливості їх поширення на земній кулі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.</w:t>
      </w:r>
    </w:p>
    <w:p w:rsidR="00146B0E" w:rsidRDefault="006A2120" w:rsidP="00146B0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 § 55</w:t>
      </w:r>
      <w:r w:rsidR="00146B0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146B0E" w:rsidRDefault="00146B0E" w:rsidP="00146B0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Працювати за планом:</w:t>
      </w:r>
    </w:p>
    <w:p w:rsidR="00146B0E" w:rsidRDefault="00146B0E" w:rsidP="00146B0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Записати число та тему уроку.</w:t>
      </w:r>
    </w:p>
    <w:p w:rsidR="00146B0E" w:rsidRDefault="00146B0E" w:rsidP="001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 w:rsidR="006A2120">
        <w:rPr>
          <w:rFonts w:ascii="Times New Roman" w:hAnsi="Times New Roman"/>
          <w:sz w:val="28"/>
          <w:szCs w:val="28"/>
          <w:lang w:val="uk-UA"/>
        </w:rPr>
        <w:t xml:space="preserve"> пункт параграфу </w:t>
      </w:r>
      <w:r w:rsidR="006A2120" w:rsidRPr="006A2120">
        <w:rPr>
          <w:rFonts w:ascii="Times New Roman" w:hAnsi="Times New Roman"/>
          <w:b/>
          <w:sz w:val="28"/>
          <w:szCs w:val="28"/>
          <w:lang w:val="uk-UA"/>
        </w:rPr>
        <w:t>«Із чого складається біосфера</w:t>
      </w:r>
      <w:r w:rsidR="006A2120">
        <w:rPr>
          <w:rFonts w:ascii="Times New Roman" w:hAnsi="Times New Roman"/>
          <w:b/>
          <w:sz w:val="28"/>
          <w:szCs w:val="28"/>
          <w:lang w:val="uk-UA"/>
        </w:rPr>
        <w:t>» с.199-200</w:t>
      </w:r>
    </w:p>
    <w:p w:rsidR="00146B0E" w:rsidRPr="006A2120" w:rsidRDefault="00146B0E" w:rsidP="001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/>
          <w:sz w:val="28"/>
          <w:szCs w:val="28"/>
          <w:lang w:val="uk-UA"/>
        </w:rPr>
        <w:t xml:space="preserve">до зошиту визначення </w:t>
      </w:r>
      <w:r w:rsidR="006A2120">
        <w:rPr>
          <w:rFonts w:ascii="Times New Roman" w:hAnsi="Times New Roman"/>
          <w:b/>
          <w:sz w:val="28"/>
          <w:szCs w:val="28"/>
          <w:lang w:val="uk-UA"/>
        </w:rPr>
        <w:t>«Біосфера», «Навколишнє середовище», «Середовище життя»:</w:t>
      </w:r>
    </w:p>
    <w:p w:rsidR="006A2120" w:rsidRPr="006A2120" w:rsidRDefault="006A2120" w:rsidP="006A21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A2120" w:rsidRDefault="006A2120" w:rsidP="006A212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Біосфера – </w:t>
      </w:r>
      <w:r w:rsidRPr="006A2120">
        <w:rPr>
          <w:rFonts w:ascii="Times New Roman" w:hAnsi="Times New Roman"/>
          <w:sz w:val="28"/>
          <w:szCs w:val="28"/>
          <w:lang w:val="uk-UA"/>
        </w:rPr>
        <w:t>це жива оболонка Землі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A2120" w:rsidRDefault="006A2120" w:rsidP="006A212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Навколишнє середовище –</w:t>
      </w:r>
      <w:r>
        <w:rPr>
          <w:rFonts w:ascii="Times New Roman" w:hAnsi="Times New Roman"/>
          <w:sz w:val="28"/>
          <w:szCs w:val="28"/>
          <w:lang w:val="uk-UA"/>
        </w:rPr>
        <w:t xml:space="preserve"> природа навколо нас.</w:t>
      </w:r>
    </w:p>
    <w:p w:rsidR="006A2120" w:rsidRDefault="006A2120" w:rsidP="006A212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Середовище життя –</w:t>
      </w:r>
      <w:r>
        <w:rPr>
          <w:rFonts w:ascii="Times New Roman" w:hAnsi="Times New Roman"/>
          <w:sz w:val="28"/>
          <w:szCs w:val="28"/>
          <w:lang w:val="uk-UA"/>
        </w:rPr>
        <w:t xml:space="preserve"> природне оточення організмів.</w:t>
      </w:r>
    </w:p>
    <w:p w:rsidR="006A2120" w:rsidRPr="006A2120" w:rsidRDefault="006A2120" w:rsidP="006A212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6B0E" w:rsidRPr="006A2120" w:rsidRDefault="00146B0E" w:rsidP="001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 w:rsidRPr="006A2120">
        <w:rPr>
          <w:rFonts w:ascii="Times New Roman" w:hAnsi="Times New Roman"/>
          <w:sz w:val="28"/>
          <w:szCs w:val="28"/>
          <w:lang w:val="uk-UA"/>
        </w:rPr>
        <w:t>в зошит</w:t>
      </w:r>
      <w:r w:rsidR="006A2120" w:rsidRPr="006A2120">
        <w:rPr>
          <w:rFonts w:ascii="Times New Roman" w:hAnsi="Times New Roman"/>
          <w:sz w:val="28"/>
          <w:szCs w:val="28"/>
          <w:lang w:val="uk-UA"/>
        </w:rPr>
        <w:t xml:space="preserve"> схему</w:t>
      </w:r>
      <w:r w:rsidR="006A2120">
        <w:rPr>
          <w:rFonts w:ascii="Times New Roman" w:hAnsi="Times New Roman"/>
          <w:b/>
          <w:sz w:val="28"/>
          <w:szCs w:val="28"/>
          <w:lang w:val="uk-UA"/>
        </w:rPr>
        <w:t xml:space="preserve"> «Природні екосистеми»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6A2120" w:rsidRDefault="006A2120" w:rsidP="006A2120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      </w:t>
      </w:r>
      <w:r w:rsidRPr="006A2120">
        <w:rPr>
          <w:rFonts w:ascii="Times New Roman" w:hAnsi="Times New Roman"/>
          <w:b/>
          <w:color w:val="00B050"/>
          <w:sz w:val="28"/>
          <w:szCs w:val="28"/>
          <w:lang w:val="uk-UA"/>
        </w:rPr>
        <w:t>Природні екосистеми</w:t>
      </w:r>
    </w:p>
    <w:p w:rsidR="006A2120" w:rsidRDefault="006A2120" w:rsidP="006A212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6E87F" wp14:editId="29023B96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1371600" cy="228600"/>
                <wp:effectExtent l="0" t="0" r="571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86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4.95pt;margin-top:.6pt;width:10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4AF19" wp14:editId="0FAE4879">
                <wp:simplePos x="0" y="0"/>
                <wp:positionH relativeFrom="column">
                  <wp:posOffset>1501140</wp:posOffset>
                </wp:positionH>
                <wp:positionV relativeFrom="paragraph">
                  <wp:posOffset>7620</wp:posOffset>
                </wp:positionV>
                <wp:extent cx="1333500" cy="209550"/>
                <wp:effectExtent l="38100" t="0" r="19050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56A72" id="Прямая со стрелкой 7" o:spid="_x0000_s1026" type="#_x0000_t32" style="position:absolute;margin-left:118.2pt;margin-top:.6pt;width:105pt;height:16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</w:p>
    <w:p w:rsidR="006A2120" w:rsidRDefault="006A2120" w:rsidP="006A2120">
      <w:pPr>
        <w:pStyle w:val="a3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30D37" wp14:editId="5B1ED756">
                <wp:simplePos x="0" y="0"/>
                <wp:positionH relativeFrom="column">
                  <wp:posOffset>3126105</wp:posOffset>
                </wp:positionH>
                <wp:positionV relativeFrom="paragraph">
                  <wp:posOffset>6985</wp:posOffset>
                </wp:positionV>
                <wp:extent cx="45719" cy="609600"/>
                <wp:effectExtent l="76200" t="0" r="5016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9E35" id="Прямая со стрелкой 10" o:spid="_x0000_s1026" type="#_x0000_t32" style="position:absolute;margin-left:246.15pt;margin-top:.55pt;width:3.6pt;height:4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Ліс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 xml:space="preserve">                                       Болото</w:t>
      </w:r>
    </w:p>
    <w:p w:rsidR="006A2120" w:rsidRDefault="006A2120" w:rsidP="006A2120">
      <w:pPr>
        <w:rPr>
          <w:rFonts w:ascii="Times New Roman" w:hAnsi="Times New Roman"/>
          <w:sz w:val="28"/>
          <w:szCs w:val="28"/>
          <w:lang w:val="uk-UA"/>
        </w:rPr>
      </w:pPr>
    </w:p>
    <w:p w:rsidR="006A2120" w:rsidRPr="006A2120" w:rsidRDefault="006A2120" w:rsidP="006A2120">
      <w:pPr>
        <w:rPr>
          <w:rFonts w:ascii="Times New Roman" w:hAnsi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 w:rsidRPr="006A2120">
        <w:rPr>
          <w:rFonts w:ascii="Times New Roman" w:hAnsi="Times New Roman"/>
          <w:b/>
          <w:color w:val="00B0F0"/>
          <w:sz w:val="28"/>
          <w:szCs w:val="28"/>
          <w:lang w:val="uk-UA"/>
        </w:rPr>
        <w:t>Озеро</w:t>
      </w:r>
    </w:p>
    <w:p w:rsidR="00146B0E" w:rsidRDefault="00146B0E" w:rsidP="00146B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323C1" w:rsidRPr="008323C1" w:rsidRDefault="008323C1" w:rsidP="001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Ознайомитися з малюнком 176 </w:t>
      </w:r>
      <w:r w:rsidRPr="008323C1">
        <w:rPr>
          <w:rFonts w:ascii="Times New Roman" w:hAnsi="Times New Roman"/>
          <w:b/>
          <w:sz w:val="28"/>
          <w:szCs w:val="28"/>
          <w:lang w:val="uk-UA"/>
        </w:rPr>
        <w:t>«Межі біосфери»</w:t>
      </w:r>
      <w:r>
        <w:rPr>
          <w:rFonts w:ascii="Times New Roman" w:hAnsi="Times New Roman"/>
          <w:sz w:val="28"/>
          <w:szCs w:val="28"/>
          <w:lang w:val="uk-UA"/>
        </w:rPr>
        <w:t xml:space="preserve"> на сторінці 200</w:t>
      </w:r>
    </w:p>
    <w:p w:rsidR="00146B0E" w:rsidRDefault="00146B0E" w:rsidP="00146B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Прочитати</w:t>
      </w:r>
      <w:r w:rsidR="008323C1">
        <w:rPr>
          <w:rFonts w:ascii="Times New Roman" w:hAnsi="Times New Roman"/>
          <w:sz w:val="28"/>
          <w:szCs w:val="28"/>
          <w:lang w:val="uk-UA"/>
        </w:rPr>
        <w:t xml:space="preserve"> пункт </w:t>
      </w:r>
      <w:r w:rsidR="008323C1" w:rsidRPr="008323C1">
        <w:rPr>
          <w:rFonts w:ascii="Times New Roman" w:hAnsi="Times New Roman"/>
          <w:b/>
          <w:sz w:val="28"/>
          <w:szCs w:val="28"/>
          <w:lang w:val="uk-UA"/>
        </w:rPr>
        <w:t>«Як поширюється на земній кулі рослинний і тваринний світ</w:t>
      </w:r>
      <w:r w:rsidRPr="008323C1">
        <w:rPr>
          <w:rFonts w:ascii="Times New Roman" w:hAnsi="Times New Roman"/>
          <w:b/>
          <w:sz w:val="28"/>
          <w:szCs w:val="28"/>
          <w:lang w:val="uk-UA"/>
        </w:rPr>
        <w:t>»</w:t>
      </w:r>
      <w:r w:rsidR="008323C1">
        <w:rPr>
          <w:rFonts w:ascii="Times New Roman" w:hAnsi="Times New Roman"/>
          <w:sz w:val="28"/>
          <w:szCs w:val="28"/>
          <w:lang w:val="uk-UA"/>
        </w:rPr>
        <w:t xml:space="preserve"> с.201-202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6B0E" w:rsidRDefault="00146B0E" w:rsidP="00146B0E">
      <w:pPr>
        <w:pStyle w:val="a3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8323C1">
        <w:rPr>
          <w:b/>
          <w:color w:val="FF0000"/>
          <w:sz w:val="32"/>
          <w:lang w:val="uk-UA"/>
        </w:rPr>
        <w:t>у про виконання завдань уроку 16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146B0E" w:rsidRDefault="00146B0E" w:rsidP="00146B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Домашнє завдання: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8323C1">
        <w:rPr>
          <w:rFonts w:ascii="Times New Roman" w:hAnsi="Times New Roman"/>
          <w:sz w:val="28"/>
          <w:szCs w:val="28"/>
          <w:lang w:val="uk-UA"/>
        </w:rPr>
        <w:t>Прочитати  § 55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46B0E" w:rsidRDefault="00146B0E" w:rsidP="00146B0E">
      <w:pPr>
        <w:jc w:val="center"/>
        <w:rPr>
          <w:lang w:val="uk-UA"/>
        </w:rPr>
      </w:pPr>
      <w:r>
        <w:rPr>
          <w:rFonts w:ascii="Times New Roman" w:hAnsi="Times New Roman"/>
          <w:b/>
          <w:color w:val="7030A0"/>
          <w:sz w:val="32"/>
          <w:szCs w:val="28"/>
          <w:lang w:val="uk-UA"/>
        </w:rPr>
        <w:t>Бажаю успіхів!!!</w:t>
      </w:r>
    </w:p>
    <w:p w:rsidR="00146B0E" w:rsidRDefault="00146B0E" w:rsidP="00146B0E">
      <w:pPr>
        <w:rPr>
          <w:lang w:val="uk-UA"/>
        </w:rPr>
      </w:pPr>
    </w:p>
    <w:p w:rsidR="00902739" w:rsidRPr="00146B0E" w:rsidRDefault="00902739">
      <w:pPr>
        <w:rPr>
          <w:lang w:val="uk-UA"/>
        </w:rPr>
      </w:pPr>
    </w:p>
    <w:sectPr w:rsidR="00902739" w:rsidRPr="00146B0E" w:rsidSect="00146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8AE"/>
    <w:multiLevelType w:val="hybridMultilevel"/>
    <w:tmpl w:val="B1C66B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17EE8"/>
    <w:multiLevelType w:val="hybridMultilevel"/>
    <w:tmpl w:val="E07EFA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150DE"/>
    <w:multiLevelType w:val="hybridMultilevel"/>
    <w:tmpl w:val="5056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2D1"/>
    <w:multiLevelType w:val="hybridMultilevel"/>
    <w:tmpl w:val="C9BCC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A4"/>
    <w:rsid w:val="00146B0E"/>
    <w:rsid w:val="00374AA4"/>
    <w:rsid w:val="006A2120"/>
    <w:rsid w:val="008323C1"/>
    <w:rsid w:val="009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D620"/>
  <w15:chartTrackingRefBased/>
  <w15:docId w15:val="{4CDD12AE-4237-4F95-B2CC-20A00A0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0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2020-04-14T08:01:00Z</dcterms:created>
  <dcterms:modified xsi:type="dcterms:W3CDTF">2020-04-14T08:45:00Z</dcterms:modified>
</cp:coreProperties>
</file>