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82" w:rsidRDefault="00567682" w:rsidP="0056768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.03.2020</w:t>
      </w:r>
    </w:p>
    <w:p w:rsidR="00567682" w:rsidRDefault="00567682" w:rsidP="0056768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Урок. Води суходолу: річки, озера, болота, льодовики, багаторічна мерзлота.</w:t>
      </w:r>
    </w:p>
    <w:p w:rsidR="00567682" w:rsidRDefault="00243099" w:rsidP="005676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49-50</w:t>
      </w:r>
      <w:r w:rsidR="005676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67682" w:rsidRDefault="00567682" w:rsidP="005676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за планом:</w:t>
      </w:r>
    </w:p>
    <w:p w:rsidR="00567682" w:rsidRDefault="00243099" w:rsidP="00567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до зошиту найбільші річки басейну чотирьох океанів</w:t>
      </w:r>
      <w:r w:rsidR="005676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3099" w:rsidRDefault="00243099" w:rsidP="00567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атласом:</w:t>
      </w:r>
    </w:p>
    <w:p w:rsidR="00243099" w:rsidRDefault="00243099" w:rsidP="002430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фізичній карті світу знайти всі великі річки які були виписані.</w:t>
      </w:r>
    </w:p>
    <w:p w:rsidR="00243099" w:rsidRDefault="00243099" w:rsidP="002430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картами атласу визначити витоки та гирла найбільших річок басейнів Тихого та Індійського океанів.</w:t>
      </w:r>
    </w:p>
    <w:p w:rsidR="00567682" w:rsidRDefault="00243099" w:rsidP="00567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про найбільший у світі басейн внутрішнього стоку с. 194</w:t>
      </w:r>
      <w:r w:rsidR="005676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3099" w:rsidRDefault="00393F79" w:rsidP="00567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до зошиту назви найбільших озер Євразії.</w:t>
      </w:r>
    </w:p>
    <w:p w:rsidR="00393F79" w:rsidRDefault="00393F79" w:rsidP="00567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атласом:</w:t>
      </w:r>
    </w:p>
    <w:p w:rsidR="00393F79" w:rsidRDefault="00393F79" w:rsidP="00393F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зазначені озера на фізичній карті Євразії.</w:t>
      </w:r>
    </w:p>
    <w:p w:rsidR="00393F79" w:rsidRDefault="00393F79" w:rsidP="00393F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текст параграфу 50 с.197-198 про багаторічну мерзлоту.</w:t>
      </w:r>
    </w:p>
    <w:p w:rsidR="00393F79" w:rsidRDefault="00393F79" w:rsidP="00393F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атласом:</w:t>
      </w:r>
    </w:p>
    <w:p w:rsidR="00393F79" w:rsidRPr="00393F79" w:rsidRDefault="00393F79" w:rsidP="00393F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картою атласу «Географічні пояси та природні зони світу» простежте південну межу поширення багаторічної мерзлоти.</w:t>
      </w:r>
    </w:p>
    <w:p w:rsidR="00243099" w:rsidRDefault="00567682" w:rsidP="005676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="00243099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 49-50</w:t>
      </w:r>
      <w:r>
        <w:rPr>
          <w:rFonts w:ascii="Times New Roman" w:hAnsi="Times New Roman" w:cs="Times New Roman"/>
          <w:sz w:val="28"/>
          <w:szCs w:val="28"/>
          <w:lang w:val="uk-UA"/>
        </w:rPr>
        <w:t>. Відповісти на за</w:t>
      </w:r>
      <w:r w:rsidR="00243099">
        <w:rPr>
          <w:rFonts w:ascii="Times New Roman" w:hAnsi="Times New Roman" w:cs="Times New Roman"/>
          <w:sz w:val="28"/>
          <w:szCs w:val="28"/>
          <w:lang w:val="uk-UA"/>
        </w:rPr>
        <w:t xml:space="preserve">питання в кінці параграфу с. 195, </w:t>
      </w:r>
      <w:r w:rsidR="00393F79">
        <w:rPr>
          <w:rFonts w:ascii="Times New Roman" w:hAnsi="Times New Roman" w:cs="Times New Roman"/>
          <w:sz w:val="28"/>
          <w:szCs w:val="28"/>
          <w:lang w:val="uk-UA"/>
        </w:rPr>
        <w:t>198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67682" w:rsidRPr="00393F79" w:rsidRDefault="00393F79" w:rsidP="00393F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контурній карті позначте гірські області Євразії</w:t>
      </w:r>
      <w:r w:rsidRPr="00393F79">
        <w:rPr>
          <w:rFonts w:ascii="Times New Roman" w:hAnsi="Times New Roman" w:cs="Times New Roman"/>
          <w:sz w:val="28"/>
          <w:szCs w:val="28"/>
          <w:lang w:val="uk-UA"/>
        </w:rPr>
        <w:t xml:space="preserve">,  де утворилися </w:t>
      </w:r>
      <w:proofErr w:type="spellStart"/>
      <w:r w:rsidRPr="00393F79">
        <w:rPr>
          <w:rFonts w:ascii="Times New Roman" w:hAnsi="Times New Roman" w:cs="Times New Roman"/>
          <w:sz w:val="28"/>
          <w:szCs w:val="28"/>
          <w:lang w:val="uk-UA"/>
        </w:rPr>
        <w:t>найпівденніші</w:t>
      </w:r>
      <w:proofErr w:type="spellEnd"/>
      <w:r w:rsidRPr="00393F79">
        <w:rPr>
          <w:rFonts w:ascii="Times New Roman" w:hAnsi="Times New Roman" w:cs="Times New Roman"/>
          <w:sz w:val="28"/>
          <w:szCs w:val="28"/>
          <w:lang w:val="uk-UA"/>
        </w:rPr>
        <w:t xml:space="preserve"> гірські льодовики.</w:t>
      </w:r>
    </w:p>
    <w:p w:rsidR="00393F79" w:rsidRDefault="00393F79" w:rsidP="0056768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93F79" w:rsidRDefault="00393F79" w:rsidP="0056768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1FD7" w:rsidRDefault="00751FD7" w:rsidP="0056768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1FD7" w:rsidRDefault="00751FD7" w:rsidP="0056768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1FD7" w:rsidRDefault="00751FD7" w:rsidP="0056768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1FD7" w:rsidRDefault="00751FD7" w:rsidP="0056768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1FD7" w:rsidRDefault="00751FD7" w:rsidP="0056768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1FD7" w:rsidRDefault="00751FD7" w:rsidP="0056768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1FD7" w:rsidRDefault="00751FD7" w:rsidP="0056768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1FD7" w:rsidRDefault="00751FD7" w:rsidP="0056768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1FD7" w:rsidRDefault="00751FD7" w:rsidP="0056768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1FD7" w:rsidRDefault="00751FD7" w:rsidP="0056768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567682" w:rsidRDefault="00567682" w:rsidP="0056768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20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.03.2020</w:t>
      </w:r>
    </w:p>
    <w:p w:rsidR="00567682" w:rsidRDefault="00567682" w:rsidP="0056768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Урок. </w:t>
      </w:r>
      <w:r w:rsidR="0024309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Природні зони. Вертикальна поясність.</w:t>
      </w:r>
    </w:p>
    <w:p w:rsidR="00567682" w:rsidRDefault="00393F79" w:rsidP="005676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51-54</w:t>
      </w:r>
      <w:r w:rsidR="005676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67682" w:rsidRDefault="00567682" w:rsidP="005676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за планом:</w:t>
      </w:r>
    </w:p>
    <w:p w:rsidR="00567682" w:rsidRDefault="00393F79" w:rsidP="00393F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Природні зони: арктичні пустелі, тундра та лісотундра</w:t>
      </w:r>
      <w:r w:rsidR="005676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3F79" w:rsidRDefault="00393F79" w:rsidP="00393F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атласом:</w:t>
      </w:r>
    </w:p>
    <w:p w:rsidR="00393F79" w:rsidRDefault="00393F79" w:rsidP="00393F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на карті природних зон Євразії арктичні пустелі, тундру та лісотундру.</w:t>
      </w:r>
    </w:p>
    <w:p w:rsidR="00567682" w:rsidRDefault="00393F79" w:rsidP="00393F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Природні зони: ліси.</w:t>
      </w:r>
    </w:p>
    <w:p w:rsidR="00393F79" w:rsidRDefault="00393F79" w:rsidP="00393F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Природні зони: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лісостеп і степ, пустелі і напівпустелі.</w:t>
      </w:r>
    </w:p>
    <w:p w:rsidR="00751FD7" w:rsidRDefault="00751FD7" w:rsidP="00393F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атласом:</w:t>
      </w:r>
    </w:p>
    <w:p w:rsidR="00751FD7" w:rsidRDefault="00751FD7" w:rsidP="00751F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картами атласу порівняйте закономірності територіального поширення лісостепу і степу в Євразії.</w:t>
      </w:r>
    </w:p>
    <w:p w:rsidR="00751FD7" w:rsidRDefault="00751FD7" w:rsidP="00751F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Вертикальна поясність.</w:t>
      </w:r>
    </w:p>
    <w:p w:rsidR="00751FD7" w:rsidRDefault="00751FD7" w:rsidP="00751F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атласом:</w:t>
      </w:r>
    </w:p>
    <w:p w:rsidR="00751FD7" w:rsidRDefault="00751FD7" w:rsidP="00751F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картою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ат</w:t>
      </w:r>
      <w:r>
        <w:rPr>
          <w:rFonts w:ascii="Times New Roman" w:hAnsi="Times New Roman" w:cs="Times New Roman"/>
          <w:sz w:val="28"/>
          <w:szCs w:val="28"/>
          <w:lang w:val="uk-UA"/>
        </w:rPr>
        <w:t>ласу «Географічні пояси та природні зони 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 гірські системи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Євразії.</w:t>
      </w:r>
    </w:p>
    <w:p w:rsidR="00751FD7" w:rsidRPr="00751FD7" w:rsidRDefault="00751FD7" w:rsidP="00751F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1FD7" w:rsidRDefault="00567682" w:rsidP="005676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="00751FD7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 51-54</w:t>
      </w:r>
      <w:r>
        <w:rPr>
          <w:rFonts w:ascii="Times New Roman" w:hAnsi="Times New Roman" w:cs="Times New Roman"/>
          <w:sz w:val="28"/>
          <w:szCs w:val="28"/>
          <w:lang w:val="uk-UA"/>
        </w:rPr>
        <w:t>. Відповісти на за</w:t>
      </w:r>
      <w:r w:rsidR="00751FD7">
        <w:rPr>
          <w:rFonts w:ascii="Times New Roman" w:hAnsi="Times New Roman" w:cs="Times New Roman"/>
          <w:sz w:val="28"/>
          <w:szCs w:val="28"/>
          <w:lang w:val="uk-UA"/>
        </w:rPr>
        <w:t>питання в кінці параграфу с. 201, 204, 207, 209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67682" w:rsidRDefault="00751FD7" w:rsidP="005676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на випередження</w:t>
      </w:r>
    </w:p>
    <w:p w:rsidR="00751FD7" w:rsidRDefault="00751FD7" w:rsidP="005676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*підготувати повідомлення «Об’єкти світової спадщини ЮНЕСКО на території Євразії»</w:t>
      </w:r>
    </w:p>
    <w:p w:rsidR="00FB0387" w:rsidRPr="00567682" w:rsidRDefault="00FB0387" w:rsidP="00567682">
      <w:pPr>
        <w:rPr>
          <w:lang w:val="uk-UA"/>
        </w:rPr>
      </w:pPr>
    </w:p>
    <w:sectPr w:rsidR="00FB0387" w:rsidRPr="0056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3D0E"/>
    <w:multiLevelType w:val="hybridMultilevel"/>
    <w:tmpl w:val="52BC503A"/>
    <w:lvl w:ilvl="0" w:tplc="1C92742C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1A93B03"/>
    <w:multiLevelType w:val="hybridMultilevel"/>
    <w:tmpl w:val="C622AC38"/>
    <w:lvl w:ilvl="0" w:tplc="6DF25C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72340"/>
    <w:multiLevelType w:val="hybridMultilevel"/>
    <w:tmpl w:val="B95205E4"/>
    <w:lvl w:ilvl="0" w:tplc="D4DC8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068C1"/>
    <w:multiLevelType w:val="hybridMultilevel"/>
    <w:tmpl w:val="43B6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27F1"/>
    <w:multiLevelType w:val="hybridMultilevel"/>
    <w:tmpl w:val="019C3050"/>
    <w:lvl w:ilvl="0" w:tplc="474C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EA0914"/>
    <w:multiLevelType w:val="hybridMultilevel"/>
    <w:tmpl w:val="F7A07CF2"/>
    <w:lvl w:ilvl="0" w:tplc="0FBAD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436C19"/>
    <w:multiLevelType w:val="hybridMultilevel"/>
    <w:tmpl w:val="C622AC38"/>
    <w:lvl w:ilvl="0" w:tplc="6DF25C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8B175E"/>
    <w:multiLevelType w:val="hybridMultilevel"/>
    <w:tmpl w:val="EC8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12E09"/>
    <w:multiLevelType w:val="hybridMultilevel"/>
    <w:tmpl w:val="EC8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8A"/>
    <w:rsid w:val="00243099"/>
    <w:rsid w:val="00393F79"/>
    <w:rsid w:val="004D738A"/>
    <w:rsid w:val="00567682"/>
    <w:rsid w:val="00751FD7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2EA8"/>
  <w15:chartTrackingRefBased/>
  <w15:docId w15:val="{C24FC53D-FEA7-44ED-9FD9-E501F95F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2020-03-19T15:09:00Z</dcterms:created>
  <dcterms:modified xsi:type="dcterms:W3CDTF">2020-03-19T15:45:00Z</dcterms:modified>
</cp:coreProperties>
</file>