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65" w:rsidRDefault="009B6B34" w:rsidP="00326E65">
      <w:pPr>
        <w:rPr>
          <w:b/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>НА 19</w:t>
      </w:r>
      <w:r w:rsidR="00E06571">
        <w:rPr>
          <w:b/>
          <w:sz w:val="36"/>
          <w:szCs w:val="36"/>
          <w:lang w:val="uk-UA"/>
        </w:rPr>
        <w:t>.05.</w:t>
      </w:r>
      <w:r w:rsidR="005F1387">
        <w:rPr>
          <w:b/>
          <w:sz w:val="36"/>
          <w:szCs w:val="36"/>
          <w:lang w:val="uk-UA"/>
        </w:rPr>
        <w:t xml:space="preserve"> 20 Р.</w:t>
      </w:r>
      <w:r>
        <w:rPr>
          <w:b/>
          <w:sz w:val="36"/>
          <w:szCs w:val="36"/>
          <w:lang w:val="uk-UA"/>
        </w:rPr>
        <w:t xml:space="preserve"> та 22</w:t>
      </w:r>
      <w:r w:rsidR="00DF5174">
        <w:rPr>
          <w:b/>
          <w:sz w:val="36"/>
          <w:szCs w:val="36"/>
          <w:lang w:val="uk-UA"/>
        </w:rPr>
        <w:t>.0</w:t>
      </w:r>
      <w:r w:rsidR="00E06571">
        <w:rPr>
          <w:b/>
          <w:sz w:val="36"/>
          <w:szCs w:val="36"/>
          <w:lang w:val="uk-UA"/>
        </w:rPr>
        <w:t>5.20 р.</w:t>
      </w:r>
      <w:r>
        <w:rPr>
          <w:b/>
          <w:sz w:val="36"/>
          <w:szCs w:val="36"/>
          <w:lang w:val="uk-UA"/>
        </w:rPr>
        <w:t xml:space="preserve"> ТЕМА « Види столових приборів. Правила поводження за столом. Сервірування святкового столу». Знайти і опрацювати інформацію в </w:t>
      </w:r>
      <w:proofErr w:type="spellStart"/>
      <w:r>
        <w:rPr>
          <w:b/>
          <w:sz w:val="36"/>
          <w:szCs w:val="36"/>
          <w:lang w:val="uk-UA"/>
        </w:rPr>
        <w:t>інтернеті</w:t>
      </w:r>
      <w:proofErr w:type="spellEnd"/>
      <w:r>
        <w:rPr>
          <w:b/>
          <w:sz w:val="36"/>
          <w:szCs w:val="36"/>
          <w:lang w:val="uk-UA"/>
        </w:rPr>
        <w:t>.</w:t>
      </w:r>
    </w:p>
    <w:p w:rsidR="009B6B34" w:rsidRDefault="009B6B34" w:rsidP="00326E65">
      <w:pPr>
        <w:rPr>
          <w:b/>
          <w:sz w:val="36"/>
          <w:szCs w:val="36"/>
          <w:lang w:val="uk-UA"/>
        </w:rPr>
      </w:pPr>
    </w:p>
    <w:p w:rsidR="009B6B34" w:rsidRPr="00E06571" w:rsidRDefault="009B6B34" w:rsidP="00326E65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2. 26.05.20 р. ТЕМА «Побутові електроприлади. Загальні правила користування електропобутовими приладами». Знайти і опрацювати інформацію в </w:t>
      </w:r>
      <w:proofErr w:type="spellStart"/>
      <w:r>
        <w:rPr>
          <w:b/>
          <w:sz w:val="36"/>
          <w:szCs w:val="36"/>
          <w:lang w:val="uk-UA"/>
        </w:rPr>
        <w:t>інтернеті</w:t>
      </w:r>
      <w:proofErr w:type="spellEnd"/>
      <w:r>
        <w:rPr>
          <w:b/>
          <w:sz w:val="36"/>
          <w:szCs w:val="36"/>
          <w:lang w:val="uk-UA"/>
        </w:rPr>
        <w:t>.</w:t>
      </w:r>
    </w:p>
    <w:p w:rsidR="00326E65" w:rsidRPr="00326E65" w:rsidRDefault="00326E65" w:rsidP="00326E65">
      <w:pPr>
        <w:jc w:val="center"/>
        <w:rPr>
          <w:sz w:val="36"/>
          <w:szCs w:val="36"/>
          <w:lang w:val="uk-UA"/>
        </w:rPr>
      </w:pPr>
    </w:p>
    <w:sectPr w:rsidR="00326E65" w:rsidRPr="0032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65"/>
    <w:rsid w:val="00247F76"/>
    <w:rsid w:val="00325AB2"/>
    <w:rsid w:val="00326E65"/>
    <w:rsid w:val="005F1387"/>
    <w:rsid w:val="00671442"/>
    <w:rsid w:val="0079186A"/>
    <w:rsid w:val="009B6B34"/>
    <w:rsid w:val="00A524B7"/>
    <w:rsid w:val="00DF5174"/>
    <w:rsid w:val="00E0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11</cp:revision>
  <dcterms:created xsi:type="dcterms:W3CDTF">2020-04-06T13:43:00Z</dcterms:created>
  <dcterms:modified xsi:type="dcterms:W3CDTF">2020-05-15T18:37:00Z</dcterms:modified>
</cp:coreProperties>
</file>