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9441D4" w:rsidRDefault="009441D4">
      <w:pPr>
        <w:rPr>
          <w:sz w:val="28"/>
          <w:szCs w:val="28"/>
          <w:lang w:val="uk-UA"/>
        </w:rPr>
      </w:pPr>
      <w:bookmarkStart w:id="0" w:name="_GoBack"/>
      <w:r w:rsidRPr="009441D4">
        <w:rPr>
          <w:sz w:val="28"/>
          <w:szCs w:val="28"/>
          <w:lang w:val="uk-UA"/>
        </w:rPr>
        <w:t xml:space="preserve">Тема. Вода, склад її молекули, поширеність у природі, фізичні властивості. </w:t>
      </w:r>
      <w:proofErr w:type="spellStart"/>
      <w:r w:rsidRPr="009441D4">
        <w:rPr>
          <w:sz w:val="28"/>
          <w:szCs w:val="28"/>
          <w:lang w:val="uk-UA"/>
        </w:rPr>
        <w:t>Вода-</w:t>
      </w:r>
      <w:proofErr w:type="spellEnd"/>
      <w:r w:rsidRPr="009441D4">
        <w:rPr>
          <w:sz w:val="28"/>
          <w:szCs w:val="28"/>
          <w:lang w:val="uk-UA"/>
        </w:rPr>
        <w:t xml:space="preserve"> розчинник. Розчин і його компоненти.</w:t>
      </w:r>
    </w:p>
    <w:p w:rsidR="009441D4" w:rsidRPr="009441D4" w:rsidRDefault="009441D4">
      <w:pPr>
        <w:rPr>
          <w:sz w:val="28"/>
          <w:szCs w:val="28"/>
          <w:lang w:val="uk-UA"/>
        </w:rPr>
      </w:pPr>
      <w:r w:rsidRPr="009441D4">
        <w:rPr>
          <w:sz w:val="28"/>
          <w:szCs w:val="28"/>
          <w:lang w:val="uk-UA"/>
        </w:rPr>
        <w:t xml:space="preserve">Завдання. Тести с. 63-66. Збірник тестів для поточного контролю з хімії. </w:t>
      </w:r>
      <w:bookmarkEnd w:id="0"/>
    </w:p>
    <w:sectPr w:rsidR="009441D4" w:rsidRPr="0094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D4"/>
    <w:rsid w:val="00703660"/>
    <w:rsid w:val="009441D4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2020-04-20T12:35:00Z</dcterms:created>
  <dcterms:modified xsi:type="dcterms:W3CDTF">2020-04-20T12:40:00Z</dcterms:modified>
</cp:coreProperties>
</file>