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95B" w:rsidRPr="00D74602" w:rsidRDefault="00D74602">
      <w:pPr>
        <w:rPr>
          <w:sz w:val="28"/>
          <w:szCs w:val="28"/>
          <w:lang w:val="uk-UA"/>
        </w:rPr>
      </w:pPr>
      <w:bookmarkStart w:id="0" w:name="_GoBack"/>
      <w:r w:rsidRPr="00D74602">
        <w:rPr>
          <w:sz w:val="28"/>
          <w:szCs w:val="28"/>
          <w:lang w:val="uk-UA"/>
        </w:rPr>
        <w:t>Писанкарство. Малюнок за власною уявою</w:t>
      </w:r>
      <w:bookmarkEnd w:id="0"/>
    </w:p>
    <w:sectPr w:rsidR="00AF195B" w:rsidRPr="00D746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602"/>
    <w:rsid w:val="00703660"/>
    <w:rsid w:val="00D74602"/>
    <w:rsid w:val="00F1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браво</dc:creator>
  <cp:lastModifiedBy>браво</cp:lastModifiedBy>
  <cp:revision>2</cp:revision>
  <dcterms:created xsi:type="dcterms:W3CDTF">2020-04-01T16:45:00Z</dcterms:created>
  <dcterms:modified xsi:type="dcterms:W3CDTF">2020-04-01T16:46:00Z</dcterms:modified>
</cp:coreProperties>
</file>