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D" w:rsidRPr="00751212" w:rsidRDefault="00751212">
      <w:r>
        <w:t>Опрацювати с.158 -162 підручника. Практичне завдання : намалювати ліричний квітковий натюрморт.</w:t>
      </w:r>
      <w:bookmarkStart w:id="0" w:name="_GoBack"/>
      <w:bookmarkEnd w:id="0"/>
    </w:p>
    <w:sectPr w:rsidR="006C302D" w:rsidRPr="0075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12"/>
    <w:rsid w:val="006C302D"/>
    <w:rsid w:val="007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54AF-156C-4252-8619-0BD732F2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2021-03-27T13:10:00Z</dcterms:created>
  <dcterms:modified xsi:type="dcterms:W3CDTF">2021-03-27T13:15:00Z</dcterms:modified>
</cp:coreProperties>
</file>