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627A67" w:rsidRDefault="00627A67">
      <w:pPr>
        <w:rPr>
          <w:lang w:val="uk-UA"/>
        </w:rPr>
      </w:pPr>
      <w:r>
        <w:rPr>
          <w:lang w:val="uk-UA"/>
        </w:rPr>
        <w:t>Опрацювати п. 53-54. Запитання 1-3, с. 207</w:t>
      </w:r>
      <w:bookmarkStart w:id="0" w:name="_GoBack"/>
      <w:bookmarkEnd w:id="0"/>
    </w:p>
    <w:sectPr w:rsidR="00AF195B" w:rsidRPr="0062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67"/>
    <w:rsid w:val="00627A67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2020-05-16T07:34:00Z</dcterms:created>
  <dcterms:modified xsi:type="dcterms:W3CDTF">2020-05-16T07:35:00Z</dcterms:modified>
</cp:coreProperties>
</file>