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16" w:rsidRPr="003B4E34" w:rsidRDefault="003B4E34">
      <w:pPr>
        <w:rPr>
          <w:lang w:val="uk-UA"/>
        </w:rPr>
      </w:pPr>
      <w:r>
        <w:t>Опрацювати п.51-52.Вивчити компоненти біосфери.Опрацювати таблицю с.199.</w:t>
      </w:r>
      <w:r>
        <w:rPr>
          <w:lang w:val="uk-UA"/>
        </w:rPr>
        <w:t>Відповісти на запитання 1-5 с.197.</w:t>
      </w:r>
      <w:bookmarkStart w:id="0" w:name="_GoBack"/>
      <w:bookmarkEnd w:id="0"/>
    </w:p>
    <w:sectPr w:rsidR="003E0B16" w:rsidRPr="003B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34"/>
    <w:rsid w:val="003B4E34"/>
    <w:rsid w:val="003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6630-A4F0-4CB9-8E86-9B645F5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2021-04-23T14:50:00Z</dcterms:created>
  <dcterms:modified xsi:type="dcterms:W3CDTF">2021-04-23T14:57:00Z</dcterms:modified>
</cp:coreProperties>
</file>