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59" w:rsidRPr="009462A7" w:rsidRDefault="007C1B5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462A7">
        <w:rPr>
          <w:rFonts w:ascii="Times New Roman" w:hAnsi="Times New Roman" w:cs="Times New Roman"/>
          <w:color w:val="FF0000"/>
          <w:sz w:val="28"/>
          <w:szCs w:val="28"/>
        </w:rPr>
        <w:t>Л</w:t>
      </w:r>
      <w:proofErr w:type="spellStart"/>
      <w:r w:rsidRPr="009462A7">
        <w:rPr>
          <w:rFonts w:ascii="Times New Roman" w:hAnsi="Times New Roman" w:cs="Times New Roman"/>
          <w:color w:val="FF0000"/>
          <w:sz w:val="28"/>
          <w:szCs w:val="28"/>
          <w:lang w:val="uk-UA"/>
        </w:rPr>
        <w:t>ітературне</w:t>
      </w:r>
      <w:proofErr w:type="spellEnd"/>
      <w:r w:rsidRPr="009462A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читання</w:t>
      </w:r>
    </w:p>
    <w:p w:rsidR="00B175A2" w:rsidRPr="009462A7" w:rsidRDefault="007C1B5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462A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462A7">
        <w:rPr>
          <w:rFonts w:ascii="Times New Roman" w:hAnsi="Times New Roman" w:cs="Times New Roman"/>
          <w:sz w:val="28"/>
          <w:szCs w:val="28"/>
        </w:rPr>
        <w:t>ікавинки</w:t>
      </w:r>
      <w:proofErr w:type="spellEnd"/>
      <w:r w:rsidRPr="00946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2A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46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2A7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9462A7">
        <w:rPr>
          <w:rFonts w:ascii="Times New Roman" w:hAnsi="Times New Roman" w:cs="Times New Roman"/>
          <w:sz w:val="28"/>
          <w:szCs w:val="28"/>
        </w:rPr>
        <w:t>.</w:t>
      </w:r>
    </w:p>
    <w:p w:rsidR="007C1B59" w:rsidRPr="009462A7" w:rsidRDefault="007C1B5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62A7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9462A7">
        <w:rPr>
          <w:rFonts w:ascii="Times New Roman" w:hAnsi="Times New Roman" w:cs="Times New Roman"/>
          <w:sz w:val="28"/>
          <w:szCs w:val="28"/>
          <w:lang w:val="uk-UA"/>
        </w:rPr>
        <w:t>. М.Олійник «Леся»(уривок із повісті).</w:t>
      </w:r>
    </w:p>
    <w:p w:rsidR="004C2DA7" w:rsidRPr="009462A7" w:rsidRDefault="009462A7">
      <w:pPr>
        <w:rPr>
          <w:rStyle w:val="a3"/>
          <w:sz w:val="28"/>
          <w:szCs w:val="28"/>
          <w:lang w:val="uk-UA"/>
        </w:rPr>
      </w:pPr>
      <w:hyperlink r:id="rId5" w:history="1">
        <w:r w:rsidR="004C2DA7" w:rsidRPr="009462A7">
          <w:rPr>
            <w:rStyle w:val="a3"/>
            <w:sz w:val="28"/>
            <w:szCs w:val="28"/>
            <w:lang w:val="uk-UA"/>
          </w:rPr>
          <w:t>https://www.youtube.com/watch?v=S_EIbxvVS_Y</w:t>
        </w:r>
      </w:hyperlink>
    </w:p>
    <w:p w:rsidR="009462A7" w:rsidRPr="009462A7" w:rsidRDefault="009462A7" w:rsidP="009462A7">
      <w:pPr>
        <w:spacing w:after="30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9462A7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Леся</w:t>
      </w:r>
    </w:p>
    <w:p w:rsidR="009462A7" w:rsidRPr="009462A7" w:rsidRDefault="009462A7" w:rsidP="009462A7">
      <w:pPr>
        <w:spacing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proofErr w:type="spellStart"/>
      <w:r w:rsidRPr="009462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Микола</w:t>
      </w:r>
      <w:proofErr w:type="spellEnd"/>
      <w:r w:rsidRPr="009462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Олійник</w:t>
      </w:r>
      <w:proofErr w:type="spellEnd"/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зібралася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батьковому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невелика,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смаком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опоряджена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вишитих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Ольгою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Петрівною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рушниках,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висів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чималий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пишними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вусами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чорній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смушевій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шапці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фото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господарів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рідних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знайомих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самої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Ольги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Петрівни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довгому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білому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платті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трояндою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грудях.</w:t>
      </w:r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застеленої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вузенькими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доріжками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килимами, стояв на тоненьких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фігурних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ніжках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круглий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м'яких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крісел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кахляною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грубою —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канапа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звисала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порцелянова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лампа,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подарована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молодим у день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весілля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займали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книжки. В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просторій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горіх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оздобленій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стояли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найцінніші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російських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письменників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 Антонович,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не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займався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письменством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любив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літературу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Чернігівській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гімназії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словесності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Леонід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Іванович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Глібов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байки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Косач </w:t>
      </w:r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напам'ять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взагалі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запам'ятовував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часто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декламував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Пушкіна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"Руслана й Людмилу".</w:t>
      </w:r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Особливо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захоплював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Петра Антоновича </w:t>
      </w:r>
      <w:proofErr w:type="spellStart"/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годинами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пояснювати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щедрінські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алегорії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Ольга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Петрівна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пансіоні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складати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любила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й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"Кобзарю",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знала й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розповідала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Тараса Григоровича.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Бувало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руки,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троє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посхиляються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столом і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починають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-до-о-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-и-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ко-о-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ха-а-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-и-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-а-ми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-у-дуть..."</w:t>
      </w:r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смішила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Михайлика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Лесю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Енеєм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 й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кумедний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хлопець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козак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"!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Енеїди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зайняло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тиждень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весь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не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робили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згадували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найцікавіші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поеми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Ото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гуляють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бавляться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Михайлик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Леся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біжать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питають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про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Меркурія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книжці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пишеться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"Прискочив,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котище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мурий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"?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бог?" І Ольга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Петрівна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терпеливо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</w:t>
      </w:r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найбільшою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родинною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подією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вечори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Леся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навчилася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рано, в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роки, і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захопилася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літературою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Найпершим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прочитаним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твором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подарована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матір'ю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"Про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з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дівчинка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дізналася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величезні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багатства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"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орнамент", "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Кобзар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поезії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цкевича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Андерсена й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Шпільгагена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Казки Ольга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Петрівна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перекладала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видавали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починала Леся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якимсь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уривочком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віршем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Ольга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Петрівна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декламувала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поезії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природу та красу </w:t>
      </w:r>
      <w:proofErr w:type="spellStart"/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ідного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краю, про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могутній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через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Україну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докінчували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"Тараса Бульбу". Петро Антонович за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звичкою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proofErr w:type="gram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канапі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посадовивши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малих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невисока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зріст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Петрівна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сховалася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глибокому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м'якому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кріслі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2A7" w:rsidRPr="009462A7" w:rsidRDefault="009462A7" w:rsidP="009462A7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Читала вона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спокійно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повагом</w:t>
      </w:r>
      <w:proofErr w:type="spellEnd"/>
      <w:r w:rsidRPr="0094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2A7" w:rsidRPr="009462A7" w:rsidRDefault="009462A7" w:rsidP="009462A7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</w:rPr>
      </w:pPr>
      <w:r w:rsidRPr="009462A7">
        <w:rPr>
          <w:rFonts w:ascii="Georgia" w:hAnsi="Georgia"/>
          <w:color w:val="000000"/>
          <w:sz w:val="28"/>
          <w:szCs w:val="28"/>
        </w:rPr>
        <w:t xml:space="preserve">В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дитячій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уяві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поставали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картини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звитяжних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подвигі</w:t>
      </w:r>
      <w:proofErr w:type="gramStart"/>
      <w:r w:rsidRPr="009462A7">
        <w:rPr>
          <w:rFonts w:ascii="Georgia" w:hAnsi="Georgia"/>
          <w:color w:val="000000"/>
          <w:sz w:val="28"/>
          <w:szCs w:val="28"/>
        </w:rPr>
        <w:t>в</w:t>
      </w:r>
      <w:proofErr w:type="spellEnd"/>
      <w:proofErr w:type="gramEnd"/>
      <w:r w:rsidRPr="009462A7">
        <w:rPr>
          <w:rFonts w:ascii="Georgia" w:hAnsi="Georgia"/>
          <w:color w:val="000000"/>
          <w:sz w:val="28"/>
          <w:szCs w:val="28"/>
        </w:rPr>
        <w:t xml:space="preserve">. </w:t>
      </w:r>
      <w:proofErr w:type="gramStart"/>
      <w:r w:rsidRPr="009462A7">
        <w:rPr>
          <w:rFonts w:ascii="Georgia" w:hAnsi="Georgia"/>
          <w:color w:val="000000"/>
          <w:sz w:val="28"/>
          <w:szCs w:val="28"/>
        </w:rPr>
        <w:t>Як</w:t>
      </w:r>
      <w:proofErr w:type="gram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дійшли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до того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місця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де вороги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глумляться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над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беззбройним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Остапом, у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Лесі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виступили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на очах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сльози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їх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можливо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ніхто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й не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помітив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би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та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дівчинка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мабуть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ненароком,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схлипнула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>.</w:t>
      </w:r>
    </w:p>
    <w:p w:rsidR="009462A7" w:rsidRPr="009462A7" w:rsidRDefault="009462A7" w:rsidP="009462A7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</w:rPr>
      </w:pPr>
      <w:r w:rsidRPr="009462A7">
        <w:rPr>
          <w:rFonts w:ascii="Georgia" w:hAnsi="Georgia"/>
          <w:color w:val="000000"/>
          <w:sz w:val="28"/>
          <w:szCs w:val="28"/>
        </w:rPr>
        <w:t xml:space="preserve">—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Що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тобі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доню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? —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занепокоївся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батько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>.</w:t>
      </w:r>
    </w:p>
    <w:p w:rsidR="009462A7" w:rsidRPr="009462A7" w:rsidRDefault="009462A7" w:rsidP="009462A7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</w:rPr>
      </w:pPr>
      <w:r w:rsidRPr="009462A7">
        <w:rPr>
          <w:rFonts w:ascii="Georgia" w:hAnsi="Georgia"/>
          <w:color w:val="000000"/>
          <w:sz w:val="28"/>
          <w:szCs w:val="28"/>
        </w:rPr>
        <w:t xml:space="preserve">—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Нічого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... Я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більше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не буду... —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Витерла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кулачком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вії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. — Але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чому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...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хі</w:t>
      </w:r>
      <w:proofErr w:type="gramStart"/>
      <w:r w:rsidRPr="009462A7">
        <w:rPr>
          <w:rFonts w:ascii="Georgia" w:hAnsi="Georgia"/>
          <w:color w:val="000000"/>
          <w:sz w:val="28"/>
          <w:szCs w:val="28"/>
        </w:rPr>
        <w:t>ба</w:t>
      </w:r>
      <w:proofErr w:type="spellEnd"/>
      <w:proofErr w:type="gram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його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не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можна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було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врятувати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>?</w:t>
      </w:r>
    </w:p>
    <w:p w:rsidR="009462A7" w:rsidRPr="009462A7" w:rsidRDefault="009462A7" w:rsidP="009462A7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</w:rPr>
      </w:pPr>
      <w:r w:rsidRPr="009462A7">
        <w:rPr>
          <w:rFonts w:ascii="Georgia" w:hAnsi="Georgia"/>
          <w:color w:val="000000"/>
          <w:sz w:val="28"/>
          <w:szCs w:val="28"/>
        </w:rPr>
        <w:t xml:space="preserve">— От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тобі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й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маєш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! —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розвела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руками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мати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. —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Хі</w:t>
      </w:r>
      <w:proofErr w:type="gramStart"/>
      <w:r w:rsidRPr="009462A7">
        <w:rPr>
          <w:rFonts w:ascii="Georgia" w:hAnsi="Georgia"/>
          <w:color w:val="000000"/>
          <w:sz w:val="28"/>
          <w:szCs w:val="28"/>
        </w:rPr>
        <w:t>ба</w:t>
      </w:r>
      <w:proofErr w:type="spellEnd"/>
      <w:proofErr w:type="gram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можна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так, Лесю? </w:t>
      </w:r>
      <w:proofErr w:type="spellStart"/>
      <w:proofErr w:type="gramStart"/>
      <w:r w:rsidRPr="009462A7">
        <w:rPr>
          <w:rFonts w:ascii="Georgia" w:hAnsi="Georgia"/>
          <w:color w:val="000000"/>
          <w:sz w:val="28"/>
          <w:szCs w:val="28"/>
        </w:rPr>
        <w:t>Це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ж</w:t>
      </w:r>
      <w:proofErr w:type="gramEnd"/>
      <w:r w:rsidRPr="009462A7">
        <w:rPr>
          <w:rFonts w:ascii="Georgia" w:hAnsi="Georgia"/>
          <w:color w:val="000000"/>
          <w:sz w:val="28"/>
          <w:szCs w:val="28"/>
        </w:rPr>
        <w:t xml:space="preserve"> книжка...</w:t>
      </w:r>
    </w:p>
    <w:p w:rsidR="009462A7" w:rsidRPr="009462A7" w:rsidRDefault="009462A7" w:rsidP="009462A7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</w:rPr>
      </w:pPr>
      <w:r w:rsidRPr="009462A7">
        <w:rPr>
          <w:rFonts w:ascii="Georgia" w:hAnsi="Georgia"/>
          <w:color w:val="000000"/>
          <w:sz w:val="28"/>
          <w:szCs w:val="28"/>
        </w:rPr>
        <w:t xml:space="preserve">— А в книжках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хі</w:t>
      </w:r>
      <w:proofErr w:type="gramStart"/>
      <w:r w:rsidRPr="009462A7">
        <w:rPr>
          <w:rFonts w:ascii="Georgia" w:hAnsi="Georgia"/>
          <w:color w:val="000000"/>
          <w:sz w:val="28"/>
          <w:szCs w:val="28"/>
        </w:rPr>
        <w:t>ба</w:t>
      </w:r>
      <w:proofErr w:type="spellEnd"/>
      <w:proofErr w:type="gramEnd"/>
      <w:r w:rsidRPr="009462A7">
        <w:rPr>
          <w:rFonts w:ascii="Georgia" w:hAnsi="Georgia"/>
          <w:color w:val="000000"/>
          <w:sz w:val="28"/>
          <w:szCs w:val="28"/>
        </w:rPr>
        <w:t xml:space="preserve"> неправду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пишуть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?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Ти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сама казала,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що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"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Кобзар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" — то свята правда. Ольгу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Петрівну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обеззброїло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таке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питання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>.</w:t>
      </w:r>
    </w:p>
    <w:p w:rsidR="009462A7" w:rsidRPr="009462A7" w:rsidRDefault="009462A7" w:rsidP="009462A7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</w:rPr>
      </w:pPr>
      <w:r w:rsidRPr="009462A7">
        <w:rPr>
          <w:rFonts w:ascii="Georgia" w:hAnsi="Georgia"/>
          <w:color w:val="000000"/>
          <w:sz w:val="28"/>
          <w:szCs w:val="28"/>
        </w:rPr>
        <w:t xml:space="preserve">—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Авжеж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Лесю, —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втрутився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батько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. — Книжкам треба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вірити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. Та,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бачиш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Остап і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смертю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proofErr w:type="gramStart"/>
      <w:r w:rsidRPr="009462A7">
        <w:rPr>
          <w:rFonts w:ascii="Georgia" w:hAnsi="Georgia"/>
          <w:color w:val="000000"/>
          <w:sz w:val="28"/>
          <w:szCs w:val="28"/>
        </w:rPr>
        <w:t>своєю</w:t>
      </w:r>
      <w:proofErr w:type="spellEnd"/>
      <w:proofErr w:type="gramEnd"/>
      <w:r w:rsidRPr="009462A7">
        <w:rPr>
          <w:rFonts w:ascii="Georgia" w:hAnsi="Georgia"/>
          <w:color w:val="000000"/>
          <w:sz w:val="28"/>
          <w:szCs w:val="28"/>
        </w:rPr>
        <w:t xml:space="preserve"> послужив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вітчизні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.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Загинув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а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таємниці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не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видав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...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Плакати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все ж таки не годиться.</w:t>
      </w:r>
    </w:p>
    <w:p w:rsidR="009462A7" w:rsidRPr="009462A7" w:rsidRDefault="009462A7" w:rsidP="009462A7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</w:rPr>
      </w:pPr>
      <w:proofErr w:type="spellStart"/>
      <w:r w:rsidRPr="009462A7">
        <w:rPr>
          <w:rFonts w:ascii="Georgia" w:hAnsi="Georgia"/>
          <w:color w:val="000000"/>
          <w:sz w:val="28"/>
          <w:szCs w:val="28"/>
        </w:rPr>
        <w:t>Читання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закінчили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. Петро Антонович почав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оповідати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свої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мисливські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пригоди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і Леся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повеселішала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.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Мати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показала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їй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новий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узор,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обіцяла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дістати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заполочі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щоб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його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вишити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>.</w:t>
      </w:r>
    </w:p>
    <w:p w:rsidR="009462A7" w:rsidRDefault="009462A7" w:rsidP="009462A7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  <w:lang w:val="uk-UA"/>
        </w:rPr>
      </w:pPr>
      <w:r w:rsidRPr="009462A7">
        <w:rPr>
          <w:rFonts w:ascii="Georgia" w:hAnsi="Georgia"/>
          <w:color w:val="000000"/>
          <w:sz w:val="28"/>
          <w:szCs w:val="28"/>
        </w:rPr>
        <w:t xml:space="preserve">На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ніч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Ольга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Петрівна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proofErr w:type="gramStart"/>
      <w:r w:rsidRPr="009462A7">
        <w:rPr>
          <w:rFonts w:ascii="Georgia" w:hAnsi="Georgia"/>
          <w:color w:val="000000"/>
          <w:sz w:val="28"/>
          <w:szCs w:val="28"/>
        </w:rPr>
        <w:t>пров</w:t>
      </w:r>
      <w:proofErr w:type="gramEnd"/>
      <w:r w:rsidRPr="009462A7">
        <w:rPr>
          <w:rFonts w:ascii="Georgia" w:hAnsi="Georgia"/>
          <w:color w:val="000000"/>
          <w:sz w:val="28"/>
          <w:szCs w:val="28"/>
        </w:rPr>
        <w:t>ітрювала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спальню, і Леся,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лежачи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під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ковдрою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чула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як у садку сонно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зітхав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між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гіллям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вітер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і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десь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далеко,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мабуть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на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околиці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міста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, </w:t>
      </w:r>
      <w:proofErr w:type="spellStart"/>
      <w:r w:rsidRPr="009462A7">
        <w:rPr>
          <w:rFonts w:ascii="Georgia" w:hAnsi="Georgia"/>
          <w:color w:val="000000"/>
          <w:sz w:val="28"/>
          <w:szCs w:val="28"/>
        </w:rPr>
        <w:t>співала</w:t>
      </w:r>
      <w:proofErr w:type="spellEnd"/>
      <w:r w:rsidRPr="009462A7">
        <w:rPr>
          <w:rFonts w:ascii="Georgia" w:hAnsi="Georgia"/>
          <w:color w:val="000000"/>
          <w:sz w:val="28"/>
          <w:szCs w:val="28"/>
        </w:rPr>
        <w:t xml:space="preserve"> молодь.</w:t>
      </w:r>
    </w:p>
    <w:p w:rsidR="009462A7" w:rsidRPr="009462A7" w:rsidRDefault="009462A7" w:rsidP="009462A7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C2DA7" w:rsidRPr="009462A7" w:rsidRDefault="004C2DA7">
      <w:pPr>
        <w:rPr>
          <w:color w:val="FF0000"/>
          <w:sz w:val="28"/>
          <w:szCs w:val="28"/>
          <w:lang w:val="uk-UA"/>
        </w:rPr>
      </w:pPr>
      <w:r w:rsidRPr="009462A7">
        <w:rPr>
          <w:color w:val="FF0000"/>
          <w:sz w:val="28"/>
          <w:szCs w:val="28"/>
          <w:lang w:val="uk-UA"/>
        </w:rPr>
        <w:t>Математика</w:t>
      </w:r>
    </w:p>
    <w:p w:rsidR="004C2DA7" w:rsidRPr="009462A7" w:rsidRDefault="004C2DA7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9462A7">
        <w:rPr>
          <w:rFonts w:asciiTheme="majorHAnsi" w:hAnsiTheme="majorHAnsi" w:cs="Times New Roman"/>
          <w:sz w:val="28"/>
          <w:szCs w:val="28"/>
        </w:rPr>
        <w:t>Узагальнюємо</w:t>
      </w:r>
      <w:proofErr w:type="spellEnd"/>
      <w:r w:rsidRPr="009462A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9462A7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9462A7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9462A7">
        <w:rPr>
          <w:rFonts w:asciiTheme="majorHAnsi" w:hAnsiTheme="majorHAnsi" w:cs="Times New Roman"/>
          <w:sz w:val="28"/>
          <w:szCs w:val="28"/>
        </w:rPr>
        <w:t>знаходження</w:t>
      </w:r>
      <w:proofErr w:type="spellEnd"/>
      <w:r w:rsidRPr="009462A7">
        <w:rPr>
          <w:rFonts w:asciiTheme="majorHAnsi" w:hAnsiTheme="majorHAnsi" w:cs="Times New Roman"/>
          <w:sz w:val="28"/>
          <w:szCs w:val="28"/>
        </w:rPr>
        <w:t xml:space="preserve"> четвертого </w:t>
      </w:r>
      <w:proofErr w:type="spellStart"/>
      <w:r w:rsidRPr="009462A7">
        <w:rPr>
          <w:rFonts w:asciiTheme="majorHAnsi" w:hAnsiTheme="majorHAnsi" w:cs="Times New Roman"/>
          <w:sz w:val="28"/>
          <w:szCs w:val="28"/>
        </w:rPr>
        <w:t>пропорційного</w:t>
      </w:r>
      <w:proofErr w:type="spellEnd"/>
      <w:r w:rsidRPr="009462A7">
        <w:rPr>
          <w:rFonts w:asciiTheme="majorHAnsi" w:hAnsiTheme="majorHAnsi" w:cs="Times New Roman"/>
          <w:sz w:val="28"/>
          <w:szCs w:val="28"/>
        </w:rPr>
        <w:t xml:space="preserve">; на </w:t>
      </w:r>
      <w:proofErr w:type="spellStart"/>
      <w:r w:rsidRPr="009462A7">
        <w:rPr>
          <w:rFonts w:asciiTheme="majorHAnsi" w:hAnsiTheme="majorHAnsi" w:cs="Times New Roman"/>
          <w:sz w:val="28"/>
          <w:szCs w:val="28"/>
        </w:rPr>
        <w:t>пропорційне</w:t>
      </w:r>
      <w:proofErr w:type="spellEnd"/>
      <w:r w:rsidRPr="009462A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9462A7">
        <w:rPr>
          <w:rFonts w:asciiTheme="majorHAnsi" w:hAnsiTheme="majorHAnsi" w:cs="Times New Roman"/>
          <w:sz w:val="28"/>
          <w:szCs w:val="28"/>
        </w:rPr>
        <w:t>ділення</w:t>
      </w:r>
      <w:proofErr w:type="spellEnd"/>
    </w:p>
    <w:p w:rsidR="004C2DA7" w:rsidRPr="009462A7" w:rsidRDefault="004C2DA7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9462A7">
        <w:rPr>
          <w:rFonts w:asciiTheme="majorHAnsi" w:hAnsiTheme="majorHAnsi" w:cs="Times New Roman"/>
          <w:sz w:val="28"/>
          <w:szCs w:val="28"/>
          <w:lang w:val="uk-UA"/>
        </w:rPr>
        <w:t>Д.з</w:t>
      </w:r>
      <w:proofErr w:type="spellEnd"/>
      <w:r w:rsidRPr="009462A7">
        <w:rPr>
          <w:rFonts w:asciiTheme="majorHAnsi" w:hAnsiTheme="majorHAnsi" w:cs="Times New Roman"/>
          <w:sz w:val="28"/>
          <w:szCs w:val="28"/>
          <w:lang w:val="uk-UA"/>
        </w:rPr>
        <w:t>. с. 18, № 3, 5</w:t>
      </w:r>
    </w:p>
    <w:p w:rsidR="004C2DA7" w:rsidRPr="009462A7" w:rsidRDefault="004C2DA7">
      <w:pPr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9462A7">
        <w:rPr>
          <w:rFonts w:asciiTheme="majorHAnsi" w:hAnsiTheme="majorHAnsi" w:cs="Times New Roman"/>
          <w:color w:val="FF0000"/>
          <w:sz w:val="28"/>
          <w:szCs w:val="28"/>
          <w:lang w:val="uk-UA"/>
        </w:rPr>
        <w:t>Українська мова</w:t>
      </w:r>
    </w:p>
    <w:p w:rsidR="004C2DA7" w:rsidRPr="009462A7" w:rsidRDefault="004C2D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62A7">
        <w:rPr>
          <w:rFonts w:ascii="Times New Roman" w:hAnsi="Times New Roman" w:cs="Times New Roman"/>
          <w:sz w:val="28"/>
          <w:szCs w:val="28"/>
          <w:lang w:val="uk-UA"/>
        </w:rPr>
        <w:t>Відмінювання особових займенників 3 особи однини і множини</w:t>
      </w:r>
    </w:p>
    <w:p w:rsidR="004C2DA7" w:rsidRPr="009462A7" w:rsidRDefault="004C2DA7">
      <w:pPr>
        <w:rPr>
          <w:sz w:val="28"/>
          <w:szCs w:val="28"/>
          <w:lang w:val="uk-UA"/>
        </w:rPr>
      </w:pPr>
      <w:proofErr w:type="spellStart"/>
      <w:r w:rsidRPr="009462A7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9462A7">
        <w:rPr>
          <w:rFonts w:ascii="Times New Roman" w:hAnsi="Times New Roman" w:cs="Times New Roman"/>
          <w:sz w:val="28"/>
          <w:szCs w:val="28"/>
          <w:lang w:val="uk-UA"/>
        </w:rPr>
        <w:t>. с.94, вправа 227, повторити правило</w:t>
      </w:r>
    </w:p>
    <w:sectPr w:rsidR="004C2DA7" w:rsidRPr="009462A7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59"/>
    <w:rsid w:val="000445C5"/>
    <w:rsid w:val="002E616C"/>
    <w:rsid w:val="00303C13"/>
    <w:rsid w:val="004C2DA7"/>
    <w:rsid w:val="00703660"/>
    <w:rsid w:val="007C1B59"/>
    <w:rsid w:val="009462A7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D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D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_EIbxvVS_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2022-02-01T15:31:00Z</dcterms:created>
  <dcterms:modified xsi:type="dcterms:W3CDTF">2022-02-01T16:04:00Z</dcterms:modified>
</cp:coreProperties>
</file>