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34" w:rsidRPr="00023AF9" w:rsidRDefault="00023AF9">
      <w:pPr>
        <w:rPr>
          <w:lang w:val="uk-UA"/>
        </w:rPr>
      </w:pPr>
      <w:r>
        <w:t>К</w:t>
      </w:r>
      <w:r>
        <w:rPr>
          <w:lang w:val="uk-UA"/>
        </w:rPr>
        <w:t>онтрольна робота. Повторити п.47-52. с.200-201.</w:t>
      </w:r>
      <w:bookmarkStart w:id="0" w:name="_GoBack"/>
      <w:bookmarkEnd w:id="0"/>
    </w:p>
    <w:sectPr w:rsidR="00001734" w:rsidRPr="0002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9"/>
    <w:rsid w:val="00001734"/>
    <w:rsid w:val="000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B126-5C8F-4952-ADAE-4D4237BE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2021-05-03T08:29:00Z</dcterms:created>
  <dcterms:modified xsi:type="dcterms:W3CDTF">2021-05-03T08:34:00Z</dcterms:modified>
</cp:coreProperties>
</file>