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2CA" w:rsidRPr="001812CA" w:rsidRDefault="001812CA" w:rsidP="001812C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«Органічні сполуки»</w:t>
      </w:r>
    </w:p>
    <w:p w:rsidR="001812CA" w:rsidRPr="001812CA" w:rsidRDefault="001812CA" w:rsidP="001812C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рівень </w:t>
      </w:r>
      <w:r w:rsidRPr="001812CA">
        <w:rPr>
          <w:rFonts w:ascii="Times New Roman" w:hAnsi="Times New Roman" w:cs="Times New Roman"/>
          <w:i/>
          <w:sz w:val="28"/>
          <w:szCs w:val="28"/>
          <w:lang w:val="uk-UA"/>
        </w:rPr>
        <w:t>(3 бали; за кожне завдання – 0,5 бала)</w:t>
      </w:r>
    </w:p>
    <w:p w:rsidR="001812CA" w:rsidRPr="001812CA" w:rsidRDefault="001812CA" w:rsidP="001812CA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i/>
          <w:sz w:val="28"/>
          <w:szCs w:val="28"/>
          <w:lang w:val="uk-UA"/>
        </w:rPr>
        <w:t>У завданнях 1 – 6 виберіть одну правильну відповідь</w:t>
      </w:r>
    </w:p>
    <w:p w:rsidR="001812CA" w:rsidRPr="001812CA" w:rsidRDefault="001812CA" w:rsidP="001812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sz w:val="28"/>
          <w:szCs w:val="28"/>
          <w:lang w:val="uk-UA"/>
        </w:rPr>
        <w:t>1. До складу спиртів входить функціональна група:</w:t>
      </w:r>
    </w:p>
    <w:p w:rsidR="001812CA" w:rsidRDefault="001812CA" w:rsidP="001812C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12CA">
        <w:rPr>
          <w:rFonts w:ascii="Times New Roman" w:hAnsi="Times New Roman" w:cs="Times New Roman"/>
          <w:sz w:val="28"/>
          <w:szCs w:val="28"/>
          <w:lang w:val="uk-UA"/>
        </w:rPr>
        <w:t>карбоксильна</w:t>
      </w:r>
      <w:proofErr w:type="spellEnd"/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;       </w:t>
      </w: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гідроксильна;        </w:t>
      </w: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альдегідна;       </w:t>
      </w:r>
    </w:p>
    <w:p w:rsidR="001812CA" w:rsidRPr="001812CA" w:rsidRDefault="001812CA" w:rsidP="001812C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аміногрупа.</w:t>
      </w:r>
    </w:p>
    <w:p w:rsidR="001812CA" w:rsidRPr="001812CA" w:rsidRDefault="001812CA" w:rsidP="001812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sz w:val="28"/>
          <w:szCs w:val="28"/>
          <w:lang w:val="uk-UA"/>
        </w:rPr>
        <w:t>2. Молекулярна формула етанолу:</w:t>
      </w:r>
    </w:p>
    <w:p w:rsidR="001812CA" w:rsidRPr="001812CA" w:rsidRDefault="001812CA" w:rsidP="001812C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СН</w:t>
      </w:r>
      <w:r w:rsidRPr="001812C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;      </w:t>
      </w: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СН</w:t>
      </w:r>
      <w:r w:rsidRPr="001812C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ОН;      </w:t>
      </w: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1812C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1812C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ОН;     </w:t>
      </w: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СН</w:t>
      </w:r>
      <w:r w:rsidRPr="001812C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>СООН.</w:t>
      </w:r>
    </w:p>
    <w:p w:rsidR="001812CA" w:rsidRPr="001812CA" w:rsidRDefault="001812CA" w:rsidP="001812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sz w:val="28"/>
          <w:szCs w:val="28"/>
          <w:lang w:val="uk-UA"/>
        </w:rPr>
        <w:t>3. Якісною реакцією на крохмаль є його взаємодія з:</w:t>
      </w:r>
    </w:p>
    <w:p w:rsidR="001812CA" w:rsidRPr="001812CA" w:rsidRDefault="001812CA" w:rsidP="001812C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йодом;    </w:t>
      </w: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12CA">
        <w:rPr>
          <w:rFonts w:ascii="Times New Roman" w:hAnsi="Times New Roman" w:cs="Times New Roman"/>
          <w:sz w:val="28"/>
          <w:szCs w:val="28"/>
          <w:lang w:val="uk-UA"/>
        </w:rPr>
        <w:t>купрум</w:t>
      </w:r>
      <w:proofErr w:type="spellEnd"/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(ІІ) гідроксидом;     </w:t>
      </w: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водою;    </w:t>
      </w: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індикатором.</w:t>
      </w:r>
    </w:p>
    <w:p w:rsidR="001812CA" w:rsidRPr="001812CA" w:rsidRDefault="001812CA" w:rsidP="001812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sz w:val="28"/>
          <w:szCs w:val="28"/>
          <w:lang w:val="uk-UA"/>
        </w:rPr>
        <w:t>4. Молекула білка складається з:</w:t>
      </w:r>
    </w:p>
    <w:p w:rsidR="001812CA" w:rsidRPr="001812CA" w:rsidRDefault="001812CA" w:rsidP="001812C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залишків глюкози;                                      </w:t>
      </w: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залишків амілози;  </w:t>
      </w:r>
    </w:p>
    <w:p w:rsidR="001812CA" w:rsidRPr="001812CA" w:rsidRDefault="001812CA" w:rsidP="001812C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залишків вищих карбонових  кислот;       </w:t>
      </w: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залишків амінокислот.</w:t>
      </w:r>
    </w:p>
    <w:p w:rsidR="001812CA" w:rsidRPr="001812CA" w:rsidRDefault="001812CA" w:rsidP="001812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sz w:val="28"/>
          <w:szCs w:val="28"/>
          <w:lang w:val="uk-UA"/>
        </w:rPr>
        <w:t>5.  Насиченою вищою карбоновою кислотою є:</w:t>
      </w:r>
    </w:p>
    <w:p w:rsidR="001812CA" w:rsidRPr="001812CA" w:rsidRDefault="001812CA" w:rsidP="001812C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олеїнова;    </w:t>
      </w: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стеаринова;    </w:t>
      </w: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оцтова;   </w:t>
      </w: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пропанова.</w:t>
      </w:r>
    </w:p>
    <w:p w:rsidR="001812CA" w:rsidRPr="001812CA" w:rsidRDefault="001812CA" w:rsidP="001812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6. Метиловий оранжевий змінює своє забарвлення у розчині </w:t>
      </w:r>
      <w:proofErr w:type="spellStart"/>
      <w:r w:rsidRPr="001812CA">
        <w:rPr>
          <w:rFonts w:ascii="Times New Roman" w:hAnsi="Times New Roman" w:cs="Times New Roman"/>
          <w:sz w:val="28"/>
          <w:szCs w:val="28"/>
          <w:lang w:val="uk-UA"/>
        </w:rPr>
        <w:t>етанової</w:t>
      </w:r>
      <w:proofErr w:type="spellEnd"/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кислоти на:</w:t>
      </w:r>
    </w:p>
    <w:p w:rsidR="001812CA" w:rsidRPr="001812CA" w:rsidRDefault="001812CA" w:rsidP="001812CA">
      <w:pPr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  жовте;    </w:t>
      </w: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червоне;   </w:t>
      </w: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рожеве;   </w:t>
      </w: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синє.</w:t>
      </w:r>
    </w:p>
    <w:p w:rsidR="001812CA" w:rsidRPr="001812CA" w:rsidRDefault="001812CA" w:rsidP="001812CA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 рівень </w:t>
      </w:r>
      <w:r w:rsidRPr="001812CA">
        <w:rPr>
          <w:rFonts w:ascii="Times New Roman" w:hAnsi="Times New Roman" w:cs="Times New Roman"/>
          <w:i/>
          <w:sz w:val="28"/>
          <w:szCs w:val="28"/>
          <w:lang w:val="uk-UA"/>
        </w:rPr>
        <w:t>(3 бали; за кожне завдання – 1 бал)</w:t>
      </w:r>
    </w:p>
    <w:p w:rsidR="001812CA" w:rsidRPr="001812CA" w:rsidRDefault="001812CA" w:rsidP="001812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sz w:val="28"/>
          <w:szCs w:val="28"/>
          <w:lang w:val="uk-UA"/>
        </w:rPr>
        <w:t>7. Установіть відповідність між речовиною та її фізичними властивостями:</w:t>
      </w:r>
    </w:p>
    <w:p w:rsidR="001812CA" w:rsidRPr="001812CA" w:rsidRDefault="001812CA" w:rsidP="001812C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1812C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Речовина  </w:t>
      </w:r>
      <w:r w:rsidRPr="001812C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</w:t>
      </w:r>
      <w:r w:rsidRPr="001812C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Фізичні властивості</w:t>
      </w:r>
    </w:p>
    <w:p w:rsidR="001812CA" w:rsidRPr="001812CA" w:rsidRDefault="001812CA" w:rsidP="001812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етанол;                             </w:t>
      </w: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безбарвна рідина з різким запахом;</w:t>
      </w:r>
    </w:p>
    <w:p w:rsidR="001812CA" w:rsidRPr="001812CA" w:rsidRDefault="001812CA" w:rsidP="001812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12CA">
        <w:rPr>
          <w:rFonts w:ascii="Times New Roman" w:hAnsi="Times New Roman" w:cs="Times New Roman"/>
          <w:sz w:val="28"/>
          <w:szCs w:val="28"/>
          <w:lang w:val="uk-UA"/>
        </w:rPr>
        <w:t>етанова</w:t>
      </w:r>
      <w:proofErr w:type="spellEnd"/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кислота;             </w:t>
      </w: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газувата речовина з слабким фруктовим запахом, </w:t>
      </w:r>
    </w:p>
    <w:p w:rsidR="001812CA" w:rsidRPr="001812CA" w:rsidRDefault="001812CA" w:rsidP="001812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глюкоза;                              малорозчинна у воді;</w:t>
      </w:r>
    </w:p>
    <w:p w:rsidR="001812CA" w:rsidRPr="001812CA" w:rsidRDefault="001812CA" w:rsidP="001812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 жир.                                 </w:t>
      </w: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безбарвна рідина з «спиртовим» запахом;</w:t>
      </w:r>
    </w:p>
    <w:p w:rsidR="001812CA" w:rsidRPr="001812CA" w:rsidRDefault="001812CA" w:rsidP="001812CA">
      <w:pPr>
        <w:spacing w:after="0"/>
        <w:ind w:left="2977" w:hanging="283"/>
        <w:rPr>
          <w:rFonts w:ascii="Times New Roman" w:hAnsi="Times New Roman" w:cs="Times New Roman"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біла тверда речовина, добре розчинна у воді, має солодкий  смак;</w:t>
      </w:r>
    </w:p>
    <w:p w:rsidR="001812CA" w:rsidRPr="001812CA" w:rsidRDefault="001812CA" w:rsidP="001812CA">
      <w:pPr>
        <w:spacing w:after="0"/>
        <w:ind w:left="297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Д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нерозчинна у воді речовина, але добре розчинна у органічних             розчинниках (бензині, гасі тощо).      </w:t>
      </w:r>
    </w:p>
    <w:p w:rsidR="001812CA" w:rsidRPr="001812CA" w:rsidRDefault="001812CA" w:rsidP="001812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sz w:val="28"/>
          <w:szCs w:val="28"/>
          <w:lang w:val="uk-UA"/>
        </w:rPr>
        <w:t>8.  Установіть відповідність між речовиною та її використанням:</w:t>
      </w:r>
    </w:p>
    <w:p w:rsidR="001812CA" w:rsidRPr="001812CA" w:rsidRDefault="001812CA" w:rsidP="001812CA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812C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Pr="001812C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Речовина </w:t>
      </w:r>
      <w:r w:rsidRPr="001812C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</w:t>
      </w:r>
      <w:r w:rsidRPr="001812C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Використання</w:t>
      </w:r>
      <w:r w:rsidRPr="001812C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</w:t>
      </w:r>
    </w:p>
    <w:p w:rsidR="001812CA" w:rsidRPr="001812CA" w:rsidRDefault="001812CA" w:rsidP="001812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 оцтова кислота;                        </w:t>
      </w: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для виробництва мила, гліцерину, оліфи;</w:t>
      </w:r>
    </w:p>
    <w:p w:rsidR="001812CA" w:rsidRPr="001812CA" w:rsidRDefault="001812CA" w:rsidP="001812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 сахароза;                                   </w:t>
      </w: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для виробництва паперу, картону, тканин;</w:t>
      </w:r>
    </w:p>
    <w:p w:rsidR="001812CA" w:rsidRPr="001812CA" w:rsidRDefault="001812CA" w:rsidP="001812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 жир;                                           </w:t>
      </w: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для виробництва каучуку, гуми, скла;</w:t>
      </w:r>
    </w:p>
    <w:p w:rsidR="001812CA" w:rsidRPr="001812CA" w:rsidRDefault="001812CA" w:rsidP="001812CA">
      <w:pPr>
        <w:spacing w:after="0"/>
        <w:ind w:left="3544" w:hanging="3544"/>
        <w:rPr>
          <w:rFonts w:ascii="Times New Roman" w:hAnsi="Times New Roman" w:cs="Times New Roman"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4 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целюлоза.                                   </w:t>
      </w: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для виробництва кондитерських виробів, напоїв, варення;</w:t>
      </w:r>
    </w:p>
    <w:p w:rsidR="001812CA" w:rsidRPr="001812CA" w:rsidRDefault="001812CA" w:rsidP="001812CA">
      <w:pPr>
        <w:spacing w:after="0"/>
        <w:ind w:left="3544" w:hanging="992"/>
        <w:rPr>
          <w:rFonts w:ascii="Times New Roman" w:hAnsi="Times New Roman" w:cs="Times New Roman"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для виробництва штучних волокон, як консервант, для приготування їжі.</w:t>
      </w:r>
    </w:p>
    <w:p w:rsidR="001812CA" w:rsidRPr="001812CA" w:rsidRDefault="001812CA" w:rsidP="001812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sz w:val="28"/>
          <w:szCs w:val="28"/>
          <w:lang w:val="uk-UA"/>
        </w:rPr>
        <w:lastRenderedPageBreak/>
        <w:t>9. Вставте пропущені слова:</w:t>
      </w:r>
    </w:p>
    <w:p w:rsidR="001812CA" w:rsidRPr="001812CA" w:rsidRDefault="001812CA" w:rsidP="001812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sz w:val="28"/>
          <w:szCs w:val="28"/>
          <w:lang w:val="uk-UA"/>
        </w:rPr>
        <w:t>Рідкі жири переважно _______________ походження, до їх складу входять залишки _____________ вищих карбонових кислот.</w:t>
      </w:r>
    </w:p>
    <w:p w:rsidR="001812CA" w:rsidRPr="001812CA" w:rsidRDefault="001812CA" w:rsidP="001812CA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>ІІІ рівень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12CA">
        <w:rPr>
          <w:rFonts w:ascii="Times New Roman" w:hAnsi="Times New Roman" w:cs="Times New Roman"/>
          <w:i/>
          <w:sz w:val="28"/>
          <w:szCs w:val="28"/>
          <w:lang w:val="uk-UA"/>
        </w:rPr>
        <w:t>(3 бали; за кожне завдання – 1 бал)</w:t>
      </w:r>
    </w:p>
    <w:p w:rsidR="001812CA" w:rsidRPr="001812CA" w:rsidRDefault="001812CA" w:rsidP="001812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sz w:val="28"/>
          <w:szCs w:val="28"/>
          <w:lang w:val="uk-UA"/>
        </w:rPr>
        <w:t>10. Напишіть структурну формулу:</w:t>
      </w:r>
    </w:p>
    <w:p w:rsidR="001812CA" w:rsidRPr="001812CA" w:rsidRDefault="001812CA" w:rsidP="001812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sz w:val="28"/>
          <w:szCs w:val="28"/>
          <w:lang w:val="uk-UA"/>
        </w:rPr>
        <w:t>а) етанолу;          б) оцтової кислоти.</w:t>
      </w:r>
    </w:p>
    <w:p w:rsidR="001812CA" w:rsidRPr="001812CA" w:rsidRDefault="001812CA" w:rsidP="001812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sz w:val="28"/>
          <w:szCs w:val="28"/>
          <w:lang w:val="uk-UA"/>
        </w:rPr>
        <w:t>11. Напишіть молекулярну формулу:</w:t>
      </w:r>
    </w:p>
    <w:p w:rsidR="001812CA" w:rsidRPr="001812CA" w:rsidRDefault="001812CA" w:rsidP="001812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а) глюкози;    б) крохмалю;    в) </w:t>
      </w:r>
      <w:proofErr w:type="spellStart"/>
      <w:r w:rsidRPr="001812CA">
        <w:rPr>
          <w:rFonts w:ascii="Times New Roman" w:hAnsi="Times New Roman" w:cs="Times New Roman"/>
          <w:sz w:val="28"/>
          <w:szCs w:val="28"/>
          <w:lang w:val="uk-UA"/>
        </w:rPr>
        <w:t>аміноетанової</w:t>
      </w:r>
      <w:proofErr w:type="spellEnd"/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кислоти.</w:t>
      </w:r>
    </w:p>
    <w:p w:rsidR="001812CA" w:rsidRPr="001812CA" w:rsidRDefault="001812CA" w:rsidP="001812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sz w:val="28"/>
          <w:szCs w:val="28"/>
          <w:lang w:val="uk-UA"/>
        </w:rPr>
        <w:t>12. Складіть рівняння реакцій:</w:t>
      </w:r>
    </w:p>
    <w:p w:rsidR="001812CA" w:rsidRPr="001812CA" w:rsidRDefault="001812CA" w:rsidP="001812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а) між </w:t>
      </w:r>
      <w:proofErr w:type="spellStart"/>
      <w:r w:rsidRPr="001812CA">
        <w:rPr>
          <w:rFonts w:ascii="Times New Roman" w:hAnsi="Times New Roman" w:cs="Times New Roman"/>
          <w:sz w:val="28"/>
          <w:szCs w:val="28"/>
          <w:lang w:val="uk-UA"/>
        </w:rPr>
        <w:t>етановою</w:t>
      </w:r>
      <w:proofErr w:type="spellEnd"/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кислотою та магнієм;            б) горіння етанолу.</w:t>
      </w:r>
    </w:p>
    <w:p w:rsidR="001812CA" w:rsidRPr="001812CA" w:rsidRDefault="001812CA" w:rsidP="001812CA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1812C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812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рівень</w:t>
      </w: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12CA">
        <w:rPr>
          <w:rFonts w:ascii="Times New Roman" w:hAnsi="Times New Roman" w:cs="Times New Roman"/>
          <w:i/>
          <w:sz w:val="28"/>
          <w:szCs w:val="28"/>
          <w:lang w:val="uk-UA"/>
        </w:rPr>
        <w:t xml:space="preserve">(3 бали; за кожне завдання  – 1,5 бала) </w:t>
      </w:r>
    </w:p>
    <w:p w:rsidR="001812CA" w:rsidRPr="001812CA" w:rsidRDefault="001812CA" w:rsidP="001812CA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i/>
          <w:sz w:val="28"/>
          <w:szCs w:val="28"/>
          <w:lang w:val="uk-UA"/>
        </w:rPr>
        <w:t>Розв’яжіть задачі</w:t>
      </w:r>
    </w:p>
    <w:p w:rsidR="001812CA" w:rsidRPr="001812CA" w:rsidRDefault="001812CA" w:rsidP="001812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13. Обчисліть об’єм кисню, що необхідний для повного згоряння 20 л </w:t>
      </w:r>
      <w:proofErr w:type="spellStart"/>
      <w:r w:rsidRPr="001812CA">
        <w:rPr>
          <w:rFonts w:ascii="Times New Roman" w:hAnsi="Times New Roman" w:cs="Times New Roman"/>
          <w:sz w:val="28"/>
          <w:szCs w:val="28"/>
          <w:lang w:val="uk-UA"/>
        </w:rPr>
        <w:t>етину</w:t>
      </w:r>
      <w:proofErr w:type="spellEnd"/>
      <w:r w:rsidRPr="001812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12CA" w:rsidRPr="001812CA" w:rsidRDefault="001812CA" w:rsidP="001812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812CA">
        <w:rPr>
          <w:rFonts w:ascii="Times New Roman" w:hAnsi="Times New Roman" w:cs="Times New Roman"/>
          <w:sz w:val="28"/>
          <w:szCs w:val="28"/>
          <w:lang w:val="uk-UA"/>
        </w:rPr>
        <w:t xml:space="preserve">14. Обчисліть масу солі, що утвориться в результаті взаємодії 180 г оцтової кислоти з натрій карбонатом. </w:t>
      </w:r>
    </w:p>
    <w:p w:rsidR="00AF195B" w:rsidRPr="001812CA" w:rsidRDefault="001812CA">
      <w:pPr>
        <w:rPr>
          <w:sz w:val="28"/>
          <w:szCs w:val="28"/>
          <w:lang w:val="uk-UA"/>
        </w:rPr>
      </w:pPr>
    </w:p>
    <w:sectPr w:rsidR="00AF195B" w:rsidRPr="0018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CA"/>
    <w:rsid w:val="001812CA"/>
    <w:rsid w:val="0070366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1</cp:revision>
  <dcterms:created xsi:type="dcterms:W3CDTF">2020-05-04T07:23:00Z</dcterms:created>
  <dcterms:modified xsi:type="dcterms:W3CDTF">2020-05-04T07:24:00Z</dcterms:modified>
</cp:coreProperties>
</file>