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B3" w:rsidRPr="00B12650" w:rsidRDefault="00B12650" w:rsidP="00B1265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t>Зарубіжна література 8 клас</w:t>
      </w:r>
    </w:p>
    <w:p w:rsidR="00B12650" w:rsidRPr="00B12650" w:rsidRDefault="00B12650" w:rsidP="00B1265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t>16. 03.2020</w:t>
      </w:r>
    </w:p>
    <w:p w:rsidR="00B12650" w:rsidRPr="00B12650" w:rsidRDefault="00B12650" w:rsidP="00B12650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Тема: « Дон Кіхот і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Санча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Панса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 – парні образи, в яких утілено високу мрію і прагматизм. Широта філософського змісту твору, можливість його різних тлумачень</w:t>
      </w:r>
      <w:r w:rsidR="00077097">
        <w:rPr>
          <w:rFonts w:ascii="Times New Roman" w:hAnsi="Times New Roman" w:cs="Times New Roman"/>
          <w:sz w:val="28"/>
          <w:lang w:val="uk-UA"/>
        </w:rPr>
        <w:t>»</w:t>
      </w:r>
    </w:p>
    <w:p w:rsidR="00B12650" w:rsidRPr="00B12650" w:rsidRDefault="00B12650" w:rsidP="00B12650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B12650" w:rsidRPr="00B12650" w:rsidRDefault="00B12650" w:rsidP="00B126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Прийом «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Гронування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»: з’ясування основних рис характеру Дон Кіхота і Санчо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Панси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>;</w:t>
      </w:r>
    </w:p>
    <w:p w:rsidR="00B12650" w:rsidRPr="00B12650" w:rsidRDefault="00B12650" w:rsidP="00B126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Скласти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 «Дон Кіхот» або «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Санеча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Панса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>»</w:t>
      </w:r>
    </w:p>
    <w:p w:rsidR="00B12650" w:rsidRDefault="00B12650" w:rsidP="00B12650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підготувати питання до проведення дискусії «Донкіхотство» як соціальне явище» або підготувати повідомлення про «вічні образи» ( Прометей, Ромео і Джульєтта, або Дон Кіхот і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Санча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12650">
        <w:rPr>
          <w:rFonts w:ascii="Times New Roman" w:hAnsi="Times New Roman" w:cs="Times New Roman"/>
          <w:sz w:val="28"/>
          <w:lang w:val="uk-UA"/>
        </w:rPr>
        <w:t>Панса</w:t>
      </w:r>
      <w:proofErr w:type="spellEnd"/>
      <w:r w:rsidRPr="00B12650">
        <w:rPr>
          <w:rFonts w:ascii="Times New Roman" w:hAnsi="Times New Roman" w:cs="Times New Roman"/>
          <w:sz w:val="28"/>
          <w:lang w:val="uk-UA"/>
        </w:rPr>
        <w:t>)</w:t>
      </w:r>
    </w:p>
    <w:p w:rsidR="00B12650" w:rsidRDefault="00B12650" w:rsidP="00B12650">
      <w:pPr>
        <w:rPr>
          <w:rFonts w:ascii="Times New Roman" w:hAnsi="Times New Roman" w:cs="Times New Roman"/>
          <w:b/>
          <w:sz w:val="32"/>
          <w:lang w:val="uk-UA"/>
        </w:rPr>
      </w:pPr>
    </w:p>
    <w:p w:rsidR="00B12650" w:rsidRDefault="00B12650" w:rsidP="00B12650">
      <w:pPr>
        <w:rPr>
          <w:rFonts w:ascii="Times New Roman" w:hAnsi="Times New Roman" w:cs="Times New Roman"/>
          <w:b/>
          <w:sz w:val="32"/>
          <w:lang w:val="uk-UA"/>
        </w:rPr>
      </w:pPr>
    </w:p>
    <w:p w:rsidR="00B12650" w:rsidRPr="00B12650" w:rsidRDefault="00B12650" w:rsidP="00B12650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19. 03.2020</w:t>
      </w:r>
    </w:p>
    <w:p w:rsidR="00077097" w:rsidRDefault="00B12650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 w:rsidR="00077097">
        <w:rPr>
          <w:rFonts w:ascii="Times New Roman" w:hAnsi="Times New Roman" w:cs="Times New Roman"/>
          <w:sz w:val="28"/>
          <w:lang w:val="uk-UA"/>
        </w:rPr>
        <w:t xml:space="preserve"> РЗМ № 4: Дискусія на тему: </w:t>
      </w:r>
      <w:r w:rsidR="00077097" w:rsidRPr="00B12650">
        <w:rPr>
          <w:rFonts w:ascii="Times New Roman" w:hAnsi="Times New Roman" w:cs="Times New Roman"/>
          <w:sz w:val="28"/>
          <w:lang w:val="uk-UA"/>
        </w:rPr>
        <w:t>«Донкіхотство» як соціальне явище»</w:t>
      </w:r>
      <w:r w:rsidR="00077097">
        <w:rPr>
          <w:rFonts w:ascii="Times New Roman" w:hAnsi="Times New Roman" w:cs="Times New Roman"/>
          <w:sz w:val="28"/>
          <w:lang w:val="uk-UA"/>
        </w:rPr>
        <w:t>. Популярність «вічних образів до сьогодні».</w:t>
      </w:r>
    </w:p>
    <w:p w:rsidR="00B12650" w:rsidRPr="00B12650" w:rsidRDefault="00B12650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B12650" w:rsidRPr="00B12650" w:rsidRDefault="00B12650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1)</w:t>
      </w:r>
      <w:r w:rsidRPr="00B12650">
        <w:rPr>
          <w:rFonts w:ascii="Times New Roman" w:hAnsi="Times New Roman" w:cs="Times New Roman"/>
          <w:sz w:val="28"/>
          <w:lang w:val="uk-UA"/>
        </w:rPr>
        <w:tab/>
      </w:r>
      <w:r w:rsidR="00077097">
        <w:rPr>
          <w:rFonts w:ascii="Times New Roman" w:hAnsi="Times New Roman" w:cs="Times New Roman"/>
          <w:sz w:val="28"/>
          <w:lang w:val="uk-UA"/>
        </w:rPr>
        <w:t>в мережі Інтернет знайти інформацію по даній темі.</w:t>
      </w:r>
    </w:p>
    <w:p w:rsidR="00B12650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підготуватись до к. р.</w:t>
      </w:r>
    </w:p>
    <w:p w:rsidR="00077097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p w:rsidR="00077097" w:rsidRPr="00B12650" w:rsidRDefault="00077097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23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Контрольна робота за творчістю Петрарки, Шекспіра, Сервантеса</w:t>
      </w:r>
    </w:p>
    <w:p w:rsidR="00077097" w:rsidRPr="00B12650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1)</w:t>
      </w:r>
      <w:r w:rsidRPr="00B12650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завдання і зошити взяти в учителя</w:t>
      </w:r>
    </w:p>
    <w:p w:rsidR="00077097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p w:rsidR="00077097" w:rsidRPr="00B12650" w:rsidRDefault="00077097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26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 за підручником матеріал с. 230-233</w:t>
      </w:r>
    </w:p>
    <w:p w:rsidR="00077097" w:rsidRPr="00B12650" w:rsidRDefault="00077097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</w:t>
      </w:r>
      <w:r>
        <w:rPr>
          <w:rFonts w:ascii="Times New Roman" w:hAnsi="Times New Roman" w:cs="Times New Roman"/>
          <w:sz w:val="28"/>
          <w:lang w:val="uk-UA"/>
        </w:rPr>
        <w:t xml:space="preserve"> за підручником матеріал с. </w:t>
      </w:r>
      <w:r>
        <w:rPr>
          <w:rFonts w:ascii="Times New Roman" w:hAnsi="Times New Roman" w:cs="Times New Roman"/>
          <w:sz w:val="28"/>
          <w:lang w:val="uk-UA"/>
        </w:rPr>
        <w:t>233</w:t>
      </w:r>
      <w:r>
        <w:rPr>
          <w:rFonts w:ascii="Times New Roman" w:hAnsi="Times New Roman" w:cs="Times New Roman"/>
          <w:sz w:val="28"/>
          <w:lang w:val="uk-UA"/>
        </w:rPr>
        <w:t>-235</w:t>
      </w:r>
    </w:p>
    <w:p w:rsidR="00077097" w:rsidRPr="00B12650" w:rsidRDefault="00077097" w:rsidP="0007709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02. 04</w:t>
      </w:r>
      <w:r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77097" w:rsidRDefault="00077097" w:rsidP="0007709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Д/З : опрацювати за підручником матеріал с. 235</w:t>
      </w:r>
      <w:r>
        <w:rPr>
          <w:rFonts w:ascii="Times New Roman" w:hAnsi="Times New Roman" w:cs="Times New Roman"/>
          <w:sz w:val="28"/>
          <w:lang w:val="uk-UA"/>
        </w:rPr>
        <w:t>- 236. Давати усні відповіді на запитання після прочитаного вірша</w:t>
      </w:r>
      <w:bookmarkStart w:id="0" w:name="_GoBack"/>
      <w:bookmarkEnd w:id="0"/>
    </w:p>
    <w:p w:rsidR="00077097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p w:rsidR="00077097" w:rsidRPr="00B12650" w:rsidRDefault="00077097" w:rsidP="00B12650">
      <w:pPr>
        <w:rPr>
          <w:rFonts w:ascii="Times New Roman" w:hAnsi="Times New Roman" w:cs="Times New Roman"/>
          <w:sz w:val="28"/>
          <w:lang w:val="uk-UA"/>
        </w:rPr>
      </w:pPr>
    </w:p>
    <w:sectPr w:rsidR="00077097" w:rsidRPr="00B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50"/>
    <w:rsid w:val="00077097"/>
    <w:rsid w:val="00A179B3"/>
    <w:rsid w:val="00B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7A66"/>
  <w15:chartTrackingRefBased/>
  <w15:docId w15:val="{7DD3C229-9966-4DD8-9E86-3C779010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2020-03-18T08:45:00Z</dcterms:created>
  <dcterms:modified xsi:type="dcterms:W3CDTF">2020-03-18T09:05:00Z</dcterms:modified>
</cp:coreProperties>
</file>