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95" w:rsidRPr="008F52D3" w:rsidRDefault="00A06366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ЗАРУБІЖНА ЛІТЕРАТУРА 7 КЛАС</w:t>
      </w:r>
    </w:p>
    <w:p w:rsidR="00A06366" w:rsidRPr="00401D68" w:rsidRDefault="00401D68" w:rsidP="00A063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E85EAA">
        <w:rPr>
          <w:b/>
          <w:lang w:val="uk-UA"/>
        </w:rPr>
        <w:t xml:space="preserve"> </w:t>
      </w:r>
      <w:r w:rsidR="00827536">
        <w:rPr>
          <w:b/>
          <w:lang w:val="uk-UA"/>
        </w:rPr>
        <w:t>ОДИНАДЦЯТЕ</w:t>
      </w:r>
      <w:r w:rsidR="00BA77B7">
        <w:rPr>
          <w:b/>
          <w:lang w:val="uk-UA"/>
        </w:rPr>
        <w:t xml:space="preserve"> </w:t>
      </w:r>
      <w:r>
        <w:rPr>
          <w:b/>
          <w:lang w:val="uk-UA"/>
        </w:rPr>
        <w:t>ЛИСТОПАДА</w:t>
      </w:r>
    </w:p>
    <w:p w:rsidR="00032105" w:rsidRDefault="00827536" w:rsidP="0082753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032105" w:rsidRDefault="00032105" w:rsidP="00827536">
      <w:pPr>
        <w:jc w:val="center"/>
        <w:rPr>
          <w:b/>
          <w:lang w:val="uk-UA"/>
        </w:rPr>
      </w:pPr>
      <w:r>
        <w:rPr>
          <w:b/>
          <w:lang w:val="uk-UA"/>
        </w:rPr>
        <w:t>РОЗВИТОК ЗВ</w:t>
      </w:r>
      <w:r w:rsidRPr="00032105">
        <w:rPr>
          <w:b/>
        </w:rPr>
        <w:t>’</w:t>
      </w:r>
      <w:r>
        <w:rPr>
          <w:b/>
          <w:lang w:val="uk-UA"/>
        </w:rPr>
        <w:t>ЯЗНОГО МОВЛЕННЯ (УСНО)</w:t>
      </w:r>
    </w:p>
    <w:p w:rsidR="00032105" w:rsidRDefault="00032105" w:rsidP="00827536">
      <w:pPr>
        <w:jc w:val="center"/>
        <w:rPr>
          <w:b/>
          <w:lang w:val="uk-UA"/>
        </w:rPr>
      </w:pPr>
      <w:r>
        <w:rPr>
          <w:b/>
          <w:lang w:val="uk-UA"/>
        </w:rPr>
        <w:t>ЛІТЕРАТУРНИЙ ТУРНІР ЗА РОМАНОМ В. СКОТТА «АЙВЕНГО»</w:t>
      </w:r>
    </w:p>
    <w:p w:rsidR="00032105" w:rsidRDefault="00032105" w:rsidP="00032105">
      <w:pPr>
        <w:rPr>
          <w:b/>
          <w:lang w:val="uk-UA"/>
        </w:rPr>
      </w:pPr>
      <w:r>
        <w:rPr>
          <w:b/>
          <w:lang w:val="uk-UA"/>
        </w:rPr>
        <w:t>1. ВІДНОВИ ПОСЛІДОВНІСТЬ ПОДІЙ :</w:t>
      </w:r>
    </w:p>
    <w:p w:rsidR="00032105" w:rsidRDefault="00032105" w:rsidP="00032105">
      <w:pPr>
        <w:rPr>
          <w:b/>
          <w:lang w:val="uk-UA"/>
        </w:rPr>
      </w:pPr>
      <w:r>
        <w:rPr>
          <w:b/>
          <w:lang w:val="uk-UA"/>
        </w:rPr>
        <w:t>1) ЛЕДІ РОВЕНА – КОРОЛЕВА КРАСИ.</w:t>
      </w:r>
    </w:p>
    <w:p w:rsidR="00032105" w:rsidRDefault="00032105" w:rsidP="00032105">
      <w:pPr>
        <w:rPr>
          <w:b/>
          <w:lang w:val="uk-UA"/>
        </w:rPr>
      </w:pPr>
      <w:r>
        <w:rPr>
          <w:b/>
          <w:lang w:val="uk-UA"/>
        </w:rPr>
        <w:t>2) ВЕСІЛЛЯ З РОВЕНОЮ.</w:t>
      </w:r>
    </w:p>
    <w:p w:rsidR="00032105" w:rsidRDefault="00032105" w:rsidP="00032105">
      <w:pPr>
        <w:rPr>
          <w:b/>
          <w:lang w:val="uk-UA"/>
        </w:rPr>
      </w:pPr>
      <w:r>
        <w:rPr>
          <w:b/>
          <w:lang w:val="uk-UA"/>
        </w:rPr>
        <w:t>3) ПОЄДИНОК АЙВЕНГО З БУАГІЛЬБЕРОМ.</w:t>
      </w:r>
    </w:p>
    <w:p w:rsidR="00032105" w:rsidRDefault="00032105" w:rsidP="00032105">
      <w:pPr>
        <w:rPr>
          <w:b/>
          <w:lang w:val="uk-UA"/>
        </w:rPr>
      </w:pPr>
      <w:r>
        <w:rPr>
          <w:b/>
          <w:lang w:val="uk-UA"/>
        </w:rPr>
        <w:t>4) ПЕРЕБУВАННЯ ПІЛІГРИМА В ЗАМКУ СЕДРИКА.</w:t>
      </w:r>
    </w:p>
    <w:p w:rsidR="00032105" w:rsidRDefault="00032105" w:rsidP="00032105">
      <w:pPr>
        <w:rPr>
          <w:b/>
          <w:lang w:val="uk-UA"/>
        </w:rPr>
      </w:pPr>
      <w:r>
        <w:rPr>
          <w:b/>
          <w:lang w:val="uk-UA"/>
        </w:rPr>
        <w:t>5) У ПОЛОНІ ЗАМКУ ФРОН ДЕ БЕФА.</w:t>
      </w:r>
    </w:p>
    <w:p w:rsidR="00032105" w:rsidRDefault="00032105" w:rsidP="00032105">
      <w:pPr>
        <w:rPr>
          <w:b/>
          <w:lang w:val="uk-UA"/>
        </w:rPr>
      </w:pPr>
      <w:r>
        <w:rPr>
          <w:b/>
          <w:lang w:val="uk-UA"/>
        </w:rPr>
        <w:t>6) ПЕРЕМОГА РИЦАРЯ ПОЗБАВЛЕНОГО СПАДЩИНИ НА ТУРНІРІ.</w:t>
      </w:r>
    </w:p>
    <w:p w:rsidR="00032105" w:rsidRDefault="00032105" w:rsidP="00032105">
      <w:pPr>
        <w:rPr>
          <w:b/>
          <w:lang w:val="uk-UA"/>
        </w:rPr>
      </w:pPr>
      <w:r>
        <w:rPr>
          <w:b/>
          <w:lang w:val="uk-UA"/>
        </w:rPr>
        <w:t>2. БЛІЦ – ВІКТОРИНА</w:t>
      </w:r>
    </w:p>
    <w:p w:rsidR="000703C1" w:rsidRDefault="000703C1" w:rsidP="00032105">
      <w:pPr>
        <w:rPr>
          <w:b/>
          <w:lang w:val="uk-UA"/>
        </w:rPr>
      </w:pPr>
      <w:r>
        <w:rPr>
          <w:b/>
          <w:lang w:val="uk-UA"/>
        </w:rPr>
        <w:t>3. «УСНЕ МАЛЮВАННЯ» (ХАРАКТЕРИСТИКА ГЕРОЇВ)</w:t>
      </w:r>
    </w:p>
    <w:p w:rsidR="000703C1" w:rsidRDefault="000703C1" w:rsidP="00032105">
      <w:pPr>
        <w:rPr>
          <w:b/>
          <w:lang w:val="uk-UA"/>
        </w:rPr>
      </w:pPr>
      <w:r>
        <w:rPr>
          <w:b/>
          <w:lang w:val="uk-UA"/>
        </w:rPr>
        <w:t>4.ВПІЗНАЙ ГЕРОЯ ЗА ЦИТАТОЮ.</w:t>
      </w:r>
      <w:bookmarkStart w:id="0" w:name="_GoBack"/>
      <w:bookmarkEnd w:id="0"/>
    </w:p>
    <w:p w:rsidR="00032105" w:rsidRPr="00032105" w:rsidRDefault="00032105" w:rsidP="00032105">
      <w:pPr>
        <w:rPr>
          <w:b/>
          <w:lang w:val="uk-UA"/>
        </w:rPr>
      </w:pPr>
    </w:p>
    <w:sectPr w:rsidR="00032105" w:rsidRPr="000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9"/>
    <w:rsid w:val="0001678D"/>
    <w:rsid w:val="00032105"/>
    <w:rsid w:val="000703C1"/>
    <w:rsid w:val="000A6237"/>
    <w:rsid w:val="000B74C8"/>
    <w:rsid w:val="0025125F"/>
    <w:rsid w:val="00330EC1"/>
    <w:rsid w:val="003D0A4F"/>
    <w:rsid w:val="003E1570"/>
    <w:rsid w:val="00401D68"/>
    <w:rsid w:val="00410D29"/>
    <w:rsid w:val="00441D0C"/>
    <w:rsid w:val="00631E95"/>
    <w:rsid w:val="006B6B4E"/>
    <w:rsid w:val="007719E6"/>
    <w:rsid w:val="00827536"/>
    <w:rsid w:val="008F52D3"/>
    <w:rsid w:val="009A458A"/>
    <w:rsid w:val="00A06366"/>
    <w:rsid w:val="00AF3012"/>
    <w:rsid w:val="00B033C5"/>
    <w:rsid w:val="00B10647"/>
    <w:rsid w:val="00BA77B7"/>
    <w:rsid w:val="00BE5602"/>
    <w:rsid w:val="00C87611"/>
    <w:rsid w:val="00D051AA"/>
    <w:rsid w:val="00D97374"/>
    <w:rsid w:val="00E152B3"/>
    <w:rsid w:val="00E85EAA"/>
    <w:rsid w:val="00E90447"/>
    <w:rsid w:val="00F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7DC3-D673-4F70-AACE-8425750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2021-10-24T11:10:00Z</dcterms:created>
  <dcterms:modified xsi:type="dcterms:W3CDTF">2021-11-10T17:46:00Z</dcterms:modified>
</cp:coreProperties>
</file>