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74" w:rsidRDefault="00842874" w:rsidP="0084287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Географія 8 клас</w:t>
      </w:r>
    </w:p>
    <w:p w:rsidR="00842874" w:rsidRDefault="00842874" w:rsidP="0084287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Тема. Чинники, що впливають на кількість населення: природний рух, міграції. Регіональні відмінності демографічних процесів. Демографічна політика</w:t>
      </w:r>
    </w:p>
    <w:p w:rsidR="00842874" w:rsidRDefault="00842874" w:rsidP="00842874">
      <w:pPr>
        <w:spacing w:after="0"/>
        <w:jc w:val="both"/>
        <w:rPr>
          <w:rFonts w:ascii="Open Sans" w:hAnsi="Open Sans"/>
          <w:sz w:val="27"/>
          <w:szCs w:val="27"/>
          <w:lang w:val="uk-UA"/>
        </w:rPr>
      </w:pPr>
    </w:p>
    <w:p w:rsidR="00842874" w:rsidRDefault="00842874" w:rsidP="00842874">
      <w:pPr>
        <w:pStyle w:val="zfr3q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/>
          <w:sz w:val="27"/>
          <w:szCs w:val="27"/>
        </w:rPr>
      </w:pPr>
      <w:proofErr w:type="spellStart"/>
      <w:r>
        <w:rPr>
          <w:rFonts w:ascii="Open Sans" w:hAnsi="Open Sans"/>
          <w:sz w:val="27"/>
          <w:szCs w:val="27"/>
        </w:rPr>
        <w:t>Ознайомтеся</w:t>
      </w:r>
      <w:proofErr w:type="spellEnd"/>
      <w:r>
        <w:rPr>
          <w:rFonts w:ascii="Open Sans" w:hAnsi="Open Sans"/>
          <w:sz w:val="27"/>
          <w:szCs w:val="27"/>
        </w:rPr>
        <w:t xml:space="preserve"> з </w:t>
      </w:r>
      <w:proofErr w:type="spellStart"/>
      <w:r>
        <w:rPr>
          <w:rFonts w:ascii="Open Sans" w:hAnsi="Open Sans"/>
          <w:sz w:val="27"/>
          <w:szCs w:val="27"/>
        </w:rPr>
        <w:t>наступними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трьома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навчальними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відео</w:t>
      </w:r>
      <w:proofErr w:type="spellEnd"/>
      <w:r>
        <w:rPr>
          <w:rFonts w:ascii="Open Sans" w:hAnsi="Open Sans"/>
          <w:sz w:val="27"/>
          <w:szCs w:val="27"/>
        </w:rPr>
        <w:t xml:space="preserve"> за посиланням</w:t>
      </w:r>
      <w:hyperlink r:id="rId5" w:tgtFrame="_blank" w:history="1">
        <w:r>
          <w:rPr>
            <w:rStyle w:val="a3"/>
            <w:rFonts w:ascii="Open Sans" w:hAnsi="Open Sans"/>
            <w:color w:val="auto"/>
            <w:sz w:val="27"/>
            <w:szCs w:val="27"/>
          </w:rPr>
          <w:t> </w:t>
        </w:r>
      </w:hyperlink>
      <w:hyperlink r:id="rId6" w:tgtFrame="_blank" w:history="1">
        <w:r>
          <w:rPr>
            <w:rStyle w:val="a3"/>
            <w:rFonts w:ascii="Open Sans" w:hAnsi="Open Sans"/>
            <w:color w:val="auto"/>
            <w:sz w:val="27"/>
            <w:szCs w:val="27"/>
          </w:rPr>
          <w:t>http://video.novashkola.ua/9-klas/geografiya-9-klas/urok-04/</w:t>
        </w:r>
      </w:hyperlink>
      <w:r>
        <w:rPr>
          <w:rFonts w:ascii="Open Sans" w:hAnsi="Open Sans"/>
          <w:sz w:val="27"/>
          <w:szCs w:val="27"/>
        </w:rPr>
        <w:t>.</w:t>
      </w:r>
    </w:p>
    <w:p w:rsidR="00842874" w:rsidRDefault="00842874" w:rsidP="00842874">
      <w:pPr>
        <w:pStyle w:val="zfr3q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/>
          <w:sz w:val="27"/>
          <w:szCs w:val="27"/>
        </w:rPr>
      </w:pPr>
      <w:proofErr w:type="spellStart"/>
      <w:r>
        <w:rPr>
          <w:rFonts w:ascii="Open Sans" w:hAnsi="Open Sans"/>
          <w:sz w:val="27"/>
          <w:szCs w:val="27"/>
        </w:rPr>
        <w:t>Прочитати</w:t>
      </w:r>
      <w:proofErr w:type="spellEnd"/>
      <w:r>
        <w:rPr>
          <w:rFonts w:ascii="Open Sans" w:hAnsi="Open Sans"/>
          <w:sz w:val="27"/>
          <w:szCs w:val="27"/>
        </w:rPr>
        <w:t xml:space="preserve"> па</w:t>
      </w:r>
      <w:r>
        <w:rPr>
          <w:rFonts w:ascii="Open Sans" w:hAnsi="Open Sans"/>
          <w:sz w:val="27"/>
          <w:szCs w:val="27"/>
        </w:rPr>
        <w:t>раграф 49</w:t>
      </w:r>
      <w:bookmarkStart w:id="0" w:name="_GoBack"/>
      <w:bookmarkEnd w:id="0"/>
      <w:r>
        <w:rPr>
          <w:rFonts w:ascii="Open Sans" w:hAnsi="Open Sans"/>
          <w:sz w:val="27"/>
          <w:szCs w:val="27"/>
        </w:rPr>
        <w:t xml:space="preserve"> та </w:t>
      </w:r>
      <w:proofErr w:type="spellStart"/>
      <w:r>
        <w:rPr>
          <w:rFonts w:ascii="Open Sans" w:hAnsi="Open Sans"/>
          <w:sz w:val="27"/>
          <w:szCs w:val="27"/>
        </w:rPr>
        <w:t>ознайомтеся</w:t>
      </w:r>
      <w:proofErr w:type="spellEnd"/>
      <w:r>
        <w:rPr>
          <w:rFonts w:ascii="Open Sans" w:hAnsi="Open Sans"/>
          <w:sz w:val="27"/>
          <w:szCs w:val="27"/>
        </w:rPr>
        <w:t xml:space="preserve"> ОІС до теми «</w:t>
      </w:r>
      <w:proofErr w:type="spellStart"/>
      <w:r>
        <w:rPr>
          <w:rFonts w:ascii="Open Sans" w:hAnsi="Open Sans"/>
          <w:sz w:val="27"/>
          <w:szCs w:val="27"/>
        </w:rPr>
        <w:t>Природний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рух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населення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світу</w:t>
      </w:r>
      <w:proofErr w:type="spellEnd"/>
      <w:r>
        <w:rPr>
          <w:rFonts w:ascii="Open Sans" w:hAnsi="Open Sans"/>
          <w:sz w:val="27"/>
          <w:szCs w:val="27"/>
        </w:rPr>
        <w:t xml:space="preserve"> та </w:t>
      </w:r>
      <w:proofErr w:type="spellStart"/>
      <w:r>
        <w:rPr>
          <w:rFonts w:ascii="Open Sans" w:hAnsi="Open Sans"/>
          <w:sz w:val="27"/>
          <w:szCs w:val="27"/>
        </w:rPr>
        <w:t>України</w:t>
      </w:r>
      <w:proofErr w:type="spellEnd"/>
      <w:r>
        <w:rPr>
          <w:rFonts w:ascii="Open Sans" w:hAnsi="Open Sans"/>
          <w:sz w:val="27"/>
          <w:szCs w:val="27"/>
        </w:rPr>
        <w:t xml:space="preserve">», </w:t>
      </w:r>
      <w:proofErr w:type="spellStart"/>
      <w:r>
        <w:rPr>
          <w:rFonts w:ascii="Open Sans" w:hAnsi="Open Sans"/>
          <w:sz w:val="27"/>
          <w:szCs w:val="27"/>
        </w:rPr>
        <w:t>що</w:t>
      </w:r>
      <w:proofErr w:type="spellEnd"/>
      <w:r>
        <w:rPr>
          <w:rFonts w:ascii="Open Sans" w:hAnsi="Open Sans"/>
          <w:sz w:val="27"/>
          <w:szCs w:val="27"/>
        </w:rPr>
        <w:t xml:space="preserve"> наведена </w:t>
      </w:r>
      <w:proofErr w:type="spellStart"/>
      <w:r>
        <w:rPr>
          <w:rFonts w:ascii="Open Sans" w:hAnsi="Open Sans"/>
          <w:sz w:val="27"/>
          <w:szCs w:val="27"/>
        </w:rPr>
        <w:t>нижче</w:t>
      </w:r>
      <w:proofErr w:type="spellEnd"/>
      <w:r>
        <w:rPr>
          <w:rFonts w:ascii="Open Sans" w:hAnsi="Open Sans"/>
          <w:sz w:val="27"/>
          <w:szCs w:val="27"/>
        </w:rPr>
        <w:t>.</w:t>
      </w:r>
    </w:p>
    <w:p w:rsidR="00842874" w:rsidRDefault="00842874" w:rsidP="00842874">
      <w:pPr>
        <w:pStyle w:val="zfr3q"/>
        <w:spacing w:before="0" w:beforeAutospacing="0" w:after="0" w:afterAutospacing="0"/>
        <w:jc w:val="both"/>
        <w:rPr>
          <w:rFonts w:ascii="Open Sans" w:hAnsi="Open Sans"/>
          <w:sz w:val="27"/>
          <w:szCs w:val="27"/>
        </w:rPr>
      </w:pPr>
      <w:proofErr w:type="spellStart"/>
      <w:r>
        <w:rPr>
          <w:rStyle w:val="a9"/>
          <w:rFonts w:ascii="Open Sans" w:hAnsi="Open Sans"/>
          <w:sz w:val="27"/>
          <w:szCs w:val="27"/>
        </w:rPr>
        <w:t>Завдання</w:t>
      </w:r>
      <w:proofErr w:type="spellEnd"/>
      <w:r>
        <w:rPr>
          <w:rStyle w:val="a9"/>
          <w:rFonts w:ascii="Open Sans" w:hAnsi="Open Sans"/>
          <w:sz w:val="27"/>
          <w:szCs w:val="27"/>
        </w:rPr>
        <w:t xml:space="preserve"> 1.</w:t>
      </w:r>
      <w:r>
        <w:rPr>
          <w:rFonts w:ascii="Open Sans" w:hAnsi="Open Sans"/>
          <w:sz w:val="27"/>
          <w:szCs w:val="27"/>
        </w:rPr>
        <w:t xml:space="preserve"> За </w:t>
      </w:r>
      <w:proofErr w:type="spellStart"/>
      <w:r>
        <w:rPr>
          <w:rFonts w:ascii="Open Sans" w:hAnsi="Open Sans"/>
          <w:sz w:val="27"/>
          <w:szCs w:val="27"/>
        </w:rPr>
        <w:t>даними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таблиці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розрахуйте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коефіцієнти</w:t>
      </w:r>
      <w:proofErr w:type="spellEnd"/>
      <w:r>
        <w:rPr>
          <w:rFonts w:ascii="Open Sans" w:hAnsi="Open Sans"/>
          <w:sz w:val="27"/>
          <w:szCs w:val="27"/>
        </w:rPr>
        <w:t xml:space="preserve"> природного приросту (</w:t>
      </w:r>
      <w:proofErr w:type="spellStart"/>
      <w:r>
        <w:rPr>
          <w:rFonts w:ascii="Open Sans" w:hAnsi="Open Sans"/>
          <w:sz w:val="27"/>
          <w:szCs w:val="27"/>
        </w:rPr>
        <w:t>скорочення</w:t>
      </w:r>
      <w:proofErr w:type="spellEnd"/>
      <w:r>
        <w:rPr>
          <w:rFonts w:ascii="Open Sans" w:hAnsi="Open Sans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sz w:val="27"/>
          <w:szCs w:val="27"/>
        </w:rPr>
        <w:t>населення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України</w:t>
      </w:r>
      <w:proofErr w:type="spellEnd"/>
      <w:r>
        <w:rPr>
          <w:rFonts w:ascii="Open Sans" w:hAnsi="Open Sans"/>
          <w:sz w:val="27"/>
          <w:szCs w:val="27"/>
        </w:rPr>
        <w:t xml:space="preserve">. </w:t>
      </w:r>
      <w:proofErr w:type="spellStart"/>
      <w:r>
        <w:rPr>
          <w:rFonts w:ascii="Open Sans" w:hAnsi="Open Sans"/>
          <w:sz w:val="27"/>
          <w:szCs w:val="27"/>
        </w:rPr>
        <w:t>Побудуйте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графік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динаміки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коефіцієнтів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народжуваності</w:t>
      </w:r>
      <w:proofErr w:type="spellEnd"/>
      <w:r>
        <w:rPr>
          <w:rFonts w:ascii="Open Sans" w:hAnsi="Open Sans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sz w:val="27"/>
          <w:szCs w:val="27"/>
        </w:rPr>
        <w:t>смертності</w:t>
      </w:r>
      <w:proofErr w:type="spellEnd"/>
      <w:r>
        <w:rPr>
          <w:rFonts w:ascii="Open Sans" w:hAnsi="Open Sans"/>
          <w:sz w:val="27"/>
          <w:szCs w:val="27"/>
        </w:rPr>
        <w:t xml:space="preserve"> та природного приросту (</w:t>
      </w:r>
      <w:proofErr w:type="spellStart"/>
      <w:r>
        <w:rPr>
          <w:rFonts w:ascii="Open Sans" w:hAnsi="Open Sans"/>
          <w:sz w:val="27"/>
          <w:szCs w:val="27"/>
        </w:rPr>
        <w:t>скорочення</w:t>
      </w:r>
      <w:proofErr w:type="spellEnd"/>
      <w:r>
        <w:rPr>
          <w:rFonts w:ascii="Open Sans" w:hAnsi="Open Sans"/>
          <w:sz w:val="27"/>
          <w:szCs w:val="27"/>
        </w:rPr>
        <w:t xml:space="preserve">) </w:t>
      </w:r>
      <w:proofErr w:type="spellStart"/>
      <w:r>
        <w:rPr>
          <w:rFonts w:ascii="Open Sans" w:hAnsi="Open Sans"/>
          <w:sz w:val="27"/>
          <w:szCs w:val="27"/>
        </w:rPr>
        <w:t>населення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України</w:t>
      </w:r>
      <w:proofErr w:type="spellEnd"/>
      <w:r>
        <w:rPr>
          <w:rFonts w:ascii="Open Sans" w:hAnsi="Open Sans"/>
          <w:sz w:val="27"/>
          <w:szCs w:val="27"/>
        </w:rPr>
        <w:t xml:space="preserve"> у 1990-2018 роках. </w:t>
      </w:r>
      <w:proofErr w:type="spellStart"/>
      <w:r>
        <w:rPr>
          <w:rFonts w:ascii="Open Sans" w:hAnsi="Open Sans"/>
          <w:sz w:val="27"/>
          <w:szCs w:val="27"/>
        </w:rPr>
        <w:t>Графік</w:t>
      </w:r>
      <w:proofErr w:type="spellEnd"/>
      <w:r>
        <w:rPr>
          <w:rFonts w:ascii="Open Sans" w:hAnsi="Open Sans"/>
          <w:sz w:val="27"/>
          <w:szCs w:val="27"/>
        </w:rPr>
        <w:t xml:space="preserve"> у Вас </w:t>
      </w:r>
      <w:proofErr w:type="spellStart"/>
      <w:r>
        <w:rPr>
          <w:rFonts w:ascii="Open Sans" w:hAnsi="Open Sans"/>
          <w:sz w:val="27"/>
          <w:szCs w:val="27"/>
        </w:rPr>
        <w:t>має</w:t>
      </w:r>
      <w:proofErr w:type="spellEnd"/>
      <w:r>
        <w:rPr>
          <w:rFonts w:ascii="Open Sans" w:hAnsi="Open Sans"/>
          <w:sz w:val="27"/>
          <w:szCs w:val="27"/>
        </w:rPr>
        <w:t xml:space="preserve"> бути таким як на </w:t>
      </w:r>
      <w:proofErr w:type="spellStart"/>
      <w:r>
        <w:rPr>
          <w:rFonts w:ascii="Open Sans" w:hAnsi="Open Sans"/>
          <w:sz w:val="27"/>
          <w:szCs w:val="27"/>
        </w:rPr>
        <w:t>схемі</w:t>
      </w:r>
      <w:proofErr w:type="spellEnd"/>
      <w:r>
        <w:rPr>
          <w:rFonts w:ascii="Open Sans" w:hAnsi="Open Sans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sz w:val="27"/>
          <w:szCs w:val="27"/>
        </w:rPr>
        <w:t>що</w:t>
      </w:r>
      <w:proofErr w:type="spellEnd"/>
      <w:r>
        <w:rPr>
          <w:rFonts w:ascii="Open Sans" w:hAnsi="Open Sans"/>
          <w:sz w:val="27"/>
          <w:szCs w:val="27"/>
        </w:rPr>
        <w:t xml:space="preserve"> </w:t>
      </w:r>
      <w:proofErr w:type="spellStart"/>
      <w:r>
        <w:rPr>
          <w:rFonts w:ascii="Open Sans" w:hAnsi="Open Sans"/>
          <w:sz w:val="27"/>
          <w:szCs w:val="27"/>
        </w:rPr>
        <w:t>нижче</w:t>
      </w:r>
      <w:proofErr w:type="spellEnd"/>
      <w:r>
        <w:rPr>
          <w:rFonts w:ascii="Open Sans" w:hAnsi="Open Sans"/>
          <w:sz w:val="27"/>
          <w:szCs w:val="27"/>
        </w:rPr>
        <w:t xml:space="preserve">. </w:t>
      </w:r>
    </w:p>
    <w:p w:rsidR="00842874" w:rsidRDefault="00842874" w:rsidP="0084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842874" w:rsidRDefault="00842874" w:rsidP="0084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Коефіцієнти</w:t>
      </w:r>
      <w:proofErr w:type="spellEnd"/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народжуваності</w:t>
      </w:r>
      <w:proofErr w:type="spellEnd"/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смертності</w:t>
      </w:r>
      <w:proofErr w:type="spellEnd"/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та природного приросту</w:t>
      </w:r>
    </w:p>
    <w:p w:rsidR="00842874" w:rsidRDefault="00842874" w:rsidP="00842874">
      <w:pPr>
        <w:pStyle w:val="a4"/>
      </w:pPr>
      <w:r>
        <w:rPr>
          <w:rFonts w:eastAsia="TimesNewRomanPS-BoldMT"/>
          <w:b/>
          <w:bCs/>
          <w:szCs w:val="28"/>
        </w:rPr>
        <w:t>населення України, у розрахунку на 1000 жителів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1621"/>
        <w:gridCol w:w="1214"/>
        <w:gridCol w:w="1308"/>
        <w:gridCol w:w="696"/>
        <w:gridCol w:w="1622"/>
        <w:gridCol w:w="1214"/>
        <w:gridCol w:w="1308"/>
      </w:tblGrid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Коефіцієнт народжуваності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Коефіцієнт смертності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Коефіцієнт природного приросту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Коефіцієнт народжуваності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Коефіцієнт смертності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>Коефіцієнт природного приросту</w:t>
            </w: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  <w:tr w:rsidR="00842874" w:rsidTr="008428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2874" w:rsidRDefault="00842874">
            <w:pPr>
              <w:pStyle w:val="a4"/>
              <w:rPr>
                <w:sz w:val="24"/>
              </w:rPr>
            </w:pPr>
          </w:p>
        </w:tc>
      </w:tr>
    </w:tbl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</w:p>
    <w:p w:rsidR="00842874" w:rsidRDefault="00842874" w:rsidP="00842874">
      <w:pPr>
        <w:pStyle w:val="a4"/>
        <w:rPr>
          <w:sz w:val="24"/>
        </w:rPr>
      </w:pPr>
      <w:r>
        <w:rPr>
          <w:sz w:val="24"/>
        </w:rPr>
        <w:t>ОІС до теми «</w:t>
      </w:r>
      <w:r>
        <w:rPr>
          <w:bCs/>
          <w:color w:val="000000"/>
          <w:sz w:val="24"/>
          <w:lang w:val="az-Cyrl-AZ"/>
        </w:rPr>
        <w:t>Природний рух населення світу та України</w:t>
      </w:r>
      <w:r>
        <w:rPr>
          <w:sz w:val="24"/>
        </w:rPr>
        <w:t xml:space="preserve">» (автори </w:t>
      </w:r>
      <w:proofErr w:type="spellStart"/>
      <w:r>
        <w:rPr>
          <w:sz w:val="24"/>
        </w:rPr>
        <w:t>Кобернік</w:t>
      </w:r>
      <w:proofErr w:type="spellEnd"/>
      <w:r>
        <w:rPr>
          <w:sz w:val="24"/>
        </w:rPr>
        <w:t>, Коваленко)</w:t>
      </w:r>
    </w:p>
    <w:tbl>
      <w:tblPr>
        <w:tblW w:w="104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83"/>
        <w:gridCol w:w="342"/>
        <w:gridCol w:w="426"/>
        <w:gridCol w:w="850"/>
        <w:gridCol w:w="142"/>
        <w:gridCol w:w="142"/>
        <w:gridCol w:w="850"/>
        <w:gridCol w:w="425"/>
        <w:gridCol w:w="1842"/>
        <w:gridCol w:w="1819"/>
      </w:tblGrid>
      <w:tr w:rsidR="00842874" w:rsidTr="00842874">
        <w:trPr>
          <w:trHeight w:val="18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Соціальні чинники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sym w:font="Wingdings 3" w:char="F0C6"/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ПРИРОДНИЙ РУХ НАСЕЛЕННЯ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sym w:font="Wingdings 3" w:char="F0C5"/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Історичні чинники</w:t>
            </w:r>
          </w:p>
        </w:tc>
      </w:tr>
      <w:tr w:rsidR="00842874" w:rsidRPr="00842874" w:rsidTr="00842874">
        <w:trPr>
          <w:trHeight w:val="18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рівень медицини, санітарно-гігієнічні норми праці та побуту, національні та релігійні традиції, добробут родини, залучення жінки до суспільного життя, зростання частки міського населення…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874" w:rsidRDefault="00842874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874" w:rsidRDefault="00842874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874" w:rsidRDefault="00842874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війни, голодомори, революції, екологічні негаразди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3" w:char="F0AA"/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втрати населення:</w:t>
            </w:r>
          </w:p>
          <w:p w:rsidR="00842874" w:rsidRDefault="008428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3" w:char="F0AD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прямі;</w:t>
            </w:r>
          </w:p>
          <w:p w:rsidR="00842874" w:rsidRDefault="0084287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Wingdings 3" w:char="F0AD"/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побічні (не народження дітей через загибель чи хвороби дорослих).</w:t>
            </w:r>
          </w:p>
        </w:tc>
      </w:tr>
      <w:tr w:rsidR="00842874" w:rsidTr="00842874"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sym w:font="Wingdings 3" w:char="F0C7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42874" w:rsidTr="00842874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Біологічні чинники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42874" w:rsidTr="00842874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lang w:val="uk-UA"/>
              </w:rPr>
              <w:t>Народжуваність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lang w:val="uk-UA"/>
              </w:rPr>
              <w:t>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Cs/>
                <w:lang w:val="uk-UA"/>
              </w:rPr>
              <w:t>Смертність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lang w:val="uk-UA"/>
              </w:rPr>
              <w:t>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)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iCs/>
                <w:lang w:val="uk-UA"/>
              </w:rPr>
              <w:t>Природний приріст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lang w:val="uk-UA"/>
              </w:rPr>
              <w:t>‰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842874" w:rsidTr="00842874">
        <w:tc>
          <w:tcPr>
            <w:tcW w:w="1046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sym w:font="Wingdings 3" w:char="F0C8"/>
            </w:r>
          </w:p>
        </w:tc>
      </w:tr>
      <w:tr w:rsidR="00842874" w:rsidTr="00842874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ДВА ТИПИ ВІДТВОРЕННЯ НАСЕЛЕННЯ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2874" w:rsidTr="00842874"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sym w:font="Wingdings 3" w:char="F0C8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sym w:font="Wingdings 3" w:char="F0C8"/>
            </w:r>
          </w:p>
        </w:tc>
      </w:tr>
      <w:tr w:rsidR="00842874" w:rsidTr="00842874"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 тип – звужений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ІІ тип – розширений</w:t>
            </w:r>
          </w:p>
        </w:tc>
      </w:tr>
      <w:tr w:rsidR="00842874" w:rsidTr="00842874"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13‰ Н </w:t>
            </w:r>
            <w:r>
              <w:rPr>
                <w:rFonts w:ascii="Times New Roman" w:hAnsi="Times New Roman" w:cs="Times New Roman"/>
                <w:b/>
                <w:iCs/>
                <w:lang w:val="uk-UA"/>
              </w:rPr>
              <w:t>– 10</w:t>
            </w:r>
            <w:r>
              <w:rPr>
                <w:rFonts w:ascii="Times New Roman" w:hAnsi="Times New Roman" w:cs="Times New Roman"/>
                <w:b/>
                <w:lang w:val="uk-UA"/>
              </w:rPr>
              <w:t>‰</w:t>
            </w:r>
            <w:r>
              <w:rPr>
                <w:rFonts w:ascii="Times New Roman" w:hAnsi="Times New Roman" w:cs="Times New Roman"/>
                <w:b/>
                <w:iCs/>
                <w:lang w:val="uk-UA"/>
              </w:rPr>
              <w:t xml:space="preserve"> С = 3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b/>
                <w:iCs/>
                <w:lang w:val="uk-UA"/>
              </w:rPr>
              <w:t>П.П.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36‰ Н </w:t>
            </w:r>
            <w:r>
              <w:rPr>
                <w:rFonts w:ascii="Times New Roman" w:hAnsi="Times New Roman" w:cs="Times New Roman"/>
                <w:b/>
                <w:iCs/>
                <w:lang w:val="uk-UA"/>
              </w:rPr>
              <w:t>– 12</w:t>
            </w:r>
            <w:r>
              <w:rPr>
                <w:rFonts w:ascii="Times New Roman" w:hAnsi="Times New Roman" w:cs="Times New Roman"/>
                <w:b/>
                <w:lang w:val="uk-UA"/>
              </w:rPr>
              <w:t>‰</w:t>
            </w:r>
            <w:r>
              <w:rPr>
                <w:rFonts w:ascii="Times New Roman" w:hAnsi="Times New Roman" w:cs="Times New Roman"/>
                <w:b/>
                <w:iCs/>
                <w:lang w:val="uk-UA"/>
              </w:rPr>
              <w:t xml:space="preserve"> С = 24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b/>
                <w:iCs/>
                <w:lang w:val="uk-UA"/>
              </w:rPr>
              <w:t>П.П.</w:t>
            </w:r>
          </w:p>
        </w:tc>
      </w:tr>
      <w:tr w:rsidR="00842874" w:rsidTr="00842874"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високорозвинені країни світу;</w:t>
            </w:r>
          </w:p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країни з перехідною економікою Європи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країни, що розвиваються;</w:t>
            </w:r>
          </w:p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країни з перехідною економікою Азії</w:t>
            </w:r>
          </w:p>
        </w:tc>
      </w:tr>
      <w:tr w:rsidR="00842874" w:rsidRPr="00842874" w:rsidTr="00842874"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Європа: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11‰ Н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– 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С =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П.П.</w:t>
            </w:r>
          </w:p>
          <w:p w:rsidR="00842874" w:rsidRDefault="0084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Англо-Америка: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15‰ Н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– 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С = 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П.П.</w:t>
            </w:r>
          </w:p>
          <w:p w:rsidR="00842874" w:rsidRDefault="0084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Австралія, Нова Зеландія: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15‰ Н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– 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С = 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П.П.</w:t>
            </w:r>
          </w:p>
          <w:p w:rsidR="00842874" w:rsidRDefault="0084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Японія: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8‰ Н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– 9,3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С = -1,3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П.П.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Африка: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41‰ Н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– 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С = 28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П.П.</w:t>
            </w:r>
          </w:p>
          <w:p w:rsidR="00842874" w:rsidRDefault="0084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Азія: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24‰ Н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– 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С = 16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П.П.</w:t>
            </w:r>
          </w:p>
          <w:p w:rsidR="00842874" w:rsidRDefault="0084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Латинська Америка: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27‰ Н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– 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С = 21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П.П.</w:t>
            </w:r>
          </w:p>
          <w:p w:rsidR="00842874" w:rsidRDefault="0084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Океанія: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23‰ Н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– 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С = 16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П.П.</w:t>
            </w:r>
          </w:p>
        </w:tc>
      </w:tr>
      <w:tr w:rsidR="00842874" w:rsidTr="00842874"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ПРОБЛЕМИ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ПРОБЛЕМИ</w:t>
            </w:r>
          </w:p>
        </w:tc>
      </w:tr>
      <w:tr w:rsidR="00842874" w:rsidTr="00842874"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 «Старіння нації»:</w:t>
            </w:r>
          </w:p>
          <w:p w:rsidR="00842874" w:rsidRDefault="0084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«старіння зверху»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через зростання тривалості життя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(Японія (84 р.), Австралія (83 р.), Швейцарія (83 р.), США (79 р.);</w:t>
            </w:r>
          </w:p>
          <w:p w:rsidR="00842874" w:rsidRDefault="0084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«старіння знизу»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через скорочення народжуваності;</w:t>
            </w:r>
          </w:p>
          <w:p w:rsidR="00842874" w:rsidRDefault="00842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2. Депопуляція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С): 24 країни Європи, Японія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Голодування:</w:t>
            </w:r>
          </w:p>
          <w:p w:rsidR="00842874" w:rsidRDefault="00842874">
            <w:pPr>
              <w:pStyle w:val="a6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нестача продуктів харчування;</w:t>
            </w:r>
          </w:p>
          <w:p w:rsidR="00842874" w:rsidRDefault="00842874">
            <w:pPr>
              <w:pStyle w:val="a6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приховане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незбалансоване одноманітне харчування («білкове голодування»);</w:t>
            </w:r>
          </w:p>
          <w:p w:rsidR="00842874" w:rsidRDefault="0084287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Брак коштів на розвиток соціальної сфери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освіти, науки, культури, медицини;</w:t>
            </w:r>
          </w:p>
          <w:p w:rsidR="00842874" w:rsidRDefault="00842874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Безробіття.</w:t>
            </w:r>
          </w:p>
        </w:tc>
      </w:tr>
      <w:tr w:rsidR="00842874" w:rsidTr="00842874"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ПРИЧИНИ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ПРИЧИНИ</w:t>
            </w:r>
          </w:p>
        </w:tc>
      </w:tr>
      <w:tr w:rsidR="00842874" w:rsidTr="00842874"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зростанням ролі жінки у суспільному житті;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пізній час укладання шлюбу;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висока тривалість життя;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рівня культури суспільства;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зростання частки міського населення;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зростання витрат на утримання дитини;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екологічні чинники…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традиційно великі родини (</w:t>
            </w:r>
            <w:r>
              <w:rPr>
                <w:rFonts w:ascii="Times New Roman" w:eastAsia="Yu Gothic" w:hAnsi="Times New Roman" w:cs="Times New Roman"/>
                <w:sz w:val="20"/>
                <w:szCs w:val="20"/>
                <w:lang w:val="uk-UA"/>
              </w:rPr>
              <w:t>≈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осіб);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ранні шлюби;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стрімке зниження смертності;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залежне становище жінки у родині;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переважання сільського населення;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релігійні традиції;</w:t>
            </w:r>
          </w:p>
          <w:p w:rsidR="00842874" w:rsidRDefault="00842874">
            <w:pPr>
              <w:numPr>
                <w:ilvl w:val="0"/>
                <w:numId w:val="4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відсутність протизаплідних засобів…</w:t>
            </w:r>
          </w:p>
        </w:tc>
      </w:tr>
      <w:tr w:rsidR="00842874" w:rsidTr="00842874"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sym w:font="Wingdings 3" w:char="F0C8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sym w:font="Wingdings 3" w:char="F0C8"/>
            </w:r>
          </w:p>
        </w:tc>
      </w:tr>
      <w:tr w:rsidR="00842874" w:rsidTr="00842874">
        <w:tc>
          <w:tcPr>
            <w:tcW w:w="10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ДЕМОГРАФІЧНА ПОЛІТИКИ</w:t>
            </w:r>
          </w:p>
        </w:tc>
      </w:tr>
      <w:tr w:rsidR="00842874" w:rsidRPr="00842874" w:rsidTr="00842874">
        <w:tc>
          <w:tcPr>
            <w:tcW w:w="10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система державних заходів з регулювання народжуваності у бажаному напрямку</w:t>
            </w:r>
          </w:p>
        </w:tc>
      </w:tr>
      <w:tr w:rsidR="00842874" w:rsidTr="00842874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Правові заходи</w:t>
            </w:r>
          </w:p>
        </w:tc>
        <w:tc>
          <w:tcPr>
            <w:tcW w:w="3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Економічні заходи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Морально-психологічні заходи</w:t>
            </w:r>
          </w:p>
        </w:tc>
      </w:tr>
      <w:tr w:rsidR="00842874" w:rsidRPr="00842874" w:rsidTr="00842874"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Закони, що регулюють вік вступу до шлюбу, обмежують кількість дітей у родині…</w:t>
            </w:r>
          </w:p>
        </w:tc>
        <w:tc>
          <w:tcPr>
            <w:tcW w:w="3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Система штрафів та матеріальної допомоги родинам…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Програма планування родини, пропаганда та роз’яснювальна робота серед віруючих…</w:t>
            </w:r>
          </w:p>
        </w:tc>
      </w:tr>
      <w:tr w:rsidR="00842874" w:rsidTr="00842874">
        <w:tc>
          <w:tcPr>
            <w:tcW w:w="104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sym w:font="Wingdings 3" w:char="F0E4"/>
            </w:r>
          </w:p>
        </w:tc>
      </w:tr>
      <w:tr w:rsidR="00842874" w:rsidRPr="00842874" w:rsidTr="00842874">
        <w:tc>
          <w:tcPr>
            <w:tcW w:w="10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ХАРАКТЕРНІ РИСИ ПРИРОДНОГО РУХУ НАСЕЛЕННЯ В УКРАЇНІ</w:t>
            </w:r>
          </w:p>
        </w:tc>
      </w:tr>
      <w:tr w:rsidR="00842874" w:rsidTr="00842874"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874" w:rsidRDefault="008428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 тип (звужений) відтворення населення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:rsidR="00842874" w:rsidRDefault="00842874">
            <w:pPr>
              <w:spacing w:after="0" w:line="240" w:lineRule="auto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9,6‰ Н</w:t>
            </w:r>
            <w:r>
              <w:rPr>
                <w:rFonts w:ascii="Times New Roman" w:eastAsia="Yu Gothic" w:hAnsi="Times New Roman" w:cs="Times New Roman"/>
                <w:bCs/>
                <w:lang w:val="uk-UA"/>
              </w:rPr>
              <w:sym w:font="Wingdings 3" w:char="F06D"/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uk-UA"/>
              </w:rPr>
              <w:t>– 13,9</w:t>
            </w:r>
            <w:r>
              <w:rPr>
                <w:rFonts w:ascii="Times New Roman" w:hAnsi="Times New Roman" w:cs="Times New Roman"/>
                <w:lang w:val="uk-UA"/>
              </w:rPr>
              <w:t>‰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lang w:val="uk-UA"/>
              </w:rPr>
              <w:sym w:font="Wingdings 3" w:char="F06B"/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= -4,3</w:t>
            </w:r>
            <w:r>
              <w:rPr>
                <w:rFonts w:ascii="Times New Roman" w:hAnsi="Times New Roman" w:cs="Times New Roman"/>
                <w:lang w:val="uk-UA"/>
              </w:rPr>
              <w:t xml:space="preserve">‰ </w:t>
            </w:r>
            <w:r>
              <w:rPr>
                <w:rFonts w:ascii="Times New Roman" w:hAnsi="Times New Roman" w:cs="Times New Roman"/>
                <w:iCs/>
                <w:lang w:val="uk-UA"/>
              </w:rPr>
              <w:t>П.П.</w:t>
            </w:r>
            <w:r>
              <w:rPr>
                <w:rFonts w:ascii="Times New Roman" w:hAnsi="Times New Roman" w:cs="Times New Roman"/>
                <w:iCs/>
                <w:lang w:val="uk-UA"/>
              </w:rPr>
              <w:sym w:font="Wingdings 3" w:char="F06B"/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– депопуляція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874" w:rsidRDefault="008428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lang w:val="uk-UA"/>
              </w:rPr>
              <w:t>Тривалість життя: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 чоловіки – 63,8 років; </w:t>
            </w:r>
          </w:p>
          <w:p w:rsidR="00842874" w:rsidRDefault="00842874">
            <w:pPr>
              <w:spacing w:after="0" w:line="240" w:lineRule="auto"/>
              <w:ind w:left="360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 xml:space="preserve">жінки – 74,9 років </w:t>
            </w:r>
            <w:r>
              <w:rPr>
                <w:rFonts w:ascii="Times New Roman" w:hAnsi="Times New Roman" w:cs="Times New Roman"/>
                <w:iCs/>
                <w:lang w:val="uk-UA"/>
              </w:rPr>
              <w:sym w:font="Wingdings 3" w:char="F0AA"/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lang w:val="uk-UA"/>
              </w:rPr>
              <w:t>«Старіння нації»</w:t>
            </w:r>
          </w:p>
        </w:tc>
      </w:tr>
      <w:tr w:rsidR="00842874" w:rsidTr="00842874"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>
                  <wp:extent cx="2819400" cy="19577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10202"/>
                              </a:clrFrom>
                              <a:clrTo>
                                <a:srgbClr val="01020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19" t="5775" r="25681" b="34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74" w:rsidRDefault="008428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lang w:val="uk-UA" w:eastAsia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1327785</wp:posOffset>
                      </wp:positionV>
                      <wp:extent cx="545465" cy="290195"/>
                      <wp:effectExtent l="0" t="0" r="0" b="0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2874" w:rsidRDefault="00842874" w:rsidP="0084287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діти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9" o:spid="_x0000_s1026" type="#_x0000_t202" style="position:absolute;left:0;text-align:left;margin-left:120.8pt;margin-top:104.55pt;width:42.9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" stroked="f">
                      <v:fill opacity="0"/>
                      <v:textbox>
                        <w:txbxContent>
                          <w:p w:rsidR="00842874" w:rsidRDefault="00842874" w:rsidP="0084287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діти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591820</wp:posOffset>
                      </wp:positionV>
                      <wp:extent cx="1090930" cy="369570"/>
                      <wp:effectExtent l="0" t="0" r="0" b="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93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2874" w:rsidRDefault="00842874" w:rsidP="00842874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працездатні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8" o:spid="_x0000_s1027" type="#_x0000_t202" style="position:absolute;left:0;text-align:left;margin-left:99.9pt;margin-top:46.6pt;width:85.9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" stroked="f">
                      <v:fill opacity="0"/>
                      <v:textbox>
                        <w:txbxContent>
                          <w:p w:rsidR="00842874" w:rsidRDefault="00842874" w:rsidP="0084287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працездатні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123190</wp:posOffset>
                      </wp:positionV>
                      <wp:extent cx="545465" cy="369570"/>
                      <wp:effectExtent l="0" t="0" r="0" b="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2874" w:rsidRDefault="00842874" w:rsidP="00842874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літні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7" o:spid="_x0000_s1028" type="#_x0000_t202" style="position:absolute;left:0;text-align:left;margin-left:121.95pt;margin-top:9.7pt;width:42.9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" stroked="f">
                      <v:fill opacity="0"/>
                      <v:textbox>
                        <w:txbxContent>
                          <w:p w:rsidR="00842874" w:rsidRDefault="00842874" w:rsidP="0084287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літні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3001010" cy="1975485"/>
                  <wp:effectExtent l="0" t="0" r="889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41" t="25543" r="27010" b="28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01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874" w:rsidTr="00842874">
        <w:tc>
          <w:tcPr>
            <w:tcW w:w="10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2874" w:rsidRDefault="008428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lang w:val="uk-UA"/>
              </w:rPr>
              <w:t>Демографічна політика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uk-UA"/>
              </w:rPr>
              <w:sym w:font="Wingdings 3" w:char="F0AA"/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стимулювання народжуваності</w:t>
            </w:r>
          </w:p>
        </w:tc>
      </w:tr>
    </w:tbl>
    <w:p w:rsidR="00842874" w:rsidRDefault="00842874" w:rsidP="0084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76197E" w:rsidRDefault="0076197E"/>
    <w:sectPr w:rsidR="007619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F36"/>
    <w:multiLevelType w:val="hybridMultilevel"/>
    <w:tmpl w:val="631ED10A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F596C"/>
    <w:multiLevelType w:val="hybridMultilevel"/>
    <w:tmpl w:val="B988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5A66"/>
    <w:multiLevelType w:val="hybridMultilevel"/>
    <w:tmpl w:val="B5E8F230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D58B2"/>
    <w:multiLevelType w:val="hybridMultilevel"/>
    <w:tmpl w:val="53E01740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135961"/>
    <w:multiLevelType w:val="hybridMultilevel"/>
    <w:tmpl w:val="39F034F4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87DA9"/>
    <w:multiLevelType w:val="hybridMultilevel"/>
    <w:tmpl w:val="418647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4"/>
    <w:rsid w:val="0076197E"/>
    <w:rsid w:val="008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429C"/>
  <w15:chartTrackingRefBased/>
  <w15:docId w15:val="{060F430E-9652-4C40-8CBE-4E484C29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874"/>
    <w:rPr>
      <w:color w:val="0000FF"/>
      <w:u w:val="single"/>
    </w:rPr>
  </w:style>
  <w:style w:type="paragraph" w:styleId="a4">
    <w:name w:val="Title"/>
    <w:basedOn w:val="a"/>
    <w:link w:val="a5"/>
    <w:qFormat/>
    <w:rsid w:val="008428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Заголовок Знак"/>
    <w:basedOn w:val="a0"/>
    <w:link w:val="a4"/>
    <w:rsid w:val="0084287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semiHidden/>
    <w:unhideWhenUsed/>
    <w:rsid w:val="00842874"/>
    <w:pPr>
      <w:spacing w:after="0" w:line="240" w:lineRule="auto"/>
      <w:jc w:val="both"/>
    </w:pPr>
    <w:rPr>
      <w:rFonts w:ascii="Tahoma" w:eastAsia="Times New Roman" w:hAnsi="Tahoma" w:cs="Tahoma"/>
      <w:sz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842874"/>
    <w:rPr>
      <w:rFonts w:ascii="Tahoma" w:eastAsia="Times New Roman" w:hAnsi="Tahoma" w:cs="Tahoma"/>
      <w:sz w:val="24"/>
      <w:lang w:val="uk-UA" w:eastAsia="ru-RU"/>
    </w:rPr>
  </w:style>
  <w:style w:type="paragraph" w:customStyle="1" w:styleId="zfr3q">
    <w:name w:val="zfr3q"/>
    <w:basedOn w:val="a"/>
    <w:rsid w:val="0084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4287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42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video.novashkola.ua%2F9-klas%2Fgeografiya-9-klas%2Furok-04%2F&amp;sa=D&amp;sntz=1&amp;usg=AFQjCNGRwoyOx8pHJ6pQf614v6Rbg52g4Q" TargetMode="External"/><Relationship Id="rId5" Type="http://schemas.openxmlformats.org/officeDocument/2006/relationships/hyperlink" Target="http://www.google.com/url?q=http%3A%2F%2Fvideo.novashkola.ua%2F9-klas%2Fgeografiya-9-klas%2Furok-04%2F&amp;sa=D&amp;sntz=1&amp;usg=AFQjCNGRwoyOx8pHJ6pQf614v6Rbg52g4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2022-04-22T17:57:00Z</dcterms:created>
  <dcterms:modified xsi:type="dcterms:W3CDTF">2022-04-22T18:04:00Z</dcterms:modified>
</cp:coreProperties>
</file>