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E0" w:rsidRDefault="00A820E0" w:rsidP="00A820E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E0" w:rsidRPr="002C4798" w:rsidRDefault="00A820E0" w:rsidP="00A820E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A820E0" w:rsidRDefault="00A820E0" w:rsidP="00A820E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СЕЛИЩНОЇ  РАДИ</w:t>
      </w:r>
    </w:p>
    <w:p w:rsidR="00A820E0" w:rsidRDefault="00A820E0" w:rsidP="00A820E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A820E0" w:rsidRDefault="00A820E0" w:rsidP="00A820E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820E0" w:rsidRDefault="00A820E0" w:rsidP="00A820E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56540, Миколаївська обл., Вознесенський р-н, село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Воронівка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вул.Вознесенська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1а, е-mail: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A820E0" w:rsidRDefault="00A820E0" w:rsidP="00A820E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</w:p>
    <w:p w:rsidR="00A820E0" w:rsidRPr="00836AA4" w:rsidRDefault="00A820E0" w:rsidP="00A820E0">
      <w:pPr>
        <w:shd w:val="clear" w:color="auto" w:fill="FFFFFF"/>
        <w:spacing w:after="0" w:line="240" w:lineRule="auto"/>
        <w:ind w:left="77"/>
        <w:jc w:val="center"/>
        <w:rPr>
          <w:rFonts w:ascii="Times New Roman" w:eastAsia="Times New Roman" w:hAnsi="Times New Roman" w:cs="Times New Roman"/>
          <w:b/>
          <w:spacing w:val="-4"/>
          <w:position w:val="2"/>
          <w:sz w:val="24"/>
          <w:szCs w:val="24"/>
        </w:rPr>
      </w:pPr>
      <w:r w:rsidRPr="00836AA4"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  <w:t>НАКАЗ</w:t>
      </w:r>
    </w:p>
    <w:p w:rsidR="00A820E0" w:rsidRPr="00836AA4" w:rsidRDefault="00A820E0" w:rsidP="00A820E0">
      <w:pPr>
        <w:shd w:val="clear" w:color="auto" w:fill="FFFFFF"/>
        <w:tabs>
          <w:tab w:val="left" w:pos="8155"/>
        </w:tabs>
        <w:spacing w:after="0" w:line="240" w:lineRule="auto"/>
        <w:ind w:left="19"/>
        <w:rPr>
          <w:rFonts w:ascii="Times New Roman" w:hAnsi="Times New Roman" w:cs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>від 11.09.2023 р.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ab/>
        <w:t xml:space="preserve">              №  ___</w:t>
      </w: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призначення командира формування </w:t>
      </w: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 xml:space="preserve">(ланки або групи), призначення формування </w:t>
      </w: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 xml:space="preserve">(ланки або групи) з обслуговування </w:t>
      </w:r>
    </w:p>
    <w:p w:rsidR="00A820E0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>захисної споруди цивільного захисту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36AA4">
        <w:rPr>
          <w:rFonts w:ascii="Times New Roman" w:eastAsia="Times New Roman" w:hAnsi="Times New Roman" w:cs="Times New Roman"/>
          <w:sz w:val="24"/>
          <w:szCs w:val="24"/>
        </w:rPr>
        <w:t>Відповідно до Вимог</w:t>
      </w:r>
      <w:r w:rsidRPr="00836A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6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щодо утримання та експлуатації </w:t>
      </w: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захисних </w:t>
      </w:r>
      <w:r>
        <w:rPr>
          <w:rFonts w:ascii="Times New Roman" w:eastAsia="Times New Roman" w:hAnsi="Times New Roman" w:cs="Times New Roman"/>
          <w:sz w:val="24"/>
          <w:szCs w:val="24"/>
        </w:rPr>
        <w:t>споруд цивільного захисту</w:t>
      </w: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затверджених наказом МВС України від 09.07.2018 р. № 579 «Про затвердження Вимог з питань використання та обліку фонду захисних споруд цивільного захисту», зареєстрованого у Міністерстві юстиції України 30 </w:t>
      </w:r>
      <w:r>
        <w:rPr>
          <w:rFonts w:ascii="Times New Roman" w:eastAsia="Times New Roman" w:hAnsi="Times New Roman" w:cs="Times New Roman"/>
          <w:sz w:val="24"/>
          <w:szCs w:val="24"/>
        </w:rPr>
        <w:t>липня 2018 року за № 879/32331,</w:t>
      </w: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з метою організації роботи щодо утримання, обслуговування та приведення у готовність захисної споруди цивільного захисту</w:t>
      </w:r>
      <w:r>
        <w:rPr>
          <w:rFonts w:ascii="Times New Roman" w:hAnsi="Times New Roman" w:cs="Times New Roman"/>
          <w:sz w:val="24"/>
          <w:szCs w:val="24"/>
        </w:rPr>
        <w:t xml:space="preserve"> (далі - ЗСЦЗ),</w:t>
      </w:r>
    </w:p>
    <w:p w:rsidR="00A820E0" w:rsidRPr="00836AA4" w:rsidRDefault="00A820E0" w:rsidP="00A820E0">
      <w:pPr>
        <w:pStyle w:val="2"/>
        <w:spacing w:after="0" w:line="240" w:lineRule="auto"/>
        <w:rPr>
          <w:b/>
          <w:noProof/>
          <w:color w:val="000000"/>
        </w:rPr>
      </w:pPr>
    </w:p>
    <w:p w:rsidR="00A820E0" w:rsidRDefault="00A820E0" w:rsidP="00A820E0">
      <w:pPr>
        <w:pStyle w:val="2"/>
        <w:spacing w:after="0" w:line="240" w:lineRule="auto"/>
        <w:rPr>
          <w:b/>
          <w:noProof/>
        </w:rPr>
      </w:pPr>
      <w:r w:rsidRPr="00836AA4">
        <w:rPr>
          <w:b/>
          <w:noProof/>
        </w:rPr>
        <w:t>НАКАЗУЮ:</w:t>
      </w:r>
    </w:p>
    <w:p w:rsidR="00A820E0" w:rsidRPr="00836AA4" w:rsidRDefault="00A820E0" w:rsidP="00A820E0">
      <w:pPr>
        <w:pStyle w:val="a3"/>
        <w:widowControl/>
        <w:tabs>
          <w:tab w:val="num" w:pos="900"/>
        </w:tabs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A820E0" w:rsidRPr="00836AA4" w:rsidRDefault="00A820E0" w:rsidP="00A820E0">
      <w:pPr>
        <w:pStyle w:val="a3"/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36AA4">
        <w:rPr>
          <w:sz w:val="24"/>
          <w:szCs w:val="24"/>
        </w:rPr>
        <w:t>Призначити командира формування (ланки або групи) та призначити формування (ланки або групи) з обслуговування ЗСЦЗ згідно з додатком – 1;</w:t>
      </w:r>
    </w:p>
    <w:p w:rsidR="00A820E0" w:rsidRPr="00836AA4" w:rsidRDefault="00A820E0" w:rsidP="00A820E0">
      <w:pPr>
        <w:pStyle w:val="a3"/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36AA4">
        <w:rPr>
          <w:sz w:val="24"/>
          <w:szCs w:val="24"/>
        </w:rPr>
        <w:t xml:space="preserve">Затвердити </w:t>
      </w:r>
      <w:r w:rsidRPr="00836AA4">
        <w:rPr>
          <w:color w:val="2A2928"/>
          <w:sz w:val="24"/>
          <w:szCs w:val="24"/>
        </w:rPr>
        <w:t>обов’язки командира формування з обслуговування захисної споруди (</w:t>
      </w:r>
      <w:r w:rsidRPr="00836AA4">
        <w:rPr>
          <w:bCs/>
          <w:color w:val="000000"/>
          <w:sz w:val="24"/>
          <w:szCs w:val="24"/>
          <w:shd w:val="clear" w:color="auto" w:fill="FFFFFF"/>
        </w:rPr>
        <w:t xml:space="preserve">відповідальної </w:t>
      </w:r>
      <w:r w:rsidRPr="00836AA4">
        <w:rPr>
          <w:color w:val="2A2928"/>
          <w:sz w:val="24"/>
          <w:szCs w:val="24"/>
        </w:rPr>
        <w:t>особи</w:t>
      </w:r>
      <w:r w:rsidRPr="00836AA4">
        <w:rPr>
          <w:bCs/>
          <w:color w:val="000000"/>
          <w:sz w:val="24"/>
          <w:szCs w:val="24"/>
          <w:shd w:val="clear" w:color="auto" w:fill="FFFFFF"/>
        </w:rPr>
        <w:t xml:space="preserve">) </w:t>
      </w:r>
      <w:r w:rsidRPr="00836AA4">
        <w:rPr>
          <w:color w:val="2A2928"/>
          <w:sz w:val="24"/>
          <w:szCs w:val="24"/>
        </w:rPr>
        <w:t xml:space="preserve">під час приведення ЗСЦЗ у готовність та використання за призначенням та затвердити </w:t>
      </w:r>
      <w:r w:rsidRPr="00836AA4">
        <w:rPr>
          <w:bCs/>
          <w:color w:val="2A2928"/>
          <w:sz w:val="24"/>
          <w:szCs w:val="24"/>
        </w:rPr>
        <w:t xml:space="preserve">обов’язки особового складу формування з обслуговування ЗСЦЗ </w:t>
      </w:r>
      <w:r w:rsidRPr="00836AA4">
        <w:rPr>
          <w:sz w:val="24"/>
          <w:szCs w:val="24"/>
        </w:rPr>
        <w:t>згідно з додатком – 2;</w:t>
      </w:r>
    </w:p>
    <w:p w:rsidR="00A820E0" w:rsidRPr="00836AA4" w:rsidRDefault="00A820E0" w:rsidP="00A820E0">
      <w:pPr>
        <w:pStyle w:val="a3"/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36AA4">
        <w:rPr>
          <w:sz w:val="24"/>
          <w:szCs w:val="24"/>
        </w:rPr>
        <w:t>Затвердити план приведення ЗСЦЗ у готовність  згідно з додатком – 3;</w:t>
      </w: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>4. Контроль за виконанням цього наказу залишаю за собою.</w:t>
      </w:r>
    </w:p>
    <w:p w:rsidR="00A820E0" w:rsidRPr="00836AA4" w:rsidRDefault="00A820E0" w:rsidP="00A82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36A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Богдан МАРЧЕНКО</w:t>
      </w: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  <w:r w:rsidRPr="00836AA4">
        <w:rPr>
          <w:rFonts w:ascii="Times New Roman" w:hAnsi="Times New Roman" w:cs="Times New Roman"/>
          <w:b/>
          <w:sz w:val="24"/>
          <w:szCs w:val="24"/>
        </w:rPr>
        <w:t>З наказом ознайомлені:</w:t>
      </w: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A820E0" w:rsidRPr="00836AA4" w:rsidRDefault="00A820E0" w:rsidP="00A82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№ ___ від 11.09.2023 р.</w:t>
      </w:r>
    </w:p>
    <w:p w:rsidR="00A820E0" w:rsidRPr="00836AA4" w:rsidRDefault="00A820E0" w:rsidP="00A82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A820E0" w:rsidRPr="00836AA4" w:rsidRDefault="00A820E0" w:rsidP="00A82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>особового складу групи обслуговування захисної споруди частини</w:t>
      </w:r>
    </w:p>
    <w:p w:rsidR="00A820E0" w:rsidRPr="00836AA4" w:rsidRDefault="00A820E0" w:rsidP="00A82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76"/>
        <w:gridCol w:w="2441"/>
        <w:gridCol w:w="2835"/>
        <w:gridCol w:w="1383"/>
      </w:tblGrid>
      <w:tr w:rsidR="00A820E0" w:rsidRPr="00836AA4" w:rsidTr="007B277D">
        <w:tc>
          <w:tcPr>
            <w:tcW w:w="636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820E0" w:rsidRPr="00836AA4" w:rsidRDefault="00A820E0" w:rsidP="007B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 при обслуговуванні ЗСЦЗ</w:t>
            </w:r>
          </w:p>
        </w:tc>
        <w:tc>
          <w:tcPr>
            <w:tcW w:w="2441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ім’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посада на об’єкті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римітка</w:t>
            </w:r>
          </w:p>
        </w:tc>
      </w:tr>
      <w:tr w:rsidR="00A820E0" w:rsidRPr="00836AA4" w:rsidTr="007B277D">
        <w:tc>
          <w:tcPr>
            <w:tcW w:w="636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 групи обслуговування </w:t>
            </w:r>
          </w:p>
        </w:tc>
        <w:tc>
          <w:tcPr>
            <w:tcW w:w="2441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НВР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Ланка з заповнення і розміщення тих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3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хто вкривається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365"/>
        <w:gridCol w:w="2835"/>
        <w:gridCol w:w="1383"/>
      </w:tblGrid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ланки – контролер</w:t>
            </w:r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онтролер</w:t>
            </w:r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>Ланка електрозабезпечення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365"/>
        <w:gridCol w:w="2835"/>
        <w:gridCol w:w="1383"/>
      </w:tblGrid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ланки</w:t>
            </w:r>
          </w:p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вальська О.В.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>Ланка з водопостачання та каналізації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365"/>
        <w:gridCol w:w="2835"/>
        <w:gridCol w:w="1383"/>
      </w:tblGrid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Слюсар з водопостачання та </w:t>
            </w:r>
            <w:proofErr w:type="spellStart"/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А.Д.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 по ремонту та обслуговуванню будівель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0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836AA4">
        <w:rPr>
          <w:rFonts w:ascii="Times New Roman" w:eastAsia="Times New Roman" w:hAnsi="Times New Roman" w:cs="Times New Roman"/>
          <w:sz w:val="24"/>
          <w:szCs w:val="24"/>
        </w:rPr>
        <w:tab/>
      </w:r>
      <w:r w:rsidRPr="00A820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>Ланка зв’язку та розвідки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365"/>
        <w:gridCol w:w="2835"/>
        <w:gridCol w:w="1383"/>
      </w:tblGrid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ланки-телефоніст</w:t>
            </w:r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>Медична ланка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365"/>
        <w:gridCol w:w="2835"/>
        <w:gridCol w:w="1383"/>
      </w:tblGrid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Васильєва Н.А.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r w:rsidRPr="0083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едична 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sz w:val="24"/>
          <w:szCs w:val="24"/>
        </w:rPr>
        <w:tab/>
      </w: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>Ланка організаці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  <w:r w:rsidRPr="00836AA4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харчування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365"/>
        <w:gridCol w:w="2835"/>
        <w:gridCol w:w="1383"/>
      </w:tblGrid>
      <w:tr w:rsidR="00A820E0" w:rsidRPr="00836AA4" w:rsidTr="007B277D">
        <w:tc>
          <w:tcPr>
            <w:tcW w:w="648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Комірник-роздавач</w:t>
            </w:r>
          </w:p>
        </w:tc>
        <w:tc>
          <w:tcPr>
            <w:tcW w:w="236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5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A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омірник</w:t>
            </w:r>
          </w:p>
        </w:tc>
        <w:tc>
          <w:tcPr>
            <w:tcW w:w="1383" w:type="dxa"/>
            <w:shd w:val="clear" w:color="auto" w:fill="auto"/>
          </w:tcPr>
          <w:p w:rsidR="00A820E0" w:rsidRPr="00836AA4" w:rsidRDefault="00A820E0" w:rsidP="007B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0E0" w:rsidRPr="00836AA4" w:rsidRDefault="00A820E0" w:rsidP="00A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0E0" w:rsidRPr="00836AA4" w:rsidRDefault="00A820E0" w:rsidP="00A820E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0E0" w:rsidRPr="00F27767" w:rsidRDefault="00A820E0" w:rsidP="00A8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F27767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A820E0" w:rsidRPr="00F27767" w:rsidRDefault="00A820E0" w:rsidP="00A82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767">
        <w:rPr>
          <w:rFonts w:ascii="Times New Roman" w:hAnsi="Times New Roman" w:cs="Times New Roman"/>
          <w:sz w:val="24"/>
          <w:szCs w:val="24"/>
        </w:rPr>
        <w:t>до наказу № __</w:t>
      </w:r>
      <w:r>
        <w:rPr>
          <w:rFonts w:ascii="Times New Roman" w:hAnsi="Times New Roman" w:cs="Times New Roman"/>
          <w:sz w:val="24"/>
          <w:szCs w:val="24"/>
        </w:rPr>
        <w:t>__ від 11.09.2023 р.</w:t>
      </w:r>
    </w:p>
    <w:p w:rsidR="00A820E0" w:rsidRPr="00F27767" w:rsidRDefault="00A820E0" w:rsidP="00A82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0E0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b/>
          <w:color w:val="2A2928"/>
          <w:lang w:val="uk-UA"/>
        </w:rPr>
      </w:pPr>
      <w:r w:rsidRPr="00F27767">
        <w:rPr>
          <w:rFonts w:ascii="Times New Roman" w:hAnsi="Times New Roman"/>
          <w:b/>
          <w:color w:val="2A2928"/>
          <w:lang w:val="uk-UA"/>
        </w:rPr>
        <w:t>1. Обов’язки командира формування з обслуговування захисної споруди (</w:t>
      </w:r>
      <w:r w:rsidRPr="00F27767"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  <w:t xml:space="preserve">відповідальної </w:t>
      </w:r>
      <w:r w:rsidRPr="00F27767">
        <w:rPr>
          <w:rFonts w:ascii="Times New Roman" w:hAnsi="Times New Roman"/>
          <w:b/>
          <w:color w:val="2A2928"/>
          <w:lang w:val="uk-UA"/>
        </w:rPr>
        <w:t>особи</w:t>
      </w:r>
      <w:r w:rsidRPr="00F27767"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  <w:t xml:space="preserve">) </w:t>
      </w:r>
      <w:r w:rsidRPr="00F27767">
        <w:rPr>
          <w:rFonts w:ascii="Times New Roman" w:hAnsi="Times New Roman"/>
          <w:b/>
          <w:color w:val="2A2928"/>
          <w:lang w:val="uk-UA"/>
        </w:rPr>
        <w:t>під час приведення захисної споруди у готовність та використання за призначенням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 xml:space="preserve">1. Під час приведення в готовність та використання захисної споруди за призначенням командир формування з обслуговування захисної споруди (далі – командир), відповідальна особа забезпечують підготовку споруд захисної споруди до прийому населення, яке підлягає укриттю, організацію їх заповнення та безпечну експлуатацію. Командир (відповідальна особа) підпорядковується </w:t>
      </w:r>
      <w:proofErr w:type="spellStart"/>
      <w:r w:rsidRPr="00F27767">
        <w:rPr>
          <w:rFonts w:ascii="Times New Roman" w:hAnsi="Times New Roman"/>
          <w:color w:val="2A2928"/>
          <w:lang w:val="uk-UA"/>
        </w:rPr>
        <w:t>балансоутримувачу</w:t>
      </w:r>
      <w:proofErr w:type="spellEnd"/>
      <w:r w:rsidRPr="00F27767">
        <w:rPr>
          <w:rFonts w:ascii="Times New Roman" w:hAnsi="Times New Roman"/>
          <w:color w:val="2A2928"/>
          <w:lang w:val="uk-UA"/>
        </w:rPr>
        <w:t>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2. У разі обслуговування захисної споруди персоналом, що не входить до складу формування з обслуговування захисної споруди (під час ремонтних робіт тощо), командир (відповідальна особа) забезпечує організацію контролю за якістю робіт і за підтримкою максимально можливої готовності споруд до використання за призначенням.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iCs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3. Командир (відповідальна особа) щодо закріплених за ним (нею) споруд</w:t>
      </w:r>
      <w:r w:rsidRPr="00F27767">
        <w:rPr>
          <w:rFonts w:ascii="Times New Roman" w:hAnsi="Times New Roman"/>
          <w:color w:val="2A2928"/>
          <w:lang w:val="uk-UA"/>
        </w:rPr>
        <w:t xml:space="preserve"> захисної споруди</w:t>
      </w:r>
      <w:r w:rsidRPr="00F27767">
        <w:rPr>
          <w:rFonts w:ascii="Times New Roman" w:hAnsi="Times New Roman"/>
          <w:iCs/>
          <w:color w:val="2A2928"/>
          <w:lang w:val="uk-UA"/>
        </w:rPr>
        <w:t xml:space="preserve"> повинен: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1) знати: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загальну конструкцію споруд, планування їх приміщень, особливості і правила їх експлуатації, а також спеціального обладнання, інженерних мереж і систем життєзабезпечення, установлених у них;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розташування і призначення основних комунікацій, що проходять поблизу споруд, місця їх введення в споруди, у сховищах – уміти відключати захисну споруду від зовнішніх інженерних мереж та комунікацій;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місцезнаходження найближчих споруд захисної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схему оповіщення та інформування на випадок виникнення надзвичайних ситуацій;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2) завчасно готувати особовий склад формування з обслуговування захисної споруди до швидкого приведення захисної споруди у готовність, для чого має проводити з ним регулярні тренування в закріплених спорудах з обов’язковим відпрацьовуванням правил їх експлуатації;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3) перевіряти наявність інвентарю, протипожежного і аварійного обладнання та інструменту відповідно до визначених норм;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 xml:space="preserve">4) стежити за своєчасним виконанням регламентних робіт і перевірок інженерно-технічного обладнання, прибиранням і провітрюванням споруд; 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5) проводити огляди і брати участь у контрольних перевірках ФП (у сховищах);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6) брати участь у перевірках роботи внутрішнього обладнання споруд і вживати заходів щодо термінового усунення несправностей, стежити за робочим станом засобів зв’язку, уміти користуватися ними;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7) вести і підтримувати в належному стані документацію захисної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8) особисто керувати роботами з приведення споруд у готовність, коригувати план приведення захисної споруди (споруди подвійного призначення, найпростішого укриття) у готовність під час навчань (тренувань);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9) знати і вміти користуватися приладами розвідки і контролю, якими оснащено споруду, навчати роботі з ними особовий склад ланки (групи).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 w:rsidRPr="00F27767">
        <w:rPr>
          <w:rFonts w:ascii="Times New Roman" w:hAnsi="Times New Roman"/>
          <w:lang w:val="uk-UA"/>
        </w:rPr>
        <w:t>4. У разі отримання вказівки (сигналу, повідомлення) про приведення захисної споруди у готовність до використання за призначенням командир (відповідальна особа) має: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1) розставити особовий склад формування з обслуговування захисної споруди по місцях (постах) згідно з його обов’язками;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2) організувати приймання, облік і розміщення населення, що підлягає укриттю;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3) зупинити заповнення захисної споруди через входи без шлюзів і закрити захисно-герметичні і герметичні двері (ворота) після отримання команди або прийняття рішення про закриття захисної споруди (для сховищ);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4) організувати контроль параметрів повітряного середовища, радіаційної і хімічної обстановки всередині і зовні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5) включити систему вентиляції у відповідний режим (для сховищ);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lastRenderedPageBreak/>
        <w:t>6) довести до населення, що підлягає укриттю, правила поведінки в споруді та контролювати їх дотримання;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7) під час використання споруди за призначенням організувати харчування і надання медичної допомоги населенню, що підлягає укриттю;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8) інформувати населення, що перебуває у споруді, про зовнішню обстановку;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9) віддати команду: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про застосування засобів індивідуального захисту у разі виникнення небезпечних концентрацій отруйних речовин у повітрі (для ПРУ, споруд подвійного призначення та найпростіших укриттів);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працівникам за лінією герметизації, а також персоналу, що обслуговує ДЕС, працювати в протигазах (для сховищ);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10) за потреби прийняти рішення про вимушену евакуацію зі споруди.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iCs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5. У разі отримання вказівки (сигналу, повідомлення) про припинення укриття населення у фонді захисних споруд командир (відповідальна особа):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1) уточнює обстановку в районі споруди, шляхи і напрямок виходу з неї;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2) за потреби установлює порядок виходу із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3) після звільнення споруди організовує прибирання, провітрювання та за потреби дезактивацію і дезінфекцію її приміщень;</w:t>
      </w:r>
    </w:p>
    <w:p w:rsidR="00A820E0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4) виконує заходи з підготовки споруди до використання за призначенням.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</w:p>
    <w:p w:rsidR="00A820E0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b/>
          <w:bCs/>
          <w:color w:val="2A2928"/>
          <w:lang w:val="uk-UA"/>
        </w:rPr>
      </w:pPr>
      <w:r w:rsidRPr="00F27767">
        <w:rPr>
          <w:rFonts w:ascii="Times New Roman" w:hAnsi="Times New Roman"/>
          <w:b/>
          <w:bCs/>
          <w:color w:val="2A2928"/>
          <w:lang w:val="uk-UA"/>
        </w:rPr>
        <w:t>2. Обов’язки особового складу формування з обслуговування захисної споруди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b/>
          <w:color w:val="2A2928"/>
          <w:lang w:val="uk-UA"/>
        </w:rPr>
      </w:pP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1. Особовий склад формування з обслуговування захисної споруди повинен</w:t>
      </w:r>
      <w:r w:rsidRPr="00F27767">
        <w:rPr>
          <w:rFonts w:ascii="Times New Roman" w:hAnsi="Times New Roman"/>
          <w:color w:val="2A2928"/>
          <w:lang w:val="uk-UA"/>
        </w:rPr>
        <w:t>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знати вимоги щодо утримання і експлуатації захисної споруди, які визначені цими Вимогами, уміти користуватися інженерно-технічним обладнанням, установленим у споруді;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знати конструкцію захисної споруди (споруди подвійного призначення, найпростішого укриття), уміти користуватися тамбуром-шлюзом аварійного виходу (для сховищ), знати розміщення запірної арматури інженерних комунікацій;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уміти користуватися контрольно-вимірювальними приладами;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виконувати усі команди і розпорядження командира (відповідальної особи).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2. Ланка із заповнення і розміщення осіб, які укриваються (контролер):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звільнення споруди від майна, розміщує нари та виконує інші заходи у приміщеннях для осіб, що укриваються;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перевіряє готовність дверей (воріт) до закриття, у разі виявлення несправностей усуває їх;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позначає маршрути руху до споруди осіб, які укриваються;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організовує зустріч, приймання і розміщення осіб, які укриваються, по відсіках;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закриває двері (ворота) входів;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пропускання людей до захисної споруди через тамбури-шлюзи після її закриття (для сховищ);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стежить за порядком у відсіках;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охорону входів і аварійного виходу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організовує вихід осіб, що укриваються, через входи або аварійний вихід.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3. Ланка електропостачання (електрик, електрик-моторист):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обслуговує ДЕС (для сховищ), електричну мережу і електрообладнання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справність аварійного освітлення і включення його у разі виходу з ладу інших джерел.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4. Ланка з обслуговування фільтровентиляційного обладнання (слюсар з вентиляції):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 xml:space="preserve">забезпечує роботу систем повітропостачання в заданих режимах, стежить за станом захисно-герметичних пристроїв і усуває їх несправності (для сховищ); 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контролює кількість повітря, яке подається в споруду, періодично перевіряє його підпір;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стежить за рівномірним розподілом повітря в окремих приміщеннях (відсіках);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вимірює температуру повітря під час використання захисної споруди (сховища) за призначенням (у режимі I – кожні 4 год</w:t>
      </w:r>
      <w:r>
        <w:rPr>
          <w:rFonts w:ascii="Times New Roman" w:hAnsi="Times New Roman"/>
          <w:color w:val="2A2928"/>
          <w:lang w:val="uk-UA"/>
        </w:rPr>
        <w:t>.</w:t>
      </w:r>
      <w:r w:rsidRPr="00F27767">
        <w:rPr>
          <w:rFonts w:ascii="Times New Roman" w:hAnsi="Times New Roman"/>
          <w:color w:val="2A2928"/>
          <w:lang w:val="uk-UA"/>
        </w:rPr>
        <w:t>, у режимі II – кожні 2 год</w:t>
      </w:r>
      <w:r>
        <w:rPr>
          <w:rFonts w:ascii="Times New Roman" w:hAnsi="Times New Roman"/>
          <w:color w:val="2A2928"/>
          <w:lang w:val="uk-UA"/>
        </w:rPr>
        <w:t>.</w:t>
      </w:r>
      <w:r w:rsidRPr="00F27767">
        <w:rPr>
          <w:rFonts w:ascii="Times New Roman" w:hAnsi="Times New Roman"/>
          <w:color w:val="2A2928"/>
          <w:lang w:val="uk-UA"/>
        </w:rPr>
        <w:t>, у режимі III – щогодини), відносну вологість повітря (через кожні 4 год</w:t>
      </w:r>
      <w:r>
        <w:rPr>
          <w:rFonts w:ascii="Times New Roman" w:hAnsi="Times New Roman"/>
          <w:color w:val="2A2928"/>
          <w:lang w:val="uk-UA"/>
        </w:rPr>
        <w:t>.</w:t>
      </w:r>
      <w:r w:rsidRPr="00F27767">
        <w:rPr>
          <w:rFonts w:ascii="Times New Roman" w:hAnsi="Times New Roman"/>
          <w:color w:val="2A2928"/>
          <w:lang w:val="uk-UA"/>
        </w:rPr>
        <w:t>), газовий склад повітря (у режимі І – не рідше ніж 1 раз на 12 год</w:t>
      </w:r>
      <w:r>
        <w:rPr>
          <w:rFonts w:ascii="Times New Roman" w:hAnsi="Times New Roman"/>
          <w:color w:val="2A2928"/>
          <w:lang w:val="uk-UA"/>
        </w:rPr>
        <w:t>.</w:t>
      </w:r>
      <w:r w:rsidRPr="00F27767">
        <w:rPr>
          <w:rFonts w:ascii="Times New Roman" w:hAnsi="Times New Roman"/>
          <w:color w:val="2A2928"/>
          <w:lang w:val="uk-UA"/>
        </w:rPr>
        <w:t>, у режимі II – через кожні 2 год</w:t>
      </w:r>
      <w:r>
        <w:rPr>
          <w:rFonts w:ascii="Times New Roman" w:hAnsi="Times New Roman"/>
          <w:color w:val="2A2928"/>
          <w:lang w:val="uk-UA"/>
        </w:rPr>
        <w:t>.</w:t>
      </w:r>
      <w:r w:rsidRPr="00F27767">
        <w:rPr>
          <w:rFonts w:ascii="Times New Roman" w:hAnsi="Times New Roman"/>
          <w:color w:val="2A2928"/>
          <w:lang w:val="uk-UA"/>
        </w:rPr>
        <w:t xml:space="preserve">, у режимі III – щогодини). 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lastRenderedPageBreak/>
        <w:t>За наявності пожеж у зоні, де знаходиться споруда, аналіз газового складу повітря проводиться через кожні 30 хв. У разі досягнення в споруді граничних величин параметрів мікроклімату і газового складу повітря негайно доповідає командиру. Результати вимірів заносяться до спеціального журналу.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5. Ланка з водопостачання і каналізації (слюсар із водопроводу і каналізації):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справність систем водопостачання і каналізації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організовує роздачу питної води із ємностей запасу води, які знаходяться в споруді, у разі відсутності або виходу із ладу зовнішньої водопровідної мережі;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стежить за порядком у санітарних вузлах споруди, організовує збір відходів.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 xml:space="preserve">6. Ланка зв’язку і розвідки (телефоніст, розвідник-хімік, </w:t>
      </w:r>
      <w:proofErr w:type="spellStart"/>
      <w:r w:rsidRPr="00F27767">
        <w:rPr>
          <w:rFonts w:ascii="Times New Roman" w:hAnsi="Times New Roman"/>
          <w:iCs/>
          <w:color w:val="2A2928"/>
          <w:lang w:val="uk-UA"/>
        </w:rPr>
        <w:t>розвідник-дозиметрист</w:t>
      </w:r>
      <w:proofErr w:type="spellEnd"/>
      <w:r w:rsidRPr="00F27767">
        <w:rPr>
          <w:rFonts w:ascii="Times New Roman" w:hAnsi="Times New Roman"/>
          <w:iCs/>
          <w:color w:val="2A2928"/>
          <w:lang w:val="uk-UA"/>
        </w:rPr>
        <w:t>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утримує в справності засоби оповіщення;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зв’язок з органами управління у сфері цивільного захисту суб’єкта господарювання, міста, району, підрозділами ДСНС;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контролює забруднення повітря радіоактивними і отруйними речовинами всередині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проводить радіаційну і хімічну розвідку поза спорудою і на маршрутах евакуації із зони ураження;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дозиметричний контроль населення, що підлягає укриттю.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>7. Медична ланка (лікар, фельдшер, сандружинниця або сандружинник):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доукомплектовує аптечки колективні, набори фельдшерські і лікарські до установлених норм;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постійний нагляд за поведінкою і станом здоров’я осіб, що укриваються, з метою виявлення та ізоляції хворих;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надає першу медичну допомогу ураженим і хворим, які перебувають у споруді;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контролює санітарний стан споруди;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забезпечує санітарний нагляд за зберіганням і роздачею продуктів харчування та питної води;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оцінює загальний стан і здоров’я осіб, які укриваються, та визначає можливі строки їх перебування у споруді;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color w:val="2A2928"/>
          <w:lang w:val="uk-UA"/>
        </w:rPr>
        <w:t>супроводжує (під час евакуації із споруди) хворих і уражених на пункт збору уражених або на місце отримання першої медичної допомоги.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</w:pPr>
      <w:r w:rsidRPr="00F27767">
        <w:rPr>
          <w:rFonts w:ascii="Times New Roman" w:hAnsi="Times New Roman"/>
          <w:iCs/>
          <w:color w:val="2A2928"/>
          <w:lang w:val="uk-UA"/>
        </w:rPr>
        <w:t xml:space="preserve">8. Ланка організації харчування </w:t>
      </w:r>
      <w:r w:rsidRPr="00F27767">
        <w:rPr>
          <w:rFonts w:ascii="Times New Roman" w:hAnsi="Times New Roman"/>
          <w:color w:val="2A2928"/>
          <w:lang w:val="uk-UA"/>
        </w:rPr>
        <w:t>отримує запаси продовольства, здійснює їх закладення до приміщень для зберігання продуктів харчування, фасування та видачу його особам, що укриваються.</w:t>
      </w:r>
    </w:p>
    <w:p w:rsidR="00A820E0" w:rsidRDefault="00A820E0" w:rsidP="00A820E0">
      <w:pPr>
        <w:pStyle w:val="tj"/>
        <w:shd w:val="clear" w:color="auto" w:fill="FFFFFF"/>
        <w:spacing w:beforeAutospacing="0" w:after="0" w:afterAutospacing="0"/>
        <w:ind w:firstLine="709"/>
        <w:jc w:val="both"/>
        <w:rPr>
          <w:rFonts w:ascii="Times New Roman" w:hAnsi="Times New Roman"/>
          <w:color w:val="2A2928"/>
          <w:lang w:val="uk-UA"/>
        </w:rPr>
        <w:sectPr w:rsidR="00A820E0" w:rsidSect="00B53127">
          <w:pgSz w:w="11906" w:h="16838"/>
          <w:pgMar w:top="568" w:right="850" w:bottom="426" w:left="1417" w:header="708" w:footer="708" w:gutter="0"/>
          <w:cols w:space="708"/>
          <w:docGrid w:linePitch="360"/>
        </w:sectPr>
      </w:pPr>
      <w:r w:rsidRPr="00F27767">
        <w:rPr>
          <w:rFonts w:ascii="Times New Roman" w:hAnsi="Times New Roman"/>
          <w:color w:val="2A2928"/>
          <w:lang w:val="uk-UA"/>
        </w:rPr>
        <w:t>9. Функціональні обов’язки особового складу формувань з обслуговування захисних споруд розробляються на місцях для кожної споруди командирами (відповідальними особами), з урахуванням цих Вимог та технічних характеристик відп</w:t>
      </w:r>
      <w:r>
        <w:rPr>
          <w:rFonts w:ascii="Times New Roman" w:hAnsi="Times New Roman"/>
          <w:color w:val="2A2928"/>
          <w:lang w:val="uk-UA"/>
        </w:rPr>
        <w:t>овідних споруд захисної споруди.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2A2928"/>
          <w:sz w:val="24"/>
          <w:szCs w:val="24"/>
        </w:rPr>
      </w:pPr>
      <w:r w:rsidRPr="00F27767">
        <w:rPr>
          <w:b w:val="0"/>
          <w:bCs w:val="0"/>
          <w:color w:val="2A2928"/>
          <w:sz w:val="24"/>
          <w:szCs w:val="24"/>
        </w:rPr>
        <w:lastRenderedPageBreak/>
        <w:t>ЗАТВЕРДЖУЮ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ind w:left="10120"/>
        <w:jc w:val="right"/>
        <w:rPr>
          <w:b w:val="0"/>
          <w:bCs w:val="0"/>
          <w:color w:val="2A2928"/>
          <w:sz w:val="24"/>
          <w:szCs w:val="24"/>
        </w:rPr>
      </w:pPr>
      <w:r w:rsidRPr="00F27767">
        <w:rPr>
          <w:b w:val="0"/>
          <w:bCs w:val="0"/>
          <w:color w:val="2A2928"/>
          <w:sz w:val="24"/>
          <w:szCs w:val="24"/>
        </w:rPr>
        <w:t xml:space="preserve">Директор </w:t>
      </w:r>
      <w:proofErr w:type="spellStart"/>
      <w:r>
        <w:rPr>
          <w:b w:val="0"/>
          <w:bCs w:val="0"/>
          <w:color w:val="2A2928"/>
          <w:sz w:val="24"/>
          <w:szCs w:val="24"/>
        </w:rPr>
        <w:t>Воронівського</w:t>
      </w:r>
      <w:proofErr w:type="spellEnd"/>
      <w:r>
        <w:rPr>
          <w:b w:val="0"/>
          <w:bCs w:val="0"/>
          <w:color w:val="2A2928"/>
          <w:sz w:val="24"/>
          <w:szCs w:val="24"/>
        </w:rPr>
        <w:t xml:space="preserve"> ліцею</w:t>
      </w:r>
      <w:r w:rsidRPr="00F27767">
        <w:rPr>
          <w:b w:val="0"/>
          <w:bCs w:val="0"/>
          <w:color w:val="2A2928"/>
          <w:sz w:val="24"/>
          <w:szCs w:val="24"/>
        </w:rPr>
        <w:t xml:space="preserve"> </w:t>
      </w:r>
    </w:p>
    <w:p w:rsidR="00A820E0" w:rsidRDefault="00A820E0" w:rsidP="00A820E0">
      <w:pPr>
        <w:pStyle w:val="3"/>
        <w:shd w:val="clear" w:color="auto" w:fill="FFFFFF"/>
        <w:spacing w:before="0" w:beforeAutospacing="0" w:after="0" w:afterAutospacing="0"/>
        <w:ind w:left="10120"/>
        <w:jc w:val="right"/>
        <w:rPr>
          <w:b w:val="0"/>
          <w:bCs w:val="0"/>
          <w:color w:val="2A2928"/>
          <w:sz w:val="24"/>
          <w:szCs w:val="24"/>
        </w:rPr>
      </w:pPr>
      <w:r>
        <w:rPr>
          <w:b w:val="0"/>
          <w:bCs w:val="0"/>
          <w:color w:val="2A2928"/>
          <w:sz w:val="24"/>
          <w:szCs w:val="24"/>
        </w:rPr>
        <w:t xml:space="preserve">___________________ 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ind w:left="10120"/>
        <w:jc w:val="right"/>
        <w:rPr>
          <w:b w:val="0"/>
          <w:bCs w:val="0"/>
          <w:color w:val="2A2928"/>
          <w:sz w:val="24"/>
          <w:szCs w:val="24"/>
        </w:rPr>
      </w:pPr>
      <w:r>
        <w:rPr>
          <w:b w:val="0"/>
          <w:bCs w:val="0"/>
          <w:color w:val="2A2928"/>
          <w:sz w:val="24"/>
          <w:szCs w:val="24"/>
        </w:rPr>
        <w:t>Богдан МАРЧЕНКО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ind w:left="10120"/>
        <w:jc w:val="right"/>
        <w:rPr>
          <w:b w:val="0"/>
          <w:bCs w:val="0"/>
          <w:color w:val="2A2928"/>
          <w:sz w:val="24"/>
          <w:szCs w:val="24"/>
        </w:rPr>
      </w:pPr>
    </w:p>
    <w:p w:rsidR="00A820E0" w:rsidRPr="00323CED" w:rsidRDefault="00A820E0" w:rsidP="00A820E0">
      <w:pPr>
        <w:pStyle w:val="3"/>
        <w:shd w:val="clear" w:color="auto" w:fill="FFFFFF"/>
        <w:spacing w:before="0" w:beforeAutospacing="0" w:after="0" w:afterAutospacing="0"/>
        <w:ind w:left="10120"/>
        <w:jc w:val="right"/>
        <w:rPr>
          <w:b w:val="0"/>
          <w:bCs w:val="0"/>
          <w:color w:val="2A2928"/>
          <w:sz w:val="24"/>
          <w:szCs w:val="24"/>
        </w:rPr>
      </w:pPr>
      <w:r>
        <w:rPr>
          <w:b w:val="0"/>
          <w:bCs w:val="0"/>
          <w:color w:val="2A2928"/>
          <w:sz w:val="24"/>
          <w:szCs w:val="24"/>
        </w:rPr>
        <w:t>11.09.2023</w:t>
      </w:r>
      <w:r w:rsidRPr="00F27767">
        <w:rPr>
          <w:b w:val="0"/>
          <w:bCs w:val="0"/>
          <w:color w:val="2A2928"/>
          <w:sz w:val="24"/>
          <w:szCs w:val="24"/>
        </w:rPr>
        <w:t xml:space="preserve"> року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A2928"/>
          <w:sz w:val="24"/>
          <w:szCs w:val="24"/>
        </w:rPr>
      </w:pPr>
      <w:r w:rsidRPr="00F27767">
        <w:rPr>
          <w:bCs w:val="0"/>
          <w:color w:val="2A2928"/>
          <w:sz w:val="24"/>
          <w:szCs w:val="24"/>
        </w:rPr>
        <w:t>ПЛАН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A2928"/>
          <w:sz w:val="24"/>
          <w:szCs w:val="24"/>
        </w:rPr>
      </w:pPr>
      <w:r w:rsidRPr="00F27767">
        <w:rPr>
          <w:bCs w:val="0"/>
          <w:color w:val="2A2928"/>
          <w:sz w:val="24"/>
          <w:szCs w:val="24"/>
        </w:rPr>
        <w:t>приведення захисної споруди у готовність до використання за призначенням</w:t>
      </w:r>
    </w:p>
    <w:p w:rsidR="00A820E0" w:rsidRPr="00F27767" w:rsidRDefault="00A820E0" w:rsidP="00A820E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A2928"/>
          <w:sz w:val="24"/>
          <w:szCs w:val="24"/>
        </w:rPr>
      </w:pPr>
    </w:p>
    <w:tbl>
      <w:tblPr>
        <w:tblW w:w="15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85"/>
        <w:gridCol w:w="2127"/>
        <w:gridCol w:w="3402"/>
        <w:gridCol w:w="1483"/>
        <w:gridCol w:w="2365"/>
        <w:gridCol w:w="1636"/>
      </w:tblGrid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0E0" w:rsidRPr="00F27767" w:rsidRDefault="00A820E0" w:rsidP="007B2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огороджувальних будівельних конструкцій, спеціального обладнання, інженерних мереж та систем життєзабезпечення захисної споруди, що підлягають приведенню у готовність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Недоліки, виявлені під час оцінювання стану готовності захисної споруди до використання за призначенням</w:t>
            </w: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Перелік організаційних заходів та робіт з приведення захисної споруди у готовність до використання за призначенням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A820E0" w:rsidRDefault="00A820E0" w:rsidP="007B277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робіт, починаючи </w:t>
            </w:r>
          </w:p>
          <w:p w:rsidR="00A820E0" w:rsidRPr="00F27767" w:rsidRDefault="00A820E0" w:rsidP="007B277D">
            <w:pPr>
              <w:spacing w:after="0" w:line="240" w:lineRule="auto"/>
              <w:ind w:left="-108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 оголошення сигналу</w:t>
            </w:r>
          </w:p>
        </w:tc>
        <w:tc>
          <w:tcPr>
            <w:tcW w:w="2365" w:type="dxa"/>
          </w:tcPr>
          <w:p w:rsidR="00A820E0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</w:t>
            </w:r>
          </w:p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за виконання</w:t>
            </w:r>
          </w:p>
        </w:tc>
        <w:tc>
          <w:tcPr>
            <w:tcW w:w="1636" w:type="dxa"/>
          </w:tcPr>
          <w:p w:rsidR="00A820E0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Відмітка </w:t>
            </w:r>
          </w:p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Збір особового складу з обслуговування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0.30-1.00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Командир групи обслуговування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Виділення особового складу для доукомплектування групи, призначення команд для виконання робіт, отримання засобів захисту органів дихання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0.30-1.00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Командир групи обслуговування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725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Інструктаж особового складу групи, постановка завдань командам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1.00-1.15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Командир групи обслуговування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Шляхи до ЗСЦЗ 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Звільнення підходів  до основного і запасного входів, аварійного виходу, тамбурів, сходових кліток, тунелів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1.15-2.00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bCs/>
                <w:sz w:val="24"/>
                <w:szCs w:val="24"/>
              </w:rPr>
              <w:t>Ланка з заповнення і розміщення тих хто вкривається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Приміщення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Звільнення приміщень від стороннього майна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1.15-8.00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Перевірка справності захисно-герметичних, герметичних дверей, їх запорів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1.15-2.00</w:t>
            </w:r>
          </w:p>
        </w:tc>
        <w:tc>
          <w:tcPr>
            <w:tcW w:w="2365" w:type="dxa"/>
          </w:tcPr>
          <w:p w:rsidR="00A820E0" w:rsidRPr="00323CED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bCs/>
                <w:sz w:val="24"/>
                <w:szCs w:val="24"/>
              </w:rPr>
              <w:t>Ланка з заповнення і розміщення тих хто вкривається</w:t>
            </w:r>
          </w:p>
        </w:tc>
        <w:tc>
          <w:tcPr>
            <w:tcW w:w="1636" w:type="dxa"/>
          </w:tcPr>
          <w:p w:rsidR="00A820E0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E0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E0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Фільтровентиляційна система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справності, чистка та змащення </w:t>
            </w:r>
            <w:proofErr w:type="spellStart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гермоклапанів</w:t>
            </w:r>
            <w:proofErr w:type="spellEnd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, клапанів надлишкового тиску, запорів, мастильних фільтрів, фільтрів - поглиначів. Монтаж мастильних фільтрів.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2.00-5.00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електрозабезпечення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Прилади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Перевірка наявності, справності приборів виявлення підпору повітря і контролю повітряної середи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5.00-5.30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електрозабезпечення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945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Система електроживлення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Перевірка справності освітлення, електрозабезпечення від стаціонарної мережі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1.15-2.00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електрозабезпечення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Засоби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Установити і підключити репродуктори (гучномовці) та телефони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, перевірка справності телефонного  та радіозв’язку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3.30-4.00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зв’язку та розвідки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Система водопостачання, опалення, каналізації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справності систем опалення, </w:t>
            </w:r>
            <w:proofErr w:type="spellStart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, каналізації, їх </w:t>
            </w:r>
            <w:proofErr w:type="spellStart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відключаючих</w:t>
            </w:r>
            <w:proofErr w:type="spellEnd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пристроїв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1.15-2.00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Ланка з водопостачання та каналізації 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Бак з питною водою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Перевірка стану санітарних вузлів і пунктів роздачі води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2.00-3.00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з водопостачання та каналізації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698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Меблі для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Установка нар, доставка і установка меблі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5.00-8.00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bCs/>
                <w:sz w:val="24"/>
                <w:szCs w:val="24"/>
              </w:rPr>
              <w:t>Ланка з заповнення і розміщення тих хто вкривається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Меблі для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</w:t>
            </w:r>
            <w:proofErr w:type="spellStart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недостаючих</w:t>
            </w:r>
            <w:proofErr w:type="spellEnd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нар, доставка і розміщення їх у ЗСЦЗ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1.15-11.00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bCs/>
                <w:sz w:val="24"/>
                <w:szCs w:val="24"/>
              </w:rPr>
              <w:t>Ланка з заповнення і розміщення тих хто вкривається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Харчове забезпечення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Обладнання продовольчих комор та пунктів роздачі продуктів</w:t>
            </w:r>
          </w:p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1.15-6.00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Харчове забезпечення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продовольства і його 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закладка 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8.00-11.00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Ланка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Медичне забезпечення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Доставка і розміщення медичного обладнання (аптечки колективної, набору фельдшерського)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Медична ланка, фельдшер частини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Обладнання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майна у відповідності з </w:t>
            </w:r>
            <w:proofErr w:type="spellStart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“Описом</w:t>
            </w:r>
            <w:proofErr w:type="spellEnd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та майна захисної </w:t>
            </w:r>
            <w:proofErr w:type="spellStart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споруди”</w:t>
            </w:r>
            <w:proofErr w:type="spellEnd"/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, укомплектування особового складу групи обслуговування 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2.00-11.00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bCs/>
                <w:sz w:val="24"/>
                <w:szCs w:val="24"/>
              </w:rPr>
              <w:t>Ланка з заповнення і розміщення тих хто вкривається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 з покажчиками ру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ху до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показників, табличок на дверях приміщень 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Начальник караулу чергово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 зміни, команда №1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Документація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Встановлення обов’язків тих хто вкривається, сигналів оповіщення, правил експлуатації ЗІЗ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Командир групи обслуговування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Приміщення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Усунення виявлених недоліків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1.00-11.00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групи обслуговування, ланки з обслуговування 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Приміщення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Прибирання, провітрювання приміщень 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bCs/>
                <w:sz w:val="24"/>
                <w:szCs w:val="24"/>
              </w:rPr>
              <w:t>Ланка з заповнення і розміщення тих хто вкривається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Приміщення ЗСЦЗ</w:t>
            </w: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Встановлення чергування особового складу групи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з 11.30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Командир групи обслуговування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0" w:rsidRPr="00F27767" w:rsidTr="007B277D">
        <w:trPr>
          <w:trHeight w:val="20"/>
        </w:trPr>
        <w:tc>
          <w:tcPr>
            <w:tcW w:w="426" w:type="dxa"/>
          </w:tcPr>
          <w:p w:rsidR="00A820E0" w:rsidRPr="00F27767" w:rsidRDefault="00A820E0" w:rsidP="007B277D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Доповідь органам місцевого самоврядування  про готовність ПРУ</w:t>
            </w:r>
          </w:p>
        </w:tc>
        <w:tc>
          <w:tcPr>
            <w:tcW w:w="1483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65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36" w:type="dxa"/>
          </w:tcPr>
          <w:p w:rsidR="00A820E0" w:rsidRPr="00F27767" w:rsidRDefault="00A820E0" w:rsidP="007B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jc w:val="both"/>
        <w:rPr>
          <w:rFonts w:ascii="Times New Roman" w:hAnsi="Times New Roman"/>
          <w:lang w:val="uk-UA"/>
        </w:rPr>
      </w:pP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jc w:val="both"/>
        <w:rPr>
          <w:rFonts w:ascii="Times New Roman" w:hAnsi="Times New Roman"/>
          <w:lang w:val="uk-UA"/>
        </w:rPr>
      </w:pPr>
      <w:r w:rsidRPr="00F27767">
        <w:rPr>
          <w:rFonts w:ascii="Times New Roman" w:hAnsi="Times New Roman"/>
          <w:lang w:val="uk-UA"/>
        </w:rPr>
        <w:t xml:space="preserve">Особа, відповідальна за 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jc w:val="both"/>
        <w:rPr>
          <w:rFonts w:ascii="Times New Roman" w:hAnsi="Times New Roman"/>
          <w:lang w:val="uk-UA"/>
        </w:rPr>
      </w:pPr>
      <w:r w:rsidRPr="00F27767">
        <w:rPr>
          <w:rFonts w:ascii="Times New Roman" w:hAnsi="Times New Roman"/>
          <w:lang w:val="uk-UA"/>
        </w:rPr>
        <w:t xml:space="preserve">обслуговування захисної споруди                           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jc w:val="both"/>
        <w:rPr>
          <w:rFonts w:ascii="Times New Roman" w:hAnsi="Times New Roman"/>
          <w:lang w:val="uk-UA"/>
        </w:rPr>
      </w:pPr>
      <w:r w:rsidRPr="00F27767">
        <w:rPr>
          <w:rFonts w:ascii="Times New Roman" w:hAnsi="Times New Roman"/>
          <w:lang w:val="uk-UA"/>
        </w:rPr>
        <w:t>Посада:</w:t>
      </w:r>
    </w:p>
    <w:p w:rsidR="00A820E0" w:rsidRPr="00F27767" w:rsidRDefault="00A820E0" w:rsidP="00A820E0">
      <w:pPr>
        <w:pStyle w:val="tj"/>
        <w:shd w:val="clear" w:color="auto" w:fill="FFFFFF"/>
        <w:spacing w:beforeAutospacing="0" w:after="0" w:afterAutospac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директора з НВР</w:t>
      </w:r>
      <w:r w:rsidRPr="00F27767"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 xml:space="preserve">                          </w:t>
      </w:r>
      <w:r w:rsidRPr="00F27767">
        <w:rPr>
          <w:rFonts w:ascii="Times New Roman" w:hAnsi="Times New Roman"/>
          <w:lang w:val="uk-UA"/>
        </w:rPr>
        <w:t>______</w:t>
      </w:r>
      <w:r>
        <w:rPr>
          <w:rFonts w:ascii="Times New Roman" w:hAnsi="Times New Roman"/>
          <w:lang w:val="uk-UA"/>
        </w:rPr>
        <w:t>_______</w:t>
      </w:r>
      <w:r w:rsidRPr="00F27767">
        <w:rPr>
          <w:rFonts w:ascii="Times New Roman" w:hAnsi="Times New Roman"/>
          <w:lang w:val="uk-UA"/>
        </w:rPr>
        <w:t xml:space="preserve">                                                   </w:t>
      </w:r>
      <w:r>
        <w:rPr>
          <w:rFonts w:ascii="Times New Roman" w:hAnsi="Times New Roman"/>
          <w:lang w:val="uk-UA"/>
        </w:rPr>
        <w:t xml:space="preserve">                  </w:t>
      </w:r>
      <w:r>
        <w:rPr>
          <w:rFonts w:ascii="Times New Roman" w:hAnsi="Times New Roman"/>
          <w:u w:val="single"/>
          <w:lang w:val="uk-UA"/>
        </w:rPr>
        <w:t>Тетяна ГОВЯЗЬ</w:t>
      </w:r>
    </w:p>
    <w:p w:rsidR="00A820E0" w:rsidRPr="00854680" w:rsidRDefault="00A820E0" w:rsidP="00A820E0">
      <w:pPr>
        <w:pStyle w:val="tj"/>
        <w:shd w:val="clear" w:color="auto" w:fill="FFFFFF"/>
        <w:spacing w:beforeAutospacing="0" w:after="0" w:afterAutospacing="0"/>
        <w:jc w:val="both"/>
        <w:rPr>
          <w:rFonts w:ascii="Times New Roman" w:hAnsi="Times New Roman"/>
          <w:sz w:val="16"/>
          <w:szCs w:val="16"/>
          <w:lang w:val="uk-UA"/>
        </w:rPr>
      </w:pPr>
      <w:r w:rsidRPr="00854680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</w:t>
      </w:r>
      <w:r w:rsidRPr="00854680">
        <w:rPr>
          <w:rFonts w:ascii="Times New Roman" w:hAnsi="Times New Roman"/>
          <w:sz w:val="16"/>
          <w:szCs w:val="16"/>
          <w:lang w:val="uk-UA"/>
        </w:rPr>
        <w:t xml:space="preserve">(Підпис)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</w:t>
      </w:r>
      <w:r w:rsidRPr="00854680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(</w:t>
      </w:r>
      <w:r w:rsidRPr="00854680">
        <w:rPr>
          <w:rFonts w:ascii="Times New Roman" w:hAnsi="Times New Roman"/>
          <w:sz w:val="16"/>
          <w:szCs w:val="16"/>
          <w:lang w:val="uk-UA"/>
        </w:rPr>
        <w:t>Ім’я, прізвище</w:t>
      </w:r>
      <w:r>
        <w:rPr>
          <w:rFonts w:ascii="Times New Roman" w:hAnsi="Times New Roman"/>
          <w:sz w:val="16"/>
          <w:szCs w:val="16"/>
          <w:lang w:val="uk-UA"/>
        </w:rPr>
        <w:t>)</w:t>
      </w:r>
    </w:p>
    <w:p w:rsidR="00011456" w:rsidRDefault="00011456"/>
    <w:sectPr w:rsidR="00011456" w:rsidSect="00A820E0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474"/>
    <w:multiLevelType w:val="hybridMultilevel"/>
    <w:tmpl w:val="3BF6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917CF"/>
    <w:multiLevelType w:val="multilevel"/>
    <w:tmpl w:val="11E61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20E0"/>
    <w:rsid w:val="00011456"/>
    <w:rsid w:val="00A8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820E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0E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A820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20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0E0"/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A820E0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10636</Words>
  <Characters>6063</Characters>
  <Application>Microsoft Office Word</Application>
  <DocSecurity>0</DocSecurity>
  <Lines>50</Lines>
  <Paragraphs>33</Paragraphs>
  <ScaleCrop>false</ScaleCrop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cp:lastPrinted>2023-09-13T10:43:00Z</cp:lastPrinted>
  <dcterms:created xsi:type="dcterms:W3CDTF">2023-09-13T10:33:00Z</dcterms:created>
  <dcterms:modified xsi:type="dcterms:W3CDTF">2023-09-13T10:44:00Z</dcterms:modified>
</cp:coreProperties>
</file>