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DEE23" w14:textId="77777777" w:rsidR="00CE196B" w:rsidRPr="00655520" w:rsidRDefault="00CE196B" w:rsidP="00CE196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552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411AAA9" wp14:editId="44CCFC32">
            <wp:simplePos x="0" y="0"/>
            <wp:positionH relativeFrom="column">
              <wp:posOffset>2729865</wp:posOffset>
            </wp:positionH>
            <wp:positionV relativeFrom="paragraph">
              <wp:posOffset>-300990</wp:posOffset>
            </wp:positionV>
            <wp:extent cx="485775" cy="657225"/>
            <wp:effectExtent l="0" t="0" r="9525" b="9525"/>
            <wp:wrapTopAndBottom/>
            <wp:docPr id="1737687051" name="Рисунок 1" descr="Описание: Описание: small_Тризуб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 descr="Описание: Описание: small_Тризуб.gi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58C9B" w14:textId="77777777" w:rsidR="00CE196B" w:rsidRPr="00655520" w:rsidRDefault="00CE196B" w:rsidP="00CE196B">
      <w:pPr>
        <w:jc w:val="center"/>
        <w:rPr>
          <w:b/>
          <w:sz w:val="28"/>
          <w:szCs w:val="28"/>
          <w:lang w:val="uk-UA"/>
        </w:rPr>
      </w:pPr>
      <w:r w:rsidRPr="00655520">
        <w:rPr>
          <w:b/>
          <w:sz w:val="28"/>
          <w:szCs w:val="28"/>
          <w:lang w:val="uk-UA"/>
        </w:rPr>
        <w:t>ШОСТКИНСЬКА МІСЬКА РАДА</w:t>
      </w:r>
    </w:p>
    <w:p w14:paraId="38BFF29F" w14:textId="7C435BFB" w:rsidR="00CE196B" w:rsidRPr="00655520" w:rsidRDefault="00CE196B" w:rsidP="00CE196B">
      <w:pPr>
        <w:jc w:val="center"/>
        <w:rPr>
          <w:b/>
          <w:sz w:val="28"/>
          <w:szCs w:val="28"/>
          <w:lang w:val="uk-UA"/>
        </w:rPr>
      </w:pPr>
      <w:r w:rsidRPr="00655520">
        <w:rPr>
          <w:b/>
          <w:sz w:val="28"/>
          <w:szCs w:val="28"/>
          <w:lang w:val="uk-UA"/>
        </w:rPr>
        <w:t>УПРАВЛІННЯ ОСВІТИ</w:t>
      </w:r>
    </w:p>
    <w:p w14:paraId="36CB8F36" w14:textId="77777777" w:rsidR="00CE196B" w:rsidRPr="00655520" w:rsidRDefault="00CE196B" w:rsidP="00CE196B">
      <w:pPr>
        <w:jc w:val="center"/>
        <w:rPr>
          <w:b/>
          <w:sz w:val="28"/>
          <w:szCs w:val="28"/>
          <w:lang w:val="uk-UA"/>
        </w:rPr>
      </w:pPr>
    </w:p>
    <w:p w14:paraId="3A41CF1A" w14:textId="3F2CB694" w:rsidR="00CE196B" w:rsidRPr="00655520" w:rsidRDefault="00CE196B" w:rsidP="00CE196B">
      <w:pPr>
        <w:jc w:val="center"/>
        <w:rPr>
          <w:b/>
          <w:sz w:val="28"/>
          <w:szCs w:val="28"/>
          <w:lang w:val="uk-UA"/>
        </w:rPr>
      </w:pPr>
      <w:r w:rsidRPr="00655520">
        <w:rPr>
          <w:b/>
          <w:sz w:val="28"/>
          <w:szCs w:val="28"/>
          <w:lang w:val="uk-UA"/>
        </w:rPr>
        <w:t>ВОРОНІЗЬКА ЗАГАЛЬНООСВІТНЯ ШКОЛА</w:t>
      </w:r>
    </w:p>
    <w:p w14:paraId="09B2F30A" w14:textId="77777777" w:rsidR="00CE196B" w:rsidRPr="00655520" w:rsidRDefault="00CE196B" w:rsidP="00CE196B">
      <w:pPr>
        <w:jc w:val="center"/>
        <w:rPr>
          <w:b/>
          <w:sz w:val="28"/>
          <w:szCs w:val="28"/>
          <w:lang w:val="uk-UA"/>
        </w:rPr>
      </w:pPr>
      <w:r w:rsidRPr="00655520">
        <w:rPr>
          <w:b/>
          <w:sz w:val="28"/>
          <w:szCs w:val="28"/>
          <w:lang w:val="uk-UA"/>
        </w:rPr>
        <w:t>І-ІІІ СТУПЕНІВ ІМЕНІ П.О.КУЛІША</w:t>
      </w:r>
    </w:p>
    <w:p w14:paraId="31226AE6" w14:textId="77777777" w:rsidR="00CE196B" w:rsidRPr="00655520" w:rsidRDefault="00CE196B" w:rsidP="00CE196B">
      <w:pPr>
        <w:jc w:val="center"/>
        <w:rPr>
          <w:b/>
          <w:sz w:val="28"/>
          <w:szCs w:val="28"/>
          <w:lang w:val="uk-UA"/>
        </w:rPr>
      </w:pPr>
      <w:r w:rsidRPr="00655520">
        <w:rPr>
          <w:b/>
          <w:sz w:val="28"/>
          <w:szCs w:val="28"/>
          <w:lang w:val="uk-UA"/>
        </w:rPr>
        <w:t>ШОСТКИНСЬКОЇ МІСЬКОЇ РАДИ СУМСЬКОЇ ОБЛАСТІ</w:t>
      </w:r>
    </w:p>
    <w:p w14:paraId="131B210F" w14:textId="77777777" w:rsidR="00CE196B" w:rsidRPr="00655520" w:rsidRDefault="00CE196B" w:rsidP="00CE196B">
      <w:pPr>
        <w:jc w:val="center"/>
        <w:rPr>
          <w:sz w:val="28"/>
          <w:szCs w:val="28"/>
          <w:lang w:val="uk-UA"/>
        </w:rPr>
      </w:pPr>
    </w:p>
    <w:p w14:paraId="12CFE4FD" w14:textId="77777777" w:rsidR="00CE196B" w:rsidRPr="00655520" w:rsidRDefault="00CE196B" w:rsidP="00CE196B">
      <w:pPr>
        <w:jc w:val="center"/>
        <w:rPr>
          <w:b/>
          <w:sz w:val="28"/>
          <w:szCs w:val="28"/>
          <w:lang w:val="uk-UA"/>
        </w:rPr>
      </w:pPr>
      <w:r w:rsidRPr="00655520">
        <w:rPr>
          <w:b/>
          <w:sz w:val="28"/>
          <w:szCs w:val="28"/>
          <w:lang w:val="uk-UA"/>
        </w:rPr>
        <w:t>НАКАЗ</w:t>
      </w:r>
    </w:p>
    <w:p w14:paraId="4C907BA7" w14:textId="77777777" w:rsidR="00CE196B" w:rsidRPr="00655520" w:rsidRDefault="00CE196B" w:rsidP="00CE196B">
      <w:pPr>
        <w:jc w:val="both"/>
        <w:rPr>
          <w:b/>
          <w:sz w:val="28"/>
          <w:szCs w:val="28"/>
          <w:lang w:val="uk-UA"/>
        </w:rPr>
      </w:pPr>
    </w:p>
    <w:p w14:paraId="5DE482EB" w14:textId="1E7BAC36" w:rsidR="00CE196B" w:rsidRPr="00655520" w:rsidRDefault="00A548D2" w:rsidP="00CE19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31.08.202</w:t>
      </w:r>
      <w:r w:rsidR="00CE196B" w:rsidRPr="00655520">
        <w:rPr>
          <w:sz w:val="28"/>
          <w:szCs w:val="28"/>
          <w:lang w:val="uk-UA"/>
        </w:rPr>
        <w:t xml:space="preserve">2                        </w:t>
      </w:r>
      <w:r>
        <w:rPr>
          <w:sz w:val="28"/>
          <w:szCs w:val="28"/>
          <w:lang w:val="uk-UA"/>
        </w:rPr>
        <w:t xml:space="preserve"> </w:t>
      </w:r>
      <w:r w:rsidR="00CE196B" w:rsidRPr="00655520">
        <w:rPr>
          <w:sz w:val="28"/>
          <w:szCs w:val="28"/>
          <w:lang w:val="uk-UA"/>
        </w:rPr>
        <w:t xml:space="preserve">             смт Вороніж                                       №</w:t>
      </w:r>
      <w:r>
        <w:rPr>
          <w:sz w:val="28"/>
          <w:szCs w:val="28"/>
          <w:lang w:val="uk-UA"/>
        </w:rPr>
        <w:t xml:space="preserve"> 145</w:t>
      </w:r>
      <w:r w:rsidR="00CE196B" w:rsidRPr="00655520">
        <w:rPr>
          <w:sz w:val="28"/>
          <w:szCs w:val="28"/>
          <w:lang w:val="uk-UA"/>
        </w:rPr>
        <w:t>-ОД</w:t>
      </w:r>
    </w:p>
    <w:p w14:paraId="227F55A1" w14:textId="77777777" w:rsidR="00CE196B" w:rsidRPr="00655520" w:rsidRDefault="00CE196B" w:rsidP="00CE196B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UA"/>
        </w:rPr>
      </w:pPr>
    </w:p>
    <w:p w14:paraId="0A04B651" w14:textId="77777777" w:rsidR="00CE196B" w:rsidRPr="00655520" w:rsidRDefault="00CE196B" w:rsidP="00CE196B">
      <w:pPr>
        <w:jc w:val="both"/>
        <w:rPr>
          <w:b/>
          <w:sz w:val="28"/>
          <w:szCs w:val="28"/>
          <w:lang w:val="uk-UA"/>
        </w:rPr>
      </w:pPr>
      <w:r w:rsidRPr="00655520">
        <w:rPr>
          <w:b/>
          <w:sz w:val="28"/>
          <w:szCs w:val="28"/>
          <w:lang w:val="uk-UA"/>
        </w:rPr>
        <w:t xml:space="preserve">Про затвердження Стратегії розвитку Воронізької </w:t>
      </w:r>
      <w:r w:rsidRPr="00655520">
        <w:rPr>
          <w:b/>
          <w:sz w:val="28"/>
          <w:szCs w:val="28"/>
          <w:shd w:val="clear" w:color="auto" w:fill="FFFFFF"/>
          <w:lang w:val="uk-UA"/>
        </w:rPr>
        <w:t xml:space="preserve">загальноосвітньої школи І-ІІІ ступенів імені П.О. Куліша Шосткинської міської ради </w:t>
      </w:r>
      <w:r w:rsidRPr="00655520">
        <w:rPr>
          <w:b/>
          <w:sz w:val="28"/>
          <w:szCs w:val="28"/>
          <w:lang w:val="uk-UA"/>
        </w:rPr>
        <w:t>на 2022 -2027 роки</w:t>
      </w:r>
    </w:p>
    <w:p w14:paraId="71D2F712" w14:textId="77777777" w:rsidR="00CE196B" w:rsidRPr="00655520" w:rsidRDefault="00CE196B" w:rsidP="00CE196B">
      <w:pPr>
        <w:pStyle w:val="Default"/>
        <w:jc w:val="both"/>
        <w:rPr>
          <w:sz w:val="28"/>
          <w:szCs w:val="28"/>
        </w:rPr>
      </w:pPr>
    </w:p>
    <w:p w14:paraId="455D6FD7" w14:textId="77777777" w:rsidR="00CE196B" w:rsidRPr="00CE196B" w:rsidRDefault="00CE196B" w:rsidP="00CE196B">
      <w:pPr>
        <w:ind w:firstLine="708"/>
        <w:jc w:val="both"/>
        <w:rPr>
          <w:sz w:val="28"/>
          <w:szCs w:val="28"/>
          <w:lang w:val="uk-UA"/>
        </w:rPr>
      </w:pPr>
      <w:r w:rsidRPr="00CE196B">
        <w:rPr>
          <w:sz w:val="28"/>
          <w:szCs w:val="28"/>
          <w:lang w:val="uk-UA" w:eastAsia="uk-UA"/>
        </w:rPr>
        <w:t xml:space="preserve">На виконання Закону України від 22.06.2000 №1841-ІІІ «Про позашкільну освіту», із внесеними до нього змінами, Закону України від 11.07.2001 № 2628-III «Про дошкільну освіту», із внесеними до нього змінами, Закону України </w:t>
      </w:r>
      <w:r w:rsidRPr="00CE196B">
        <w:rPr>
          <w:sz w:val="28"/>
          <w:szCs w:val="28"/>
          <w:lang w:val="uk-UA"/>
        </w:rPr>
        <w:t xml:space="preserve">від 05.09.2017 № </w:t>
      </w:r>
      <w:r w:rsidRPr="00CE196B">
        <w:rPr>
          <w:rStyle w:val="a6"/>
          <w:b w:val="0"/>
          <w:bCs w:val="0"/>
          <w:sz w:val="28"/>
          <w:szCs w:val="28"/>
          <w:lang w:val="uk-UA"/>
        </w:rPr>
        <w:t>2145-</w:t>
      </w:r>
      <w:r w:rsidRPr="00CE196B">
        <w:rPr>
          <w:rStyle w:val="a6"/>
          <w:b w:val="0"/>
          <w:bCs w:val="0"/>
          <w:sz w:val="28"/>
          <w:szCs w:val="28"/>
        </w:rPr>
        <w:t>VIII</w:t>
      </w:r>
      <w:r w:rsidRPr="00CE196B">
        <w:rPr>
          <w:sz w:val="28"/>
          <w:szCs w:val="28"/>
          <w:lang w:val="uk-UA" w:eastAsia="uk-UA"/>
        </w:rPr>
        <w:t xml:space="preserve"> «Про освіту», із внесеними до нього змінами, Закону України від </w:t>
      </w:r>
      <w:r w:rsidRPr="00CE196B">
        <w:rPr>
          <w:sz w:val="28"/>
          <w:szCs w:val="28"/>
          <w:lang w:val="uk-UA"/>
        </w:rPr>
        <w:t xml:space="preserve">16.01.2020 №463-ІХ </w:t>
      </w:r>
      <w:r w:rsidRPr="00CE196B">
        <w:rPr>
          <w:sz w:val="28"/>
          <w:szCs w:val="28"/>
          <w:lang w:val="uk-UA" w:eastAsia="uk-UA"/>
        </w:rPr>
        <w:t xml:space="preserve">«Про повну загальну середню освіту», із внесеними до нього змінами,  </w:t>
      </w:r>
      <w:r w:rsidRPr="00CE196B">
        <w:rPr>
          <w:sz w:val="28"/>
          <w:szCs w:val="28"/>
          <w:lang w:val="uk-UA"/>
        </w:rPr>
        <w:t xml:space="preserve">згідно  з  рішенням педагогічної ради закладу (протокол від 30.08.2022 № 1), з метою створення умов </w:t>
      </w:r>
      <w:r w:rsidRPr="00CE196B">
        <w:rPr>
          <w:rFonts w:eastAsia="Calibri"/>
          <w:sz w:val="28"/>
          <w:szCs w:val="28"/>
          <w:lang w:val="uk-UA"/>
        </w:rPr>
        <w:t xml:space="preserve"> </w:t>
      </w:r>
      <w:r w:rsidRPr="00CE196B">
        <w:rPr>
          <w:color w:val="000000"/>
          <w:sz w:val="28"/>
          <w:szCs w:val="28"/>
          <w:lang w:val="uk-UA"/>
        </w:rPr>
        <w:t xml:space="preserve">підвищення рівня адаптації та включення закладу освіти у сферу ринкових відносин, </w:t>
      </w:r>
      <w:r w:rsidRPr="00CE196B">
        <w:rPr>
          <w:sz w:val="28"/>
          <w:szCs w:val="28"/>
          <w:lang w:val="uk-UA"/>
        </w:rPr>
        <w:t>для динамічного, збалансованого розвитку  закладу,</w:t>
      </w:r>
    </w:p>
    <w:p w14:paraId="2C986027" w14:textId="77777777" w:rsidR="00CE196B" w:rsidRPr="00655520" w:rsidRDefault="00CE196B" w:rsidP="00CE196B">
      <w:pPr>
        <w:pStyle w:val="31"/>
        <w:tabs>
          <w:tab w:val="left" w:pos="0"/>
        </w:tabs>
        <w:spacing w:after="0"/>
        <w:jc w:val="both"/>
        <w:rPr>
          <w:sz w:val="28"/>
          <w:szCs w:val="28"/>
          <w:lang w:val="uk-UA"/>
        </w:rPr>
      </w:pPr>
    </w:p>
    <w:p w14:paraId="6CAD71DC" w14:textId="77777777" w:rsidR="00CE196B" w:rsidRPr="00655520" w:rsidRDefault="00CE196B" w:rsidP="00CE196B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655520">
        <w:rPr>
          <w:b/>
          <w:bCs/>
          <w:sz w:val="28"/>
          <w:szCs w:val="28"/>
        </w:rPr>
        <w:t xml:space="preserve">НАКАЗУЮ: </w:t>
      </w:r>
    </w:p>
    <w:p w14:paraId="54F5FFE1" w14:textId="1A78C8F3" w:rsidR="00CE196B" w:rsidRPr="00655520" w:rsidRDefault="00CE196B" w:rsidP="00D83D8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 w:rsidRPr="00655520">
        <w:rPr>
          <w:sz w:val="28"/>
          <w:szCs w:val="28"/>
          <w:lang w:val="uk-UA"/>
        </w:rPr>
        <w:t xml:space="preserve">Затвердити Стратегію розвитку Воронізької </w:t>
      </w:r>
      <w:r w:rsidRPr="00655520">
        <w:rPr>
          <w:sz w:val="28"/>
          <w:szCs w:val="28"/>
          <w:shd w:val="clear" w:color="auto" w:fill="FFFFFF"/>
          <w:lang w:val="uk-UA"/>
        </w:rPr>
        <w:t xml:space="preserve">загальноосвітньої школи І-ІІІ ступенів імені П.О. Куліша Шосткинської міської ради </w:t>
      </w:r>
      <w:r w:rsidRPr="00655520">
        <w:rPr>
          <w:sz w:val="28"/>
          <w:szCs w:val="28"/>
          <w:lang w:val="uk-UA"/>
        </w:rPr>
        <w:t>на 2022 -2027 роки (далі – Стратегія</w:t>
      </w:r>
      <w:r>
        <w:rPr>
          <w:sz w:val="28"/>
          <w:szCs w:val="28"/>
          <w:lang w:val="uk-UA"/>
        </w:rPr>
        <w:t xml:space="preserve"> розвитку закладу</w:t>
      </w:r>
      <w:r w:rsidRPr="00655520">
        <w:rPr>
          <w:sz w:val="28"/>
          <w:szCs w:val="28"/>
          <w:lang w:val="uk-UA"/>
        </w:rPr>
        <w:t>).</w:t>
      </w:r>
    </w:p>
    <w:p w14:paraId="7C66376C" w14:textId="0F820822" w:rsidR="00CE196B" w:rsidRPr="00655520" w:rsidRDefault="00CE196B" w:rsidP="00D83D8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 w:rsidRPr="00655520">
        <w:rPr>
          <w:sz w:val="28"/>
          <w:szCs w:val="28"/>
          <w:lang w:val="uk-UA"/>
        </w:rPr>
        <w:t>Втілювати комплексний, системний підхід для реалізації рекомендацій та окреслених термінів Стратегії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розвитку закладу</w:t>
      </w:r>
      <w:r w:rsidRPr="00655520">
        <w:rPr>
          <w:sz w:val="28"/>
          <w:szCs w:val="28"/>
          <w:lang w:val="uk-UA"/>
        </w:rPr>
        <w:t xml:space="preserve"> на 2022-2027 роки.</w:t>
      </w:r>
    </w:p>
    <w:p w14:paraId="78691E85" w14:textId="3C01A3F4" w:rsidR="00CE196B" w:rsidRPr="00655520" w:rsidRDefault="00CE196B" w:rsidP="00D83D8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 w:rsidRPr="00655520">
        <w:rPr>
          <w:sz w:val="28"/>
          <w:szCs w:val="28"/>
          <w:lang w:val="uk-UA"/>
        </w:rPr>
        <w:t xml:space="preserve">Забезпечити реалізацію Стратегії </w:t>
      </w:r>
      <w:r>
        <w:rPr>
          <w:sz w:val="28"/>
          <w:szCs w:val="28"/>
          <w:lang w:val="uk-UA"/>
        </w:rPr>
        <w:t>розвитку закладу</w:t>
      </w:r>
      <w:r w:rsidRPr="00655520">
        <w:rPr>
          <w:sz w:val="28"/>
          <w:szCs w:val="28"/>
          <w:lang w:val="uk-UA"/>
        </w:rPr>
        <w:t xml:space="preserve"> </w:t>
      </w:r>
      <w:r w:rsidRPr="00655520">
        <w:rPr>
          <w:sz w:val="28"/>
          <w:szCs w:val="28"/>
          <w:lang w:val="uk-UA"/>
        </w:rPr>
        <w:t>на 2022-2027 роки на найближчі п’ять років.</w:t>
      </w:r>
    </w:p>
    <w:p w14:paraId="73C4D0EB" w14:textId="77777777" w:rsidR="00CE196B" w:rsidRPr="00655520" w:rsidRDefault="00CE196B" w:rsidP="00D83D8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 w:rsidRPr="00655520">
        <w:rPr>
          <w:sz w:val="28"/>
          <w:szCs w:val="28"/>
        </w:rPr>
        <w:t xml:space="preserve">Заступнику директора з </w:t>
      </w:r>
      <w:r w:rsidRPr="00655520">
        <w:rPr>
          <w:sz w:val="28"/>
          <w:szCs w:val="28"/>
          <w:lang w:val="uk-UA"/>
        </w:rPr>
        <w:t>навчально-виховної роботи Сердюк В.М.</w:t>
      </w:r>
      <w:r w:rsidRPr="00655520">
        <w:rPr>
          <w:sz w:val="28"/>
          <w:szCs w:val="28"/>
        </w:rPr>
        <w:t xml:space="preserve">: </w:t>
      </w:r>
    </w:p>
    <w:p w14:paraId="608FCA45" w14:textId="764E22A6" w:rsidR="00CE196B" w:rsidRPr="00655520" w:rsidRDefault="00CE196B" w:rsidP="00D83D8D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 w:rsidRPr="00655520">
        <w:rPr>
          <w:sz w:val="28"/>
          <w:szCs w:val="28"/>
          <w:lang w:val="uk-UA"/>
        </w:rPr>
        <w:t>Подати до управління освіти Шосткинської міської ради подання щодо затвердження Стратегії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розвитку закладу</w:t>
      </w:r>
      <w:r>
        <w:rPr>
          <w:sz w:val="28"/>
          <w:szCs w:val="28"/>
          <w:lang w:val="uk-UA"/>
        </w:rPr>
        <w:t xml:space="preserve"> </w:t>
      </w:r>
      <w:r w:rsidRPr="00655520">
        <w:rPr>
          <w:sz w:val="28"/>
          <w:szCs w:val="28"/>
          <w:lang w:val="uk-UA"/>
        </w:rPr>
        <w:t>на 2022-2027 роки до 01.10.2022;</w:t>
      </w:r>
    </w:p>
    <w:p w14:paraId="074F9F7F" w14:textId="0702C57F" w:rsidR="00CE196B" w:rsidRPr="00655520" w:rsidRDefault="00CE196B" w:rsidP="00D83D8D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 w:rsidRPr="00655520">
        <w:rPr>
          <w:sz w:val="28"/>
          <w:szCs w:val="28"/>
          <w:lang w:val="uk-UA"/>
        </w:rPr>
        <w:t xml:space="preserve">Оприлюднити на </w:t>
      </w:r>
      <w:proofErr w:type="spellStart"/>
      <w:r w:rsidRPr="00655520">
        <w:rPr>
          <w:sz w:val="28"/>
          <w:szCs w:val="28"/>
          <w:lang w:val="uk-UA"/>
        </w:rPr>
        <w:t>вебсайті</w:t>
      </w:r>
      <w:proofErr w:type="spellEnd"/>
      <w:r w:rsidRPr="00655520">
        <w:rPr>
          <w:sz w:val="28"/>
          <w:szCs w:val="28"/>
          <w:lang w:val="uk-UA"/>
        </w:rPr>
        <w:t xml:space="preserve">  закладу  Стратегію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розвитку закладу</w:t>
      </w:r>
      <w:r w:rsidRPr="00655520">
        <w:rPr>
          <w:sz w:val="28"/>
          <w:szCs w:val="28"/>
          <w:lang w:val="uk-UA"/>
        </w:rPr>
        <w:t xml:space="preserve"> на 2022-2027 роки після затвердження;</w:t>
      </w:r>
    </w:p>
    <w:p w14:paraId="14A68A3B" w14:textId="35B9F5CD" w:rsidR="00CE196B" w:rsidRDefault="00CE196B" w:rsidP="00D83D8D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 w:rsidRPr="00655520">
        <w:rPr>
          <w:sz w:val="28"/>
          <w:szCs w:val="28"/>
          <w:lang w:val="uk-UA"/>
        </w:rPr>
        <w:t>Спрямувати методичну роботу закладу на вивчення інноваційних педагогічних технологій  щодо успішної реалізації векторів розвитку закладу згідно зі  Стратегією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розвитку закладу</w:t>
      </w:r>
      <w:r w:rsidRPr="00655520">
        <w:rPr>
          <w:sz w:val="28"/>
          <w:szCs w:val="28"/>
          <w:lang w:val="uk-UA"/>
        </w:rPr>
        <w:t xml:space="preserve"> на 2022-2027 роки;</w:t>
      </w:r>
    </w:p>
    <w:p w14:paraId="6C0984AF" w14:textId="1FC595CF" w:rsidR="00D83D8D" w:rsidRPr="00D83D8D" w:rsidRDefault="00CE196B" w:rsidP="00D83D8D">
      <w:pPr>
        <w:pStyle w:val="a3"/>
        <w:numPr>
          <w:ilvl w:val="0"/>
          <w:numId w:val="2"/>
        </w:numPr>
        <w:tabs>
          <w:tab w:val="left" w:pos="1276"/>
        </w:tabs>
        <w:ind w:left="0" w:firstLine="851"/>
        <w:jc w:val="both"/>
        <w:rPr>
          <w:sz w:val="28"/>
          <w:szCs w:val="28"/>
          <w:lang w:val="uk-UA"/>
        </w:rPr>
      </w:pPr>
      <w:r w:rsidRPr="00D83D8D">
        <w:rPr>
          <w:sz w:val="28"/>
          <w:szCs w:val="28"/>
          <w:lang w:val="uk-UA"/>
        </w:rPr>
        <w:lastRenderedPageBreak/>
        <w:t>Забезпечити методичну підтримку та розвиток інноваційн</w:t>
      </w:r>
      <w:r w:rsidRPr="00D83D8D">
        <w:rPr>
          <w:sz w:val="28"/>
          <w:szCs w:val="28"/>
          <w:lang w:val="uk-UA"/>
        </w:rPr>
        <w:t>ої</w:t>
      </w:r>
      <w:r w:rsidRPr="00D83D8D">
        <w:rPr>
          <w:sz w:val="28"/>
          <w:szCs w:val="28"/>
          <w:lang w:val="uk-UA"/>
        </w:rPr>
        <w:t xml:space="preserve"> д</w:t>
      </w:r>
      <w:r w:rsidRPr="00D83D8D">
        <w:rPr>
          <w:sz w:val="28"/>
          <w:szCs w:val="28"/>
          <w:lang w:val="uk-UA"/>
        </w:rPr>
        <w:t>іяльності</w:t>
      </w:r>
      <w:r w:rsidRPr="00D83D8D">
        <w:rPr>
          <w:sz w:val="28"/>
          <w:szCs w:val="28"/>
          <w:lang w:val="uk-UA"/>
        </w:rPr>
        <w:t>, перспективних надбань та освітніх ініціатив педагогів щодо виконання  ключових завдань Стратегії</w:t>
      </w:r>
      <w:r w:rsidRPr="00D83D8D">
        <w:rPr>
          <w:sz w:val="28"/>
          <w:szCs w:val="28"/>
          <w:lang w:val="uk-UA"/>
        </w:rPr>
        <w:t xml:space="preserve"> </w:t>
      </w:r>
      <w:r w:rsidRPr="00D83D8D">
        <w:rPr>
          <w:sz w:val="28"/>
          <w:szCs w:val="28"/>
          <w:lang w:val="uk-UA"/>
        </w:rPr>
        <w:t>розвитку закладу на 2022-2027 роки;</w:t>
      </w:r>
    </w:p>
    <w:p w14:paraId="56B86C5A" w14:textId="77777777" w:rsidR="00D83D8D" w:rsidRDefault="00D83D8D" w:rsidP="00D83D8D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 w:rsidRPr="00D83D8D">
        <w:rPr>
          <w:sz w:val="28"/>
          <w:szCs w:val="28"/>
          <w:lang w:val="uk-UA"/>
        </w:rPr>
        <w:t>Спланувати та провести онлайн-заходи із залученням педагогів  закладу, батьків, представників органів самоврядування для ознайомлення з основними етапами реалізації Стратегії розвитку закладу на 2022-2027 роки;</w:t>
      </w:r>
    </w:p>
    <w:p w14:paraId="76F2AB77" w14:textId="1F4FE2B1" w:rsidR="00D83D8D" w:rsidRPr="00D83D8D" w:rsidRDefault="00D83D8D" w:rsidP="00D83D8D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 w:rsidRPr="00D83D8D">
        <w:rPr>
          <w:rStyle w:val="41"/>
          <w:rFonts w:eastAsia="Calibri"/>
          <w:sz w:val="28"/>
          <w:szCs w:val="28"/>
          <w:lang w:val="uk-UA"/>
        </w:rPr>
        <w:t xml:space="preserve">3аохочувати інноваційну ініціативу вчителів, що виявляють намір удосконалити або оновити освітню діяльність, експериментально перевірити продуктивність і можливість застосування нових ідей і підходів  реалізації </w:t>
      </w:r>
      <w:r w:rsidRPr="00D83D8D">
        <w:rPr>
          <w:sz w:val="28"/>
          <w:szCs w:val="28"/>
          <w:lang w:val="uk-UA"/>
        </w:rPr>
        <w:t>Стратегії розвитку закладу на 2022-2027 роки.</w:t>
      </w:r>
    </w:p>
    <w:p w14:paraId="55D0FB75" w14:textId="01831AEC" w:rsidR="004B6982" w:rsidRPr="00BC036E" w:rsidRDefault="00CE196B" w:rsidP="00D83D8D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 w:rsidRPr="00BC036E">
        <w:rPr>
          <w:sz w:val="28"/>
          <w:szCs w:val="28"/>
          <w:lang w:val="uk-UA" w:eastAsia="uk-UA"/>
        </w:rPr>
        <w:t>Заступникам директора з навчально-виховної роботи Сердюк В.М., Пінчук Л.В., заст</w:t>
      </w:r>
      <w:r w:rsidR="008E1187" w:rsidRPr="00BC036E">
        <w:rPr>
          <w:sz w:val="28"/>
          <w:szCs w:val="28"/>
          <w:lang w:val="uk-UA" w:eastAsia="uk-UA"/>
        </w:rPr>
        <w:t>у</w:t>
      </w:r>
      <w:r w:rsidRPr="00BC036E">
        <w:rPr>
          <w:sz w:val="28"/>
          <w:szCs w:val="28"/>
          <w:lang w:val="uk-UA" w:eastAsia="uk-UA"/>
        </w:rPr>
        <w:t>пнику директора з адміністративно-господарсько</w:t>
      </w:r>
      <w:r w:rsidR="00BC036E">
        <w:rPr>
          <w:sz w:val="28"/>
          <w:szCs w:val="28"/>
          <w:lang w:val="uk-UA" w:eastAsia="uk-UA"/>
        </w:rPr>
        <w:t>ї</w:t>
      </w:r>
      <w:r w:rsidRPr="00BC036E">
        <w:rPr>
          <w:sz w:val="28"/>
          <w:szCs w:val="28"/>
          <w:lang w:val="uk-UA" w:eastAsia="uk-UA"/>
        </w:rPr>
        <w:t xml:space="preserve"> ро</w:t>
      </w:r>
      <w:r w:rsidR="00BC036E">
        <w:rPr>
          <w:sz w:val="28"/>
          <w:szCs w:val="28"/>
          <w:lang w:val="uk-UA" w:eastAsia="uk-UA"/>
        </w:rPr>
        <w:t xml:space="preserve">боти </w:t>
      </w:r>
      <w:proofErr w:type="spellStart"/>
      <w:r w:rsidR="00BC036E">
        <w:rPr>
          <w:sz w:val="28"/>
          <w:szCs w:val="28"/>
          <w:lang w:val="uk-UA" w:eastAsia="uk-UA"/>
        </w:rPr>
        <w:t>Кируті</w:t>
      </w:r>
      <w:proofErr w:type="spellEnd"/>
      <w:r w:rsidR="00BC036E">
        <w:rPr>
          <w:sz w:val="28"/>
          <w:szCs w:val="28"/>
          <w:lang w:val="uk-UA" w:eastAsia="uk-UA"/>
        </w:rPr>
        <w:t xml:space="preserve"> М.М.</w:t>
      </w:r>
      <w:r w:rsidR="00675F97">
        <w:rPr>
          <w:sz w:val="28"/>
          <w:szCs w:val="28"/>
          <w:lang w:val="uk-UA" w:eastAsia="uk-UA"/>
        </w:rPr>
        <w:t xml:space="preserve"> </w:t>
      </w:r>
      <w:r w:rsidR="00BC036E">
        <w:rPr>
          <w:sz w:val="28"/>
          <w:szCs w:val="28"/>
          <w:lang w:val="uk-UA" w:eastAsia="uk-UA"/>
        </w:rPr>
        <w:t>з</w:t>
      </w:r>
      <w:proofErr w:type="spellStart"/>
      <w:r w:rsidRPr="00BC036E">
        <w:rPr>
          <w:sz w:val="28"/>
          <w:szCs w:val="28"/>
          <w:lang w:eastAsia="uk-UA"/>
        </w:rPr>
        <w:t>вітувати</w:t>
      </w:r>
      <w:proofErr w:type="spellEnd"/>
      <w:r w:rsidRPr="00BC036E">
        <w:rPr>
          <w:sz w:val="28"/>
          <w:szCs w:val="28"/>
          <w:lang w:eastAsia="uk-UA"/>
        </w:rPr>
        <w:t xml:space="preserve"> на </w:t>
      </w:r>
      <w:proofErr w:type="spellStart"/>
      <w:r w:rsidRPr="00BC036E">
        <w:rPr>
          <w:sz w:val="28"/>
          <w:szCs w:val="28"/>
          <w:lang w:eastAsia="uk-UA"/>
        </w:rPr>
        <w:t>загальних</w:t>
      </w:r>
      <w:proofErr w:type="spellEnd"/>
      <w:r w:rsidRPr="00BC036E">
        <w:rPr>
          <w:sz w:val="28"/>
          <w:szCs w:val="28"/>
          <w:lang w:eastAsia="uk-UA"/>
        </w:rPr>
        <w:t xml:space="preserve"> </w:t>
      </w:r>
      <w:proofErr w:type="spellStart"/>
      <w:r w:rsidRPr="00BC036E">
        <w:rPr>
          <w:sz w:val="28"/>
          <w:szCs w:val="28"/>
          <w:lang w:eastAsia="uk-UA"/>
        </w:rPr>
        <w:t>зборах</w:t>
      </w:r>
      <w:proofErr w:type="spellEnd"/>
      <w:r w:rsidRPr="00BC036E">
        <w:rPr>
          <w:sz w:val="28"/>
          <w:szCs w:val="28"/>
          <w:lang w:val="uk-UA" w:eastAsia="uk-UA"/>
        </w:rPr>
        <w:t xml:space="preserve"> </w:t>
      </w:r>
      <w:proofErr w:type="spellStart"/>
      <w:r w:rsidRPr="00BC036E">
        <w:rPr>
          <w:sz w:val="28"/>
          <w:szCs w:val="28"/>
          <w:lang w:eastAsia="uk-UA"/>
        </w:rPr>
        <w:t>колективу</w:t>
      </w:r>
      <w:proofErr w:type="spellEnd"/>
      <w:r w:rsidRPr="00BC036E">
        <w:rPr>
          <w:sz w:val="28"/>
          <w:szCs w:val="28"/>
          <w:lang w:eastAsia="uk-UA"/>
        </w:rPr>
        <w:t xml:space="preserve"> про свою роботу </w:t>
      </w:r>
      <w:r w:rsidR="00BC036E">
        <w:rPr>
          <w:sz w:val="28"/>
          <w:szCs w:val="28"/>
          <w:lang w:val="uk-UA" w:eastAsia="uk-UA"/>
        </w:rPr>
        <w:t>щодо</w:t>
      </w:r>
      <w:r w:rsidRPr="00BC036E">
        <w:rPr>
          <w:sz w:val="28"/>
          <w:szCs w:val="28"/>
          <w:lang w:eastAsia="uk-UA"/>
        </w:rPr>
        <w:t xml:space="preserve"> </w:t>
      </w:r>
      <w:proofErr w:type="spellStart"/>
      <w:r w:rsidRPr="00BC036E">
        <w:rPr>
          <w:sz w:val="28"/>
          <w:szCs w:val="28"/>
          <w:lang w:eastAsia="uk-UA"/>
        </w:rPr>
        <w:t>виконання</w:t>
      </w:r>
      <w:proofErr w:type="spellEnd"/>
      <w:r w:rsidRPr="00BC036E">
        <w:rPr>
          <w:sz w:val="28"/>
          <w:szCs w:val="28"/>
          <w:lang w:val="uk-UA" w:eastAsia="uk-UA"/>
        </w:rPr>
        <w:t xml:space="preserve"> </w:t>
      </w:r>
      <w:proofErr w:type="spellStart"/>
      <w:r w:rsidRPr="00BC036E">
        <w:rPr>
          <w:sz w:val="28"/>
          <w:szCs w:val="28"/>
          <w:lang w:eastAsia="uk-UA"/>
        </w:rPr>
        <w:t>Стратегії</w:t>
      </w:r>
      <w:proofErr w:type="spellEnd"/>
      <w:r w:rsidRPr="00BC036E">
        <w:rPr>
          <w:sz w:val="28"/>
          <w:szCs w:val="28"/>
          <w:lang w:val="uk-UA" w:eastAsia="uk-UA"/>
        </w:rPr>
        <w:t xml:space="preserve"> </w:t>
      </w:r>
      <w:r w:rsidRPr="00BC036E">
        <w:rPr>
          <w:sz w:val="28"/>
          <w:szCs w:val="28"/>
          <w:lang w:val="uk-UA"/>
        </w:rPr>
        <w:t>розвитку закладу</w:t>
      </w:r>
      <w:r w:rsidRPr="00BC036E">
        <w:rPr>
          <w:sz w:val="28"/>
          <w:szCs w:val="28"/>
          <w:lang w:val="uk-UA" w:eastAsia="uk-UA"/>
        </w:rPr>
        <w:t xml:space="preserve"> </w:t>
      </w:r>
      <w:r w:rsidRPr="00BC036E">
        <w:rPr>
          <w:sz w:val="28"/>
          <w:szCs w:val="28"/>
          <w:lang w:val="uk-UA"/>
        </w:rPr>
        <w:t>на 2022-2027 роки</w:t>
      </w:r>
      <w:r w:rsidR="00BC036E">
        <w:rPr>
          <w:sz w:val="28"/>
          <w:szCs w:val="28"/>
          <w:lang w:val="uk-UA"/>
        </w:rPr>
        <w:t>.</w:t>
      </w:r>
    </w:p>
    <w:p w14:paraId="03076E9E" w14:textId="77777777" w:rsidR="00CE196B" w:rsidRPr="00CE196B" w:rsidRDefault="00CE196B" w:rsidP="00D83D8D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Керівникам професійних спільнот:</w:t>
      </w:r>
    </w:p>
    <w:p w14:paraId="1CCD81FF" w14:textId="77777777" w:rsidR="00CE196B" w:rsidRDefault="00CE196B" w:rsidP="00D83D8D">
      <w:pPr>
        <w:pStyle w:val="a3"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 w:rsidRPr="00CE196B">
        <w:rPr>
          <w:color w:val="000000"/>
          <w:sz w:val="28"/>
          <w:szCs w:val="28"/>
          <w:lang w:val="uk-UA"/>
        </w:rPr>
        <w:t xml:space="preserve">Брати активну участь у реалізації завдань </w:t>
      </w:r>
      <w:r w:rsidRPr="00CE196B">
        <w:rPr>
          <w:sz w:val="28"/>
          <w:szCs w:val="28"/>
          <w:lang w:val="uk-UA"/>
        </w:rPr>
        <w:t>Стратегії розвитку закладу на 2022-2027 роки</w:t>
      </w:r>
      <w:r>
        <w:rPr>
          <w:sz w:val="28"/>
          <w:szCs w:val="28"/>
          <w:lang w:val="uk-UA"/>
        </w:rPr>
        <w:t>;</w:t>
      </w:r>
    </w:p>
    <w:p w14:paraId="0E16FC87" w14:textId="77777777" w:rsidR="00CE196B" w:rsidRDefault="00CE196B" w:rsidP="00D83D8D">
      <w:pPr>
        <w:pStyle w:val="a3"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 w:rsidRPr="00CE196B">
        <w:rPr>
          <w:rStyle w:val="41"/>
          <w:rFonts w:eastAsia="Calibri"/>
          <w:sz w:val="28"/>
          <w:szCs w:val="28"/>
          <w:lang w:val="uk-UA"/>
        </w:rPr>
        <w:t xml:space="preserve">Здійснювати аргументовану мотивацію педагогів до інноваційного пошуку, повноцінної реалізації професійних здібностей, педагогічного самовиявлення у межах реалізації </w:t>
      </w:r>
      <w:r w:rsidRPr="00655520">
        <w:rPr>
          <w:sz w:val="28"/>
          <w:szCs w:val="28"/>
          <w:lang w:val="uk-UA"/>
        </w:rPr>
        <w:t xml:space="preserve">Стратегії </w:t>
      </w:r>
      <w:r>
        <w:rPr>
          <w:sz w:val="28"/>
          <w:szCs w:val="28"/>
          <w:lang w:val="uk-UA"/>
        </w:rPr>
        <w:t>розвитку закладу</w:t>
      </w:r>
      <w:r w:rsidRPr="00655520">
        <w:rPr>
          <w:sz w:val="28"/>
          <w:szCs w:val="28"/>
          <w:lang w:val="uk-UA"/>
        </w:rPr>
        <w:t xml:space="preserve"> на 2022-2027 роки</w:t>
      </w:r>
      <w:r>
        <w:rPr>
          <w:sz w:val="28"/>
          <w:szCs w:val="28"/>
          <w:lang w:val="uk-UA"/>
        </w:rPr>
        <w:t>;</w:t>
      </w:r>
    </w:p>
    <w:p w14:paraId="23026C5A" w14:textId="2652B5D9" w:rsidR="00CE196B" w:rsidRDefault="00CE196B" w:rsidP="00D83D8D">
      <w:pPr>
        <w:pStyle w:val="a3"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 w:rsidRPr="00655520">
        <w:rPr>
          <w:sz w:val="28"/>
          <w:szCs w:val="28"/>
          <w:lang w:val="uk-UA"/>
        </w:rPr>
        <w:t>Упроваджувати  активні форми методичної роботи</w:t>
      </w:r>
      <w:r w:rsidR="00D83D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професійних спільнот</w:t>
      </w:r>
      <w:r w:rsidRPr="0065552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55520">
        <w:rPr>
          <w:sz w:val="28"/>
          <w:szCs w:val="28"/>
          <w:lang w:val="uk-UA"/>
        </w:rPr>
        <w:t>спрямовані</w:t>
      </w:r>
      <w:r>
        <w:rPr>
          <w:sz w:val="28"/>
          <w:szCs w:val="28"/>
          <w:lang w:val="uk-UA"/>
        </w:rPr>
        <w:t xml:space="preserve"> </w:t>
      </w:r>
      <w:r w:rsidRPr="00655520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655520">
        <w:rPr>
          <w:sz w:val="28"/>
          <w:szCs w:val="28"/>
          <w:lang w:val="uk-UA"/>
        </w:rPr>
        <w:t>підвищення</w:t>
      </w:r>
      <w:r>
        <w:rPr>
          <w:sz w:val="28"/>
          <w:szCs w:val="28"/>
          <w:lang w:val="uk-UA"/>
        </w:rPr>
        <w:t xml:space="preserve"> </w:t>
      </w:r>
      <w:r w:rsidRPr="00655520">
        <w:rPr>
          <w:sz w:val="28"/>
          <w:szCs w:val="28"/>
          <w:lang w:val="uk-UA"/>
        </w:rPr>
        <w:t>професійної майстерності</w:t>
      </w:r>
      <w:r w:rsidR="00D83D8D">
        <w:rPr>
          <w:sz w:val="28"/>
          <w:szCs w:val="28"/>
          <w:lang w:val="uk-UA"/>
        </w:rPr>
        <w:t xml:space="preserve"> педагогічних працівників.</w:t>
      </w:r>
    </w:p>
    <w:p w14:paraId="774694F4" w14:textId="3251019D" w:rsidR="00CE196B" w:rsidRPr="00655520" w:rsidRDefault="00D83D8D" w:rsidP="00D83D8D">
      <w:pPr>
        <w:tabs>
          <w:tab w:val="left" w:pos="355"/>
          <w:tab w:val="left" w:pos="993"/>
        </w:tabs>
        <w:ind w:firstLine="851"/>
        <w:jc w:val="both"/>
        <w:rPr>
          <w:sz w:val="28"/>
          <w:szCs w:val="28"/>
          <w:lang w:val="uk-UA"/>
        </w:rPr>
      </w:pPr>
      <w:r>
        <w:rPr>
          <w:rStyle w:val="41"/>
          <w:rFonts w:eastAsia="Calibri"/>
          <w:sz w:val="28"/>
          <w:szCs w:val="28"/>
          <w:lang w:val="uk-UA"/>
        </w:rPr>
        <w:t xml:space="preserve">7. </w:t>
      </w:r>
      <w:r w:rsidR="00CE196B" w:rsidRPr="00655520">
        <w:rPr>
          <w:rStyle w:val="41"/>
          <w:rFonts w:eastAsia="Calibri"/>
          <w:sz w:val="28"/>
          <w:szCs w:val="28"/>
          <w:lang w:val="uk-UA"/>
        </w:rPr>
        <w:t>Педагогічним працівникам</w:t>
      </w:r>
      <w:r>
        <w:rPr>
          <w:rStyle w:val="41"/>
          <w:rFonts w:eastAsia="Calibri"/>
          <w:sz w:val="28"/>
          <w:szCs w:val="28"/>
          <w:lang w:val="uk-UA"/>
        </w:rPr>
        <w:t xml:space="preserve"> закладу</w:t>
      </w:r>
      <w:r w:rsidR="00D42D60">
        <w:rPr>
          <w:rStyle w:val="41"/>
          <w:rFonts w:eastAsia="Calibri"/>
          <w:sz w:val="28"/>
          <w:szCs w:val="28"/>
          <w:lang w:val="uk-UA"/>
        </w:rPr>
        <w:t xml:space="preserve"> освіти</w:t>
      </w:r>
      <w:r w:rsidR="00CE196B" w:rsidRPr="00655520">
        <w:rPr>
          <w:rStyle w:val="41"/>
          <w:rFonts w:eastAsia="Calibri"/>
          <w:sz w:val="28"/>
          <w:szCs w:val="28"/>
          <w:lang w:val="uk-UA"/>
        </w:rPr>
        <w:t>:</w:t>
      </w:r>
    </w:p>
    <w:p w14:paraId="3B498EC5" w14:textId="77777777" w:rsidR="00D83D8D" w:rsidRDefault="00D83D8D" w:rsidP="00D83D8D">
      <w:pPr>
        <w:tabs>
          <w:tab w:val="left" w:pos="993"/>
        </w:tabs>
        <w:ind w:firstLine="851"/>
        <w:jc w:val="both"/>
        <w:rPr>
          <w:sz w:val="28"/>
          <w:szCs w:val="28"/>
          <w:lang w:val="uk-UA"/>
        </w:rPr>
      </w:pPr>
      <w:r>
        <w:rPr>
          <w:rStyle w:val="41"/>
          <w:rFonts w:eastAsia="Calibri"/>
          <w:sz w:val="28"/>
          <w:szCs w:val="28"/>
          <w:lang w:val="uk-UA"/>
        </w:rPr>
        <w:t xml:space="preserve">1) </w:t>
      </w:r>
      <w:r w:rsidR="00CE196B" w:rsidRPr="00655520">
        <w:rPr>
          <w:rStyle w:val="41"/>
          <w:rFonts w:eastAsia="Calibri"/>
          <w:sz w:val="28"/>
          <w:szCs w:val="28"/>
          <w:lang w:val="uk-UA"/>
        </w:rPr>
        <w:t>Вивчати теоретичні засади реалізації освітніх інновацій в освітньому процесі згідно з</w:t>
      </w:r>
      <w:r>
        <w:rPr>
          <w:rStyle w:val="41"/>
          <w:rFonts w:eastAsia="Calibri"/>
          <w:sz w:val="28"/>
          <w:szCs w:val="28"/>
          <w:lang w:val="uk-UA"/>
        </w:rPr>
        <w:t>і</w:t>
      </w:r>
      <w:r w:rsidR="00CE196B" w:rsidRPr="00655520">
        <w:rPr>
          <w:rStyle w:val="41"/>
          <w:rFonts w:eastAsia="Calibri"/>
          <w:sz w:val="28"/>
          <w:szCs w:val="28"/>
          <w:lang w:val="uk-UA"/>
        </w:rPr>
        <w:t xml:space="preserve"> </w:t>
      </w:r>
      <w:r w:rsidRPr="00CE196B">
        <w:rPr>
          <w:sz w:val="28"/>
          <w:szCs w:val="28"/>
          <w:lang w:val="uk-UA"/>
        </w:rPr>
        <w:t>Стратегії розвитку закладу на 2022-2027 роки</w:t>
      </w:r>
      <w:r>
        <w:rPr>
          <w:sz w:val="28"/>
          <w:szCs w:val="28"/>
          <w:lang w:val="uk-UA"/>
        </w:rPr>
        <w:t>;</w:t>
      </w:r>
    </w:p>
    <w:p w14:paraId="450F9B89" w14:textId="77777777" w:rsidR="00D83D8D" w:rsidRDefault="00D83D8D" w:rsidP="00D83D8D">
      <w:pPr>
        <w:tabs>
          <w:tab w:val="left" w:pos="993"/>
        </w:tabs>
        <w:ind w:firstLine="851"/>
        <w:jc w:val="both"/>
        <w:rPr>
          <w:rStyle w:val="41"/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="00CE196B" w:rsidRPr="00655520">
        <w:rPr>
          <w:rStyle w:val="41"/>
          <w:rFonts w:eastAsia="Calibri"/>
          <w:sz w:val="28"/>
          <w:szCs w:val="28"/>
          <w:lang w:val="uk-UA"/>
        </w:rPr>
        <w:t xml:space="preserve">Враховувати наукові основи інноваційної педагогіки, знань теорії та практики в ході реалізації </w:t>
      </w:r>
      <w:r w:rsidRPr="00CE196B">
        <w:rPr>
          <w:sz w:val="28"/>
          <w:szCs w:val="28"/>
          <w:lang w:val="uk-UA"/>
        </w:rPr>
        <w:t>Стратегії розвитку закладу на 2022-2027 роки</w:t>
      </w:r>
      <w:r>
        <w:rPr>
          <w:sz w:val="28"/>
          <w:szCs w:val="28"/>
          <w:lang w:val="uk-UA"/>
        </w:rPr>
        <w:t>;</w:t>
      </w:r>
    </w:p>
    <w:p w14:paraId="479D6E03" w14:textId="77777777" w:rsidR="00D83D8D" w:rsidRDefault="00D83D8D" w:rsidP="00D83D8D">
      <w:pPr>
        <w:tabs>
          <w:tab w:val="left" w:pos="993"/>
        </w:tabs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rStyle w:val="41"/>
          <w:rFonts w:eastAsia="Calibri"/>
          <w:sz w:val="28"/>
          <w:szCs w:val="28"/>
          <w:lang w:val="uk-UA"/>
        </w:rPr>
        <w:t xml:space="preserve">3) </w:t>
      </w:r>
      <w:r w:rsidR="00CE196B" w:rsidRPr="00655520">
        <w:rPr>
          <w:color w:val="000000"/>
          <w:sz w:val="28"/>
          <w:szCs w:val="28"/>
          <w:lang w:val="uk-UA"/>
        </w:rPr>
        <w:t xml:space="preserve">Продовжити активну участь у </w:t>
      </w:r>
      <w:r>
        <w:rPr>
          <w:color w:val="000000"/>
          <w:sz w:val="28"/>
          <w:szCs w:val="28"/>
          <w:lang w:val="uk-UA"/>
        </w:rPr>
        <w:t xml:space="preserve">реалізації </w:t>
      </w:r>
      <w:proofErr w:type="spellStart"/>
      <w:r>
        <w:rPr>
          <w:color w:val="000000"/>
          <w:sz w:val="28"/>
          <w:szCs w:val="28"/>
          <w:lang w:val="uk-UA"/>
        </w:rPr>
        <w:t>проєктів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CE196B">
        <w:rPr>
          <w:sz w:val="28"/>
          <w:szCs w:val="28"/>
          <w:lang w:val="uk-UA"/>
        </w:rPr>
        <w:t>Стратегії розвитку закладу на 2022-2027 роки</w:t>
      </w:r>
      <w:r>
        <w:rPr>
          <w:color w:val="000000"/>
          <w:sz w:val="28"/>
          <w:szCs w:val="28"/>
          <w:lang w:val="uk-UA"/>
        </w:rPr>
        <w:t>.</w:t>
      </w:r>
    </w:p>
    <w:p w14:paraId="09F3C45B" w14:textId="6DB2A09E" w:rsidR="00D83D8D" w:rsidRDefault="00D83D8D" w:rsidP="00D83D8D">
      <w:pPr>
        <w:tabs>
          <w:tab w:val="left" w:pos="993"/>
        </w:tabs>
        <w:ind w:firstLine="85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8. </w:t>
      </w:r>
      <w:r w:rsidRPr="00655520">
        <w:rPr>
          <w:sz w:val="28"/>
          <w:szCs w:val="28"/>
          <w:lang w:val="uk-UA"/>
        </w:rPr>
        <w:t>Виконанн</w:t>
      </w:r>
      <w:r>
        <w:rPr>
          <w:sz w:val="28"/>
          <w:szCs w:val="28"/>
          <w:lang w:val="uk-UA"/>
        </w:rPr>
        <w:t xml:space="preserve">я </w:t>
      </w:r>
      <w:r w:rsidRPr="00655520">
        <w:rPr>
          <w:sz w:val="28"/>
          <w:szCs w:val="28"/>
          <w:lang w:val="uk-UA"/>
        </w:rPr>
        <w:t>наказу</w:t>
      </w:r>
      <w:r>
        <w:rPr>
          <w:sz w:val="28"/>
          <w:szCs w:val="28"/>
          <w:lang w:val="uk-UA"/>
        </w:rPr>
        <w:t xml:space="preserve"> </w:t>
      </w:r>
      <w:r w:rsidRPr="00655520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655520">
        <w:rPr>
          <w:sz w:val="28"/>
          <w:szCs w:val="28"/>
          <w:lang w:val="uk-UA"/>
        </w:rPr>
        <w:t>контроль</w:t>
      </w:r>
      <w:r>
        <w:rPr>
          <w:sz w:val="28"/>
          <w:szCs w:val="28"/>
          <w:lang w:val="uk-UA"/>
        </w:rPr>
        <w:t xml:space="preserve"> </w:t>
      </w:r>
      <w:r w:rsidRPr="00655520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його </w:t>
      </w:r>
      <w:r w:rsidRPr="00655520">
        <w:rPr>
          <w:sz w:val="28"/>
          <w:szCs w:val="28"/>
          <w:lang w:val="uk-UA"/>
        </w:rPr>
        <w:t>виконанням</w:t>
      </w:r>
      <w:r>
        <w:rPr>
          <w:sz w:val="28"/>
          <w:szCs w:val="28"/>
          <w:lang w:val="uk-UA"/>
        </w:rPr>
        <w:t xml:space="preserve"> </w:t>
      </w:r>
      <w:r w:rsidRPr="00655520">
        <w:rPr>
          <w:sz w:val="28"/>
          <w:szCs w:val="28"/>
          <w:lang w:val="uk-UA"/>
        </w:rPr>
        <w:t>залишаю за собою.</w:t>
      </w:r>
    </w:p>
    <w:p w14:paraId="47F7DBF9" w14:textId="77777777" w:rsidR="00D83D8D" w:rsidRDefault="00D83D8D" w:rsidP="00D83D8D">
      <w:pPr>
        <w:jc w:val="both"/>
        <w:rPr>
          <w:sz w:val="28"/>
          <w:szCs w:val="28"/>
          <w:lang w:val="uk-UA"/>
        </w:rPr>
      </w:pPr>
    </w:p>
    <w:p w14:paraId="53FF5173" w14:textId="642A42D2" w:rsidR="00D83D8D" w:rsidRPr="00D83D8D" w:rsidRDefault="00D83D8D" w:rsidP="00D83D8D">
      <w:pPr>
        <w:jc w:val="both"/>
        <w:rPr>
          <w:b/>
          <w:bCs/>
          <w:sz w:val="28"/>
          <w:szCs w:val="28"/>
          <w:lang w:val="uk-UA"/>
        </w:rPr>
      </w:pPr>
      <w:r w:rsidRPr="00D83D8D">
        <w:rPr>
          <w:b/>
          <w:bCs/>
          <w:sz w:val="28"/>
          <w:szCs w:val="28"/>
          <w:lang w:val="uk-UA"/>
        </w:rPr>
        <w:t xml:space="preserve">В.о. директора                                                                  Світлана КАСЬЯНЕНКО </w:t>
      </w:r>
    </w:p>
    <w:p w14:paraId="2827B2A8" w14:textId="77777777" w:rsidR="00D83D8D" w:rsidRDefault="00D83D8D" w:rsidP="00D83D8D">
      <w:pPr>
        <w:jc w:val="both"/>
        <w:rPr>
          <w:sz w:val="28"/>
          <w:szCs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553"/>
      </w:tblGrid>
      <w:tr w:rsidR="00D83D8D" w:rsidRPr="00D83D8D" w14:paraId="5B7ADF54" w14:textId="77777777" w:rsidTr="00D83D8D">
        <w:tc>
          <w:tcPr>
            <w:tcW w:w="6096" w:type="dxa"/>
          </w:tcPr>
          <w:p w14:paraId="79035CD9" w14:textId="77604DBB" w:rsidR="00D83D8D" w:rsidRPr="00D83D8D" w:rsidRDefault="00D83D8D" w:rsidP="00D83D8D">
            <w:pPr>
              <w:jc w:val="both"/>
              <w:rPr>
                <w:lang w:val="uk-UA"/>
              </w:rPr>
            </w:pPr>
            <w:r w:rsidRPr="00D83D8D">
              <w:rPr>
                <w:lang w:val="uk-UA"/>
              </w:rPr>
              <w:t>З наказом ознайомлені</w:t>
            </w:r>
          </w:p>
        </w:tc>
        <w:tc>
          <w:tcPr>
            <w:tcW w:w="2553" w:type="dxa"/>
          </w:tcPr>
          <w:p w14:paraId="110DDA42" w14:textId="1876E748" w:rsidR="00D83D8D" w:rsidRPr="00D83D8D" w:rsidRDefault="00D83D8D" w:rsidP="00D83D8D">
            <w:pPr>
              <w:jc w:val="both"/>
              <w:rPr>
                <w:lang w:val="uk-UA"/>
              </w:rPr>
            </w:pPr>
            <w:r w:rsidRPr="00D83D8D">
              <w:rPr>
                <w:lang w:val="uk-UA"/>
              </w:rPr>
              <w:t>М.КИРУТА</w:t>
            </w:r>
          </w:p>
        </w:tc>
      </w:tr>
      <w:tr w:rsidR="00D83D8D" w:rsidRPr="00D83D8D" w14:paraId="4A9D4613" w14:textId="77777777" w:rsidTr="00D83D8D">
        <w:tc>
          <w:tcPr>
            <w:tcW w:w="6096" w:type="dxa"/>
          </w:tcPr>
          <w:p w14:paraId="13D6930D" w14:textId="77777777" w:rsidR="00D83D8D" w:rsidRPr="00D83D8D" w:rsidRDefault="00D83D8D" w:rsidP="00D83D8D">
            <w:pPr>
              <w:jc w:val="both"/>
              <w:rPr>
                <w:lang w:val="uk-UA"/>
              </w:rPr>
            </w:pPr>
          </w:p>
        </w:tc>
        <w:tc>
          <w:tcPr>
            <w:tcW w:w="2553" w:type="dxa"/>
          </w:tcPr>
          <w:p w14:paraId="29D42507" w14:textId="1869595D" w:rsidR="00D83D8D" w:rsidRPr="00D83D8D" w:rsidRDefault="00D83D8D" w:rsidP="00D83D8D">
            <w:pPr>
              <w:jc w:val="both"/>
              <w:rPr>
                <w:lang w:val="uk-UA"/>
              </w:rPr>
            </w:pPr>
            <w:r w:rsidRPr="00D83D8D">
              <w:rPr>
                <w:lang w:val="uk-UA"/>
              </w:rPr>
              <w:t>Л. ПІНЧУК</w:t>
            </w:r>
          </w:p>
        </w:tc>
      </w:tr>
      <w:tr w:rsidR="00D83D8D" w:rsidRPr="00D83D8D" w14:paraId="6AAE64CE" w14:textId="77777777" w:rsidTr="00D83D8D">
        <w:tc>
          <w:tcPr>
            <w:tcW w:w="6096" w:type="dxa"/>
          </w:tcPr>
          <w:p w14:paraId="632388E0" w14:textId="77777777" w:rsidR="00D83D8D" w:rsidRPr="00D83D8D" w:rsidRDefault="00D83D8D" w:rsidP="00D83D8D">
            <w:pPr>
              <w:jc w:val="both"/>
              <w:rPr>
                <w:lang w:val="uk-UA"/>
              </w:rPr>
            </w:pPr>
          </w:p>
        </w:tc>
        <w:tc>
          <w:tcPr>
            <w:tcW w:w="2553" w:type="dxa"/>
          </w:tcPr>
          <w:p w14:paraId="6546DD8D" w14:textId="7C831C3D" w:rsidR="00D83D8D" w:rsidRPr="00D83D8D" w:rsidRDefault="00D83D8D" w:rsidP="00D83D8D">
            <w:pPr>
              <w:jc w:val="both"/>
              <w:rPr>
                <w:lang w:val="uk-UA"/>
              </w:rPr>
            </w:pPr>
            <w:r w:rsidRPr="00D83D8D">
              <w:rPr>
                <w:lang w:val="uk-UA"/>
              </w:rPr>
              <w:t>В. СЕРДЮК</w:t>
            </w:r>
          </w:p>
        </w:tc>
      </w:tr>
    </w:tbl>
    <w:p w14:paraId="3E3286CF" w14:textId="77777777" w:rsidR="00D83D8D" w:rsidRPr="00655520" w:rsidRDefault="00D83D8D" w:rsidP="00D83D8D">
      <w:pPr>
        <w:jc w:val="both"/>
        <w:rPr>
          <w:sz w:val="28"/>
          <w:szCs w:val="28"/>
          <w:lang w:val="uk-UA"/>
        </w:rPr>
      </w:pPr>
    </w:p>
    <w:p w14:paraId="5CE6633D" w14:textId="67C0855D" w:rsidR="00CE196B" w:rsidRPr="00655520" w:rsidRDefault="00CE196B" w:rsidP="00D83D8D">
      <w:pPr>
        <w:jc w:val="both"/>
        <w:rPr>
          <w:sz w:val="28"/>
          <w:szCs w:val="28"/>
          <w:lang w:val="uk-UA"/>
        </w:rPr>
      </w:pPr>
      <w:r w:rsidRPr="00655520">
        <w:rPr>
          <w:sz w:val="28"/>
          <w:szCs w:val="28"/>
          <w:lang w:val="uk-UA"/>
        </w:rPr>
        <w:t xml:space="preserve">         </w:t>
      </w:r>
    </w:p>
    <w:p w14:paraId="43BAFB46" w14:textId="77777777" w:rsidR="00CE196B" w:rsidRPr="00CE196B" w:rsidRDefault="00CE196B" w:rsidP="00CE196B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sectPr w:rsidR="00CE196B" w:rsidRPr="00CE196B" w:rsidSect="00B55865">
      <w:pgSz w:w="11906" w:h="16838"/>
      <w:pgMar w:top="567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33C6"/>
    <w:multiLevelType w:val="hybridMultilevel"/>
    <w:tmpl w:val="7D269A18"/>
    <w:lvl w:ilvl="0" w:tplc="F23444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392D3C"/>
    <w:multiLevelType w:val="hybridMultilevel"/>
    <w:tmpl w:val="F8DA7034"/>
    <w:lvl w:ilvl="0" w:tplc="405ED21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1E01B6"/>
    <w:multiLevelType w:val="hybridMultilevel"/>
    <w:tmpl w:val="753295EE"/>
    <w:lvl w:ilvl="0" w:tplc="32E041E6">
      <w:start w:val="1"/>
      <w:numFmt w:val="decimal"/>
      <w:lvlText w:val="%1."/>
      <w:lvlJc w:val="left"/>
      <w:pPr>
        <w:tabs>
          <w:tab w:val="num" w:pos="1021"/>
        </w:tabs>
        <w:ind w:left="1021" w:hanging="31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1580E2A"/>
    <w:multiLevelType w:val="hybridMultilevel"/>
    <w:tmpl w:val="7D269A1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5252FA"/>
    <w:multiLevelType w:val="hybridMultilevel"/>
    <w:tmpl w:val="E82EC9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20DA8"/>
    <w:multiLevelType w:val="multilevel"/>
    <w:tmpl w:val="0422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 w16cid:durableId="116610740">
    <w:abstractNumId w:val="4"/>
  </w:num>
  <w:num w:numId="2" w16cid:durableId="35282965">
    <w:abstractNumId w:val="0"/>
  </w:num>
  <w:num w:numId="3" w16cid:durableId="1935551794">
    <w:abstractNumId w:val="2"/>
  </w:num>
  <w:num w:numId="4" w16cid:durableId="374087581">
    <w:abstractNumId w:val="5"/>
  </w:num>
  <w:num w:numId="5" w16cid:durableId="1627273520">
    <w:abstractNumId w:val="1"/>
  </w:num>
  <w:num w:numId="6" w16cid:durableId="343481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82"/>
    <w:rsid w:val="004B6982"/>
    <w:rsid w:val="00675F97"/>
    <w:rsid w:val="008E1187"/>
    <w:rsid w:val="00A548D2"/>
    <w:rsid w:val="00B55865"/>
    <w:rsid w:val="00BC036E"/>
    <w:rsid w:val="00CE196B"/>
    <w:rsid w:val="00D42D60"/>
    <w:rsid w:val="00D8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D8FB"/>
  <w15:chartTrackingRefBased/>
  <w15:docId w15:val="{620D2211-7398-4B5C-A757-CF56A578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9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CE196B"/>
    <w:pPr>
      <w:keepNext/>
      <w:numPr>
        <w:numId w:val="4"/>
      </w:numPr>
      <w:jc w:val="both"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96B"/>
    <w:pPr>
      <w:keepNext/>
      <w:keepLines/>
      <w:numPr>
        <w:ilvl w:val="1"/>
        <w:numId w:val="4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96B"/>
    <w:pPr>
      <w:keepNext/>
      <w:keepLines/>
      <w:numPr>
        <w:ilvl w:val="2"/>
        <w:numId w:val="4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96B"/>
    <w:pPr>
      <w:keepNext/>
      <w:keepLines/>
      <w:numPr>
        <w:ilvl w:val="3"/>
        <w:numId w:val="4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96B"/>
    <w:pPr>
      <w:keepNext/>
      <w:keepLines/>
      <w:numPr>
        <w:ilvl w:val="4"/>
        <w:numId w:val="4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96B"/>
    <w:pPr>
      <w:keepNext/>
      <w:keepLines/>
      <w:numPr>
        <w:ilvl w:val="5"/>
        <w:numId w:val="4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96B"/>
    <w:pPr>
      <w:keepNext/>
      <w:keepLines/>
      <w:numPr>
        <w:ilvl w:val="6"/>
        <w:numId w:val="4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96B"/>
    <w:pPr>
      <w:keepNext/>
      <w:keepLines/>
      <w:numPr>
        <w:ilvl w:val="7"/>
        <w:numId w:val="4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96B"/>
    <w:pPr>
      <w:keepNext/>
      <w:keepLines/>
      <w:numPr>
        <w:ilvl w:val="8"/>
        <w:numId w:val="4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E196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E196B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CE19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uk-UA" w:eastAsia="uk-UA"/>
      <w14:ligatures w14:val="none"/>
    </w:rPr>
  </w:style>
  <w:style w:type="paragraph" w:styleId="31">
    <w:name w:val="Body Text 3"/>
    <w:basedOn w:val="a"/>
    <w:link w:val="32"/>
    <w:rsid w:val="00CE196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E196B"/>
    <w:rPr>
      <w:rFonts w:ascii="Times New Roman" w:eastAsia="Times New Roman" w:hAnsi="Times New Roman" w:cs="Times New Roman"/>
      <w:kern w:val="0"/>
      <w:sz w:val="16"/>
      <w:szCs w:val="16"/>
      <w:lang w:val="ru-RU" w:eastAsia="ru-RU"/>
      <w14:ligatures w14:val="none"/>
    </w:rPr>
  </w:style>
  <w:style w:type="character" w:customStyle="1" w:styleId="a4">
    <w:name w:val="Абзац списка Знак"/>
    <w:link w:val="a3"/>
    <w:uiPriority w:val="34"/>
    <w:locked/>
    <w:rsid w:val="00CE196B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6">
    <w:name w:val="Strong"/>
    <w:basedOn w:val="a0"/>
    <w:uiPriority w:val="22"/>
    <w:qFormat/>
    <w:rsid w:val="00CE196B"/>
    <w:rPr>
      <w:b/>
      <w:bCs/>
    </w:rPr>
  </w:style>
  <w:style w:type="character" w:customStyle="1" w:styleId="a7">
    <w:name w:val="Без интервала Знак"/>
    <w:link w:val="a8"/>
    <w:uiPriority w:val="1"/>
    <w:locked/>
    <w:rsid w:val="00CE196B"/>
    <w:rPr>
      <w:lang w:val="ru-RU"/>
    </w:rPr>
  </w:style>
  <w:style w:type="paragraph" w:styleId="a8">
    <w:name w:val="No Spacing"/>
    <w:link w:val="a7"/>
    <w:uiPriority w:val="1"/>
    <w:qFormat/>
    <w:rsid w:val="00CE196B"/>
    <w:pPr>
      <w:spacing w:after="0" w:line="240" w:lineRule="auto"/>
    </w:pPr>
    <w:rPr>
      <w:lang w:val="ru-RU"/>
    </w:rPr>
  </w:style>
  <w:style w:type="character" w:customStyle="1" w:styleId="10">
    <w:name w:val="Заголовок 1 Знак"/>
    <w:basedOn w:val="a0"/>
    <w:link w:val="1"/>
    <w:rsid w:val="00CE196B"/>
    <w:rPr>
      <w:rFonts w:ascii="Times New Roman" w:eastAsia="Times New Roman" w:hAnsi="Times New Roman" w:cs="Times New Roman"/>
      <w:kern w:val="0"/>
      <w:sz w:val="28"/>
      <w:szCs w:val="24"/>
      <w:lang w:val="x-none"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CE196B"/>
    <w:rPr>
      <w:rFonts w:ascii="Cambria" w:eastAsia="Times New Roman" w:hAnsi="Cambria" w:cs="Times New Roman"/>
      <w:b/>
      <w:bCs/>
      <w:color w:val="4F81BD"/>
      <w:kern w:val="0"/>
      <w:sz w:val="26"/>
      <w:szCs w:val="2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CE196B"/>
    <w:rPr>
      <w:rFonts w:ascii="Cambria" w:eastAsia="Times New Roman" w:hAnsi="Cambria" w:cs="Times New Roman"/>
      <w:b/>
      <w:bCs/>
      <w:color w:val="4F81BD"/>
      <w:kern w:val="0"/>
      <w:sz w:val="24"/>
      <w:szCs w:val="24"/>
      <w:lang w:val="ru-RU"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CE196B"/>
    <w:rPr>
      <w:rFonts w:ascii="Cambria" w:eastAsia="Times New Roman" w:hAnsi="Cambria" w:cs="Times New Roman"/>
      <w:b/>
      <w:bCs/>
      <w:i/>
      <w:iCs/>
      <w:color w:val="4F81BD"/>
      <w:kern w:val="0"/>
      <w:sz w:val="24"/>
      <w:szCs w:val="24"/>
      <w:lang w:val="ru-RU"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CE196B"/>
    <w:rPr>
      <w:rFonts w:ascii="Cambria" w:eastAsia="Times New Roman" w:hAnsi="Cambria" w:cs="Times New Roman"/>
      <w:color w:val="243F60"/>
      <w:kern w:val="0"/>
      <w:sz w:val="24"/>
      <w:szCs w:val="24"/>
      <w:lang w:val="ru-RU"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CE196B"/>
    <w:rPr>
      <w:rFonts w:ascii="Cambria" w:eastAsia="Times New Roman" w:hAnsi="Cambria" w:cs="Times New Roman"/>
      <w:i/>
      <w:iCs/>
      <w:color w:val="243F60"/>
      <w:kern w:val="0"/>
      <w:sz w:val="24"/>
      <w:szCs w:val="24"/>
      <w:lang w:val="ru-RU"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CE196B"/>
    <w:rPr>
      <w:rFonts w:ascii="Cambria" w:eastAsia="Times New Roman" w:hAnsi="Cambria" w:cs="Times New Roman"/>
      <w:i/>
      <w:iCs/>
      <w:color w:val="404040"/>
      <w:kern w:val="0"/>
      <w:sz w:val="24"/>
      <w:szCs w:val="24"/>
      <w:lang w:val="ru-RU"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CE196B"/>
    <w:rPr>
      <w:rFonts w:ascii="Cambria" w:eastAsia="Times New Roman" w:hAnsi="Cambria" w:cs="Times New Roman"/>
      <w:color w:val="404040"/>
      <w:kern w:val="0"/>
      <w:sz w:val="20"/>
      <w:szCs w:val="20"/>
      <w:lang w:val="ru-RU"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CE196B"/>
    <w:rPr>
      <w:rFonts w:ascii="Cambria" w:eastAsia="Times New Roman" w:hAnsi="Cambria" w:cs="Times New Roman"/>
      <w:i/>
      <w:iCs/>
      <w:color w:val="404040"/>
      <w:kern w:val="0"/>
      <w:sz w:val="20"/>
      <w:szCs w:val="20"/>
      <w:lang w:val="ru-RU" w:eastAsia="ru-RU"/>
      <w14:ligatures w14:val="none"/>
    </w:rPr>
  </w:style>
  <w:style w:type="character" w:customStyle="1" w:styleId="41">
    <w:name w:val="Основной текст (4)"/>
    <w:rsid w:val="00CE1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table" w:styleId="a9">
    <w:name w:val="Table Grid"/>
    <w:basedOn w:val="a1"/>
    <w:uiPriority w:val="39"/>
    <w:rsid w:val="00D8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 Валентина Миколаївна</dc:creator>
  <cp:keywords/>
  <dc:description/>
  <cp:lastModifiedBy>Сердюк Валентина Миколаївна</cp:lastModifiedBy>
  <cp:revision>5</cp:revision>
  <dcterms:created xsi:type="dcterms:W3CDTF">2023-06-15T10:48:00Z</dcterms:created>
  <dcterms:modified xsi:type="dcterms:W3CDTF">2023-06-15T11:38:00Z</dcterms:modified>
</cp:coreProperties>
</file>